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sz w:val="72"/>
          <w:szCs w:val="72"/>
        </w:rPr>
        <w:id w:val="10032934"/>
        <w:docPartObj>
          <w:docPartGallery w:val="Cover Pages"/>
          <w:docPartUnique/>
        </w:docPartObj>
      </w:sdtPr>
      <w:sdtEndPr>
        <w:rPr>
          <w:rFonts w:ascii="Arial" w:eastAsiaTheme="minorHAnsi" w:hAnsi="Arial" w:cstheme="minorBidi"/>
          <w:sz w:val="22"/>
          <w:szCs w:val="22"/>
        </w:rPr>
      </w:sdtEndPr>
      <w:sdtContent>
        <w:p w14:paraId="7C69AABD" w14:textId="3944C570" w:rsidR="00774926" w:rsidRPr="006F166A" w:rsidRDefault="00774926" w:rsidP="00D328D9">
          <w:pPr>
            <w:pStyle w:val="a3"/>
            <w:spacing w:line="360" w:lineRule="auto"/>
            <w:rPr>
              <w:rFonts w:asciiTheme="majorHAnsi" w:eastAsiaTheme="majorEastAsia" w:hAnsiTheme="majorHAnsi" w:cstheme="majorBidi"/>
              <w:sz w:val="72"/>
              <w:szCs w:val="72"/>
            </w:rPr>
          </w:pPr>
        </w:p>
        <w:sdt>
          <w:sdtPr>
            <w:rPr>
              <w:rFonts w:eastAsiaTheme="majorEastAsia" w:cs="Arial"/>
              <w:b/>
              <w:color w:val="1F497D" w:themeColor="text2"/>
              <w:sz w:val="36"/>
              <w:szCs w:val="36"/>
            </w:rPr>
            <w:alias w:val="Подзаголовок"/>
            <w:id w:val="14700077"/>
            <w:dataBinding w:prefixMappings="xmlns:ns0='http://schemas.openxmlformats.org/package/2006/metadata/core-properties' xmlns:ns1='http://purl.org/dc/elements/1.1/'" w:xpath="/ns0:coreProperties[1]/ns1:subject[1]" w:storeItemID="{6C3C8BC8-F283-45AE-878A-BAB7291924A1}"/>
            <w:text/>
          </w:sdtPr>
          <w:sdtEndPr/>
          <w:sdtContent>
            <w:p w14:paraId="7CC7FCE2" w14:textId="77777777" w:rsidR="00774926" w:rsidRPr="000022CD" w:rsidRDefault="00774926" w:rsidP="00251E78">
              <w:pPr>
                <w:pStyle w:val="a3"/>
                <w:spacing w:line="360" w:lineRule="auto"/>
                <w:jc w:val="center"/>
                <w:rPr>
                  <w:rFonts w:asciiTheme="majorHAnsi" w:eastAsiaTheme="majorEastAsia" w:hAnsiTheme="majorHAnsi" w:cstheme="majorBidi"/>
                  <w:color w:val="1F497D" w:themeColor="text2"/>
                  <w:sz w:val="36"/>
                  <w:szCs w:val="36"/>
                </w:rPr>
              </w:pPr>
              <w:r w:rsidRPr="000022CD">
                <w:rPr>
                  <w:rFonts w:eastAsiaTheme="majorEastAsia" w:cs="Arial"/>
                  <w:b/>
                  <w:color w:val="1F497D" w:themeColor="text2"/>
                  <w:sz w:val="36"/>
                  <w:szCs w:val="36"/>
                </w:rPr>
                <w:t>Бизнес-план</w:t>
              </w:r>
            </w:p>
          </w:sdtContent>
        </w:sdt>
        <w:sdt>
          <w:sdtPr>
            <w:rPr>
              <w:rFonts w:eastAsiaTheme="majorEastAsia" w:cs="Arial"/>
              <w:b/>
              <w:color w:val="1F497D" w:themeColor="text2"/>
              <w:sz w:val="48"/>
              <w:szCs w:val="48"/>
            </w:rPr>
            <w:alias w:val="Заголовок"/>
            <w:id w:val="14700071"/>
            <w:dataBinding w:prefixMappings="xmlns:ns0='http://schemas.openxmlformats.org/package/2006/metadata/core-properties' xmlns:ns1='http://purl.org/dc/elements/1.1/'" w:xpath="/ns0:coreProperties[1]/ns1:title[1]" w:storeItemID="{6C3C8BC8-F283-45AE-878A-BAB7291924A1}"/>
            <w:text/>
          </w:sdtPr>
          <w:sdtEndPr/>
          <w:sdtContent>
            <w:p w14:paraId="1F3D5D6B" w14:textId="7EBBE882" w:rsidR="00774926" w:rsidRPr="000022CD" w:rsidRDefault="000022CD" w:rsidP="00251E78">
              <w:pPr>
                <w:pStyle w:val="a3"/>
                <w:spacing w:line="360" w:lineRule="auto"/>
                <w:jc w:val="center"/>
                <w:rPr>
                  <w:rFonts w:asciiTheme="majorHAnsi" w:eastAsiaTheme="majorEastAsia" w:hAnsiTheme="majorHAnsi" w:cstheme="majorBidi"/>
                  <w:color w:val="1F497D" w:themeColor="text2"/>
                  <w:sz w:val="72"/>
                  <w:szCs w:val="72"/>
                </w:rPr>
              </w:pPr>
              <w:r>
                <w:rPr>
                  <w:rFonts w:eastAsiaTheme="majorEastAsia" w:cs="Arial"/>
                  <w:b/>
                  <w:color w:val="1F497D" w:themeColor="text2"/>
                  <w:sz w:val="48"/>
                  <w:szCs w:val="48"/>
                </w:rPr>
                <w:t>Открытие магазина</w:t>
              </w:r>
            </w:p>
          </w:sdtContent>
        </w:sdt>
        <w:p w14:paraId="10359A54" w14:textId="77777777" w:rsidR="00774926" w:rsidRPr="006F166A" w:rsidRDefault="00774926" w:rsidP="00D328D9">
          <w:pPr>
            <w:pStyle w:val="a3"/>
            <w:spacing w:line="360" w:lineRule="auto"/>
          </w:pPr>
        </w:p>
        <w:p w14:paraId="736E54CA" w14:textId="77777777" w:rsidR="00774926" w:rsidRPr="006F166A" w:rsidRDefault="00774926" w:rsidP="00D328D9">
          <w:pPr>
            <w:pStyle w:val="a3"/>
            <w:spacing w:line="360" w:lineRule="auto"/>
          </w:pPr>
        </w:p>
        <w:p w14:paraId="6AB7C623" w14:textId="77777777" w:rsidR="00774926" w:rsidRPr="006F166A" w:rsidRDefault="00251E78" w:rsidP="00D328D9">
          <w:pPr>
            <w:pStyle w:val="a3"/>
            <w:spacing w:line="360" w:lineRule="auto"/>
            <w:jc w:val="center"/>
          </w:pPr>
          <w:r>
            <w:rPr>
              <w:noProof/>
              <w:lang w:eastAsia="ru-RU"/>
            </w:rPr>
            <w:drawing>
              <wp:inline distT="0" distB="0" distL="0" distR="0" wp14:anchorId="26E0D3DF" wp14:editId="2605C0F7">
                <wp:extent cx="5004435" cy="3845560"/>
                <wp:effectExtent l="0" t="0" r="0" b="0"/>
                <wp:docPr id="6" name="Рисунок 6" descr="http://stroimgomel.ru/wp-content/uploads/2015/05/1016_6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roimgomel.ru/wp-content/uploads/2015/05/1016_6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4435" cy="3845560"/>
                        </a:xfrm>
                        <a:prstGeom prst="rect">
                          <a:avLst/>
                        </a:prstGeom>
                        <a:noFill/>
                        <a:ln>
                          <a:noFill/>
                        </a:ln>
                      </pic:spPr>
                    </pic:pic>
                  </a:graphicData>
                </a:graphic>
              </wp:inline>
            </w:drawing>
          </w:r>
        </w:p>
        <w:p w14:paraId="27391731" w14:textId="77777777" w:rsidR="00774926" w:rsidRPr="006F166A" w:rsidRDefault="00774926" w:rsidP="00D328D9">
          <w:pPr>
            <w:pStyle w:val="a3"/>
            <w:spacing w:line="360" w:lineRule="auto"/>
            <w:jc w:val="center"/>
          </w:pPr>
        </w:p>
        <w:p w14:paraId="543B6A8C" w14:textId="77777777" w:rsidR="00774926" w:rsidRPr="006F166A" w:rsidRDefault="00774926" w:rsidP="00D328D9">
          <w:pPr>
            <w:pStyle w:val="a3"/>
            <w:spacing w:line="360" w:lineRule="auto"/>
          </w:pPr>
        </w:p>
        <w:p w14:paraId="06735C19" w14:textId="77777777" w:rsidR="00774926" w:rsidRPr="006F166A" w:rsidRDefault="00774926" w:rsidP="00D328D9">
          <w:pPr>
            <w:pStyle w:val="a3"/>
            <w:spacing w:line="360" w:lineRule="auto"/>
          </w:pPr>
        </w:p>
        <w:p w14:paraId="12A0D964" w14:textId="77777777" w:rsidR="00774926" w:rsidRPr="006F166A" w:rsidRDefault="00774926" w:rsidP="00D328D9">
          <w:pPr>
            <w:pStyle w:val="a3"/>
            <w:spacing w:line="360" w:lineRule="auto"/>
          </w:pPr>
        </w:p>
        <w:p w14:paraId="3FC08E8B" w14:textId="77777777" w:rsidR="00774926" w:rsidRPr="006F166A" w:rsidRDefault="00774926" w:rsidP="00D328D9">
          <w:pPr>
            <w:pStyle w:val="a3"/>
            <w:spacing w:line="360" w:lineRule="auto"/>
          </w:pPr>
        </w:p>
        <w:p w14:paraId="592953B2" w14:textId="77777777" w:rsidR="00774926" w:rsidRPr="006F166A" w:rsidRDefault="00774926" w:rsidP="00D328D9">
          <w:pPr>
            <w:pStyle w:val="a3"/>
            <w:spacing w:line="360" w:lineRule="auto"/>
          </w:pPr>
        </w:p>
        <w:p w14:paraId="217CAE68" w14:textId="77777777" w:rsidR="00483D25" w:rsidRDefault="00483D25" w:rsidP="00D328D9">
          <w:pPr>
            <w:pStyle w:val="a3"/>
            <w:spacing w:line="360" w:lineRule="auto"/>
          </w:pPr>
        </w:p>
        <w:p w14:paraId="473B7DFC" w14:textId="77777777" w:rsidR="00483D25" w:rsidRDefault="00483D25" w:rsidP="00D328D9">
          <w:pPr>
            <w:pStyle w:val="a3"/>
            <w:spacing w:line="360" w:lineRule="auto"/>
          </w:pPr>
        </w:p>
        <w:p w14:paraId="505CFAD9" w14:textId="77777777" w:rsidR="00483D25" w:rsidRPr="006F166A" w:rsidRDefault="00483D25" w:rsidP="00D328D9">
          <w:pPr>
            <w:pStyle w:val="a3"/>
            <w:spacing w:line="360" w:lineRule="auto"/>
          </w:pPr>
        </w:p>
        <w:p w14:paraId="1A10298E" w14:textId="77777777" w:rsidR="00774926" w:rsidRPr="006F166A" w:rsidRDefault="000022CD" w:rsidP="00D328D9">
          <w:pPr>
            <w:jc w:val="center"/>
          </w:pPr>
          <w:sdt>
            <w:sdtPr>
              <w:rPr>
                <w:rFonts w:cs="Arial"/>
                <w:b/>
                <w:sz w:val="36"/>
                <w:szCs w:val="36"/>
              </w:rPr>
              <w:alias w:val="Дата"/>
              <w:id w:val="14700083"/>
              <w:dataBinding w:prefixMappings="xmlns:ns0='http://schemas.microsoft.com/office/2006/coverPageProps'" w:xpath="/ns0:CoverPageProperties[1]/ns0:PublishDate[1]" w:storeItemID="{55AF091B-3C7A-41E3-B477-F2FDAA23CFDA}"/>
              <w:date>
                <w:dateFormat w:val="dd.MM.yyyy"/>
                <w:lid w:val="ru-RU"/>
                <w:storeMappedDataAs w:val="dateTime"/>
                <w:calendar w:val="gregorian"/>
              </w:date>
            </w:sdtPr>
            <w:sdtEndPr/>
            <w:sdtContent>
              <w:r w:rsidR="00A856BC">
                <w:rPr>
                  <w:rFonts w:cs="Arial"/>
                  <w:b/>
                  <w:sz w:val="36"/>
                  <w:szCs w:val="36"/>
                </w:rPr>
                <w:t>2019</w:t>
              </w:r>
              <w:r w:rsidR="00774926" w:rsidRPr="006F166A">
                <w:rPr>
                  <w:rFonts w:cs="Arial"/>
                  <w:b/>
                  <w:sz w:val="36"/>
                  <w:szCs w:val="36"/>
                </w:rPr>
                <w:t xml:space="preserve"> год</w:t>
              </w:r>
            </w:sdtContent>
          </w:sdt>
          <w:r w:rsidR="00774926" w:rsidRPr="006F166A">
            <w:rPr>
              <w:rFonts w:cs="Arial"/>
              <w:sz w:val="36"/>
              <w:szCs w:val="36"/>
            </w:rPr>
            <w:t xml:space="preserve"> </w:t>
          </w:r>
          <w:r w:rsidR="00774926" w:rsidRPr="006F166A">
            <w:br w:type="page"/>
          </w:r>
        </w:p>
      </w:sdtContent>
    </w:sdt>
    <w:sdt>
      <w:sdtPr>
        <w:rPr>
          <w:rFonts w:ascii="Arial" w:eastAsiaTheme="minorHAnsi" w:hAnsi="Arial" w:cstheme="minorBidi"/>
          <w:b w:val="0"/>
          <w:bCs w:val="0"/>
          <w:color w:val="auto"/>
          <w:sz w:val="22"/>
          <w:szCs w:val="22"/>
        </w:rPr>
        <w:id w:val="10033102"/>
        <w:docPartObj>
          <w:docPartGallery w:val="Table of Contents"/>
          <w:docPartUnique/>
        </w:docPartObj>
      </w:sdtPr>
      <w:sdtEndPr>
        <w:rPr>
          <w:rFonts w:cs="Arial"/>
        </w:rPr>
      </w:sdtEndPr>
      <w:sdtContent>
        <w:p w14:paraId="7916F470" w14:textId="77777777" w:rsidR="00C57C06" w:rsidRPr="006F166A" w:rsidRDefault="00C57C06" w:rsidP="00D328D9">
          <w:pPr>
            <w:pStyle w:val="a7"/>
            <w:jc w:val="center"/>
            <w:rPr>
              <w:color w:val="auto"/>
            </w:rPr>
          </w:pPr>
          <w:r w:rsidRPr="006F166A">
            <w:rPr>
              <w:rFonts w:ascii="Arial" w:hAnsi="Arial" w:cs="Arial"/>
              <w:color w:val="auto"/>
              <w:sz w:val="32"/>
              <w:szCs w:val="32"/>
            </w:rPr>
            <w:t>Содержание</w:t>
          </w:r>
        </w:p>
        <w:p w14:paraId="00AC7450" w14:textId="77777777" w:rsidR="00CD5481" w:rsidRDefault="00F06549" w:rsidP="00CD5481">
          <w:pPr>
            <w:pStyle w:val="11"/>
            <w:spacing w:line="276" w:lineRule="auto"/>
            <w:rPr>
              <w:rFonts w:asciiTheme="minorHAnsi" w:eastAsiaTheme="minorEastAsia" w:hAnsiTheme="minorHAnsi" w:cstheme="minorBidi"/>
              <w:b w:val="0"/>
              <w:lang w:eastAsia="ru-RU"/>
            </w:rPr>
          </w:pPr>
          <w:r w:rsidRPr="006F166A">
            <w:fldChar w:fldCharType="begin"/>
          </w:r>
          <w:r w:rsidR="00C57C06" w:rsidRPr="006F166A">
            <w:instrText xml:space="preserve"> TOC \o "1-3" \h \z \u </w:instrText>
          </w:r>
          <w:r w:rsidRPr="006F166A">
            <w:fldChar w:fldCharType="separate"/>
          </w:r>
          <w:hyperlink w:anchor="_Toc457567649" w:history="1">
            <w:r w:rsidR="00CD5481" w:rsidRPr="000A6393">
              <w:rPr>
                <w:rStyle w:val="a8"/>
              </w:rPr>
              <w:t>Список таблиц</w:t>
            </w:r>
            <w:r w:rsidR="00CD5481">
              <w:rPr>
                <w:webHidden/>
              </w:rPr>
              <w:tab/>
            </w:r>
            <w:r w:rsidR="00CD5481">
              <w:rPr>
                <w:webHidden/>
              </w:rPr>
              <w:fldChar w:fldCharType="begin"/>
            </w:r>
            <w:r w:rsidR="00CD5481">
              <w:rPr>
                <w:webHidden/>
              </w:rPr>
              <w:instrText xml:space="preserve"> PAGEREF _Toc457567649 \h </w:instrText>
            </w:r>
            <w:r w:rsidR="00CD5481">
              <w:rPr>
                <w:webHidden/>
              </w:rPr>
            </w:r>
            <w:r w:rsidR="00CD5481">
              <w:rPr>
                <w:webHidden/>
              </w:rPr>
              <w:fldChar w:fldCharType="separate"/>
            </w:r>
            <w:r w:rsidR="00CD5481">
              <w:rPr>
                <w:webHidden/>
              </w:rPr>
              <w:t>4</w:t>
            </w:r>
            <w:r w:rsidR="00CD5481">
              <w:rPr>
                <w:webHidden/>
              </w:rPr>
              <w:fldChar w:fldCharType="end"/>
            </w:r>
          </w:hyperlink>
        </w:p>
        <w:p w14:paraId="72F6CBD8" w14:textId="77777777" w:rsidR="00CD5481" w:rsidRDefault="000022CD" w:rsidP="00CD5481">
          <w:pPr>
            <w:pStyle w:val="11"/>
            <w:spacing w:line="276" w:lineRule="auto"/>
            <w:rPr>
              <w:rFonts w:asciiTheme="minorHAnsi" w:eastAsiaTheme="minorEastAsia" w:hAnsiTheme="minorHAnsi" w:cstheme="minorBidi"/>
              <w:b w:val="0"/>
              <w:lang w:eastAsia="ru-RU"/>
            </w:rPr>
          </w:pPr>
          <w:hyperlink w:anchor="_Toc457567650" w:history="1">
            <w:r w:rsidR="00CD5481" w:rsidRPr="000A6393">
              <w:rPr>
                <w:rStyle w:val="a8"/>
              </w:rPr>
              <w:t>Список рисунков</w:t>
            </w:r>
            <w:r w:rsidR="00CD5481">
              <w:rPr>
                <w:webHidden/>
              </w:rPr>
              <w:tab/>
            </w:r>
            <w:r w:rsidR="00CD5481">
              <w:rPr>
                <w:webHidden/>
              </w:rPr>
              <w:fldChar w:fldCharType="begin"/>
            </w:r>
            <w:r w:rsidR="00CD5481">
              <w:rPr>
                <w:webHidden/>
              </w:rPr>
              <w:instrText xml:space="preserve"> PAGEREF _Toc457567650 \h </w:instrText>
            </w:r>
            <w:r w:rsidR="00CD5481">
              <w:rPr>
                <w:webHidden/>
              </w:rPr>
            </w:r>
            <w:r w:rsidR="00CD5481">
              <w:rPr>
                <w:webHidden/>
              </w:rPr>
              <w:fldChar w:fldCharType="separate"/>
            </w:r>
            <w:r w:rsidR="00CD5481">
              <w:rPr>
                <w:webHidden/>
              </w:rPr>
              <w:t>5</w:t>
            </w:r>
            <w:r w:rsidR="00CD5481">
              <w:rPr>
                <w:webHidden/>
              </w:rPr>
              <w:fldChar w:fldCharType="end"/>
            </w:r>
          </w:hyperlink>
        </w:p>
        <w:p w14:paraId="00F712D0" w14:textId="77777777" w:rsidR="00CD5481" w:rsidRDefault="000022CD" w:rsidP="00CD5481">
          <w:pPr>
            <w:pStyle w:val="11"/>
            <w:spacing w:line="276" w:lineRule="auto"/>
            <w:rPr>
              <w:rFonts w:asciiTheme="minorHAnsi" w:eastAsiaTheme="minorEastAsia" w:hAnsiTheme="minorHAnsi" w:cstheme="minorBidi"/>
              <w:b w:val="0"/>
              <w:lang w:eastAsia="ru-RU"/>
            </w:rPr>
          </w:pPr>
          <w:hyperlink w:anchor="_Toc457567651" w:history="1">
            <w:r w:rsidR="00CD5481" w:rsidRPr="000A6393">
              <w:rPr>
                <w:rStyle w:val="a8"/>
              </w:rPr>
              <w:t>Резюме</w:t>
            </w:r>
            <w:r w:rsidR="00CD5481">
              <w:rPr>
                <w:webHidden/>
              </w:rPr>
              <w:tab/>
            </w:r>
            <w:r w:rsidR="00CD5481">
              <w:rPr>
                <w:webHidden/>
              </w:rPr>
              <w:fldChar w:fldCharType="begin"/>
            </w:r>
            <w:r w:rsidR="00CD5481">
              <w:rPr>
                <w:webHidden/>
              </w:rPr>
              <w:instrText xml:space="preserve"> PAGEREF _Toc457567651 \h </w:instrText>
            </w:r>
            <w:r w:rsidR="00CD5481">
              <w:rPr>
                <w:webHidden/>
              </w:rPr>
            </w:r>
            <w:r w:rsidR="00CD5481">
              <w:rPr>
                <w:webHidden/>
              </w:rPr>
              <w:fldChar w:fldCharType="separate"/>
            </w:r>
            <w:r w:rsidR="00CD5481">
              <w:rPr>
                <w:webHidden/>
              </w:rPr>
              <w:t>6</w:t>
            </w:r>
            <w:r w:rsidR="00CD5481">
              <w:rPr>
                <w:webHidden/>
              </w:rPr>
              <w:fldChar w:fldCharType="end"/>
            </w:r>
          </w:hyperlink>
        </w:p>
        <w:p w14:paraId="21995F73" w14:textId="77777777" w:rsidR="00CD5481" w:rsidRDefault="000022CD" w:rsidP="00CD5481">
          <w:pPr>
            <w:pStyle w:val="11"/>
            <w:spacing w:line="276" w:lineRule="auto"/>
            <w:rPr>
              <w:rFonts w:asciiTheme="minorHAnsi" w:eastAsiaTheme="minorEastAsia" w:hAnsiTheme="minorHAnsi" w:cstheme="minorBidi"/>
              <w:b w:val="0"/>
              <w:lang w:eastAsia="ru-RU"/>
            </w:rPr>
          </w:pPr>
          <w:hyperlink w:anchor="_Toc457567652" w:history="1">
            <w:r w:rsidR="00CD5481" w:rsidRPr="000A6393">
              <w:rPr>
                <w:rStyle w:val="a8"/>
              </w:rPr>
              <w:t>Введение</w:t>
            </w:r>
            <w:r w:rsidR="00CD5481">
              <w:rPr>
                <w:webHidden/>
              </w:rPr>
              <w:tab/>
            </w:r>
            <w:r w:rsidR="00CD5481">
              <w:rPr>
                <w:webHidden/>
              </w:rPr>
              <w:fldChar w:fldCharType="begin"/>
            </w:r>
            <w:r w:rsidR="00CD5481">
              <w:rPr>
                <w:webHidden/>
              </w:rPr>
              <w:instrText xml:space="preserve"> PAGEREF _Toc457567652 \h </w:instrText>
            </w:r>
            <w:r w:rsidR="00CD5481">
              <w:rPr>
                <w:webHidden/>
              </w:rPr>
            </w:r>
            <w:r w:rsidR="00CD5481">
              <w:rPr>
                <w:webHidden/>
              </w:rPr>
              <w:fldChar w:fldCharType="separate"/>
            </w:r>
            <w:r w:rsidR="00CD5481">
              <w:rPr>
                <w:webHidden/>
              </w:rPr>
              <w:t>8</w:t>
            </w:r>
            <w:r w:rsidR="00CD5481">
              <w:rPr>
                <w:webHidden/>
              </w:rPr>
              <w:fldChar w:fldCharType="end"/>
            </w:r>
          </w:hyperlink>
        </w:p>
        <w:p w14:paraId="13EF86DD" w14:textId="77777777" w:rsidR="00CD5481" w:rsidRDefault="000022CD" w:rsidP="00CD5481">
          <w:pPr>
            <w:pStyle w:val="11"/>
            <w:spacing w:line="276" w:lineRule="auto"/>
            <w:rPr>
              <w:rFonts w:asciiTheme="minorHAnsi" w:eastAsiaTheme="minorEastAsia" w:hAnsiTheme="minorHAnsi" w:cstheme="minorBidi"/>
              <w:b w:val="0"/>
              <w:lang w:eastAsia="ru-RU"/>
            </w:rPr>
          </w:pPr>
          <w:hyperlink w:anchor="_Toc457567653" w:history="1">
            <w:r w:rsidR="00CD5481" w:rsidRPr="000A6393">
              <w:rPr>
                <w:rStyle w:val="a8"/>
              </w:rPr>
              <w:t>1. Концепция проекта</w:t>
            </w:r>
            <w:r w:rsidR="00CD5481">
              <w:rPr>
                <w:webHidden/>
              </w:rPr>
              <w:tab/>
            </w:r>
            <w:r w:rsidR="00CD5481">
              <w:rPr>
                <w:webHidden/>
              </w:rPr>
              <w:fldChar w:fldCharType="begin"/>
            </w:r>
            <w:r w:rsidR="00CD5481">
              <w:rPr>
                <w:webHidden/>
              </w:rPr>
              <w:instrText xml:space="preserve"> PAGEREF _Toc457567653 \h </w:instrText>
            </w:r>
            <w:r w:rsidR="00CD5481">
              <w:rPr>
                <w:webHidden/>
              </w:rPr>
            </w:r>
            <w:r w:rsidR="00CD5481">
              <w:rPr>
                <w:webHidden/>
              </w:rPr>
              <w:fldChar w:fldCharType="separate"/>
            </w:r>
            <w:r w:rsidR="00CD5481">
              <w:rPr>
                <w:webHidden/>
              </w:rPr>
              <w:t>9</w:t>
            </w:r>
            <w:r w:rsidR="00CD5481">
              <w:rPr>
                <w:webHidden/>
              </w:rPr>
              <w:fldChar w:fldCharType="end"/>
            </w:r>
          </w:hyperlink>
        </w:p>
        <w:p w14:paraId="67158138" w14:textId="77777777" w:rsidR="00CD5481" w:rsidRDefault="000022CD" w:rsidP="00CD5481">
          <w:pPr>
            <w:pStyle w:val="11"/>
            <w:spacing w:line="276" w:lineRule="auto"/>
            <w:rPr>
              <w:rFonts w:asciiTheme="minorHAnsi" w:eastAsiaTheme="minorEastAsia" w:hAnsiTheme="minorHAnsi" w:cstheme="minorBidi"/>
              <w:b w:val="0"/>
              <w:lang w:eastAsia="ru-RU"/>
            </w:rPr>
          </w:pPr>
          <w:hyperlink w:anchor="_Toc457567654" w:history="1">
            <w:r w:rsidR="00CD5481" w:rsidRPr="000A6393">
              <w:rPr>
                <w:rStyle w:val="a8"/>
              </w:rPr>
              <w:t>2. Описание продукта (услуги)</w:t>
            </w:r>
            <w:r w:rsidR="00CD5481">
              <w:rPr>
                <w:webHidden/>
              </w:rPr>
              <w:tab/>
            </w:r>
            <w:r w:rsidR="00CD5481">
              <w:rPr>
                <w:webHidden/>
              </w:rPr>
              <w:fldChar w:fldCharType="begin"/>
            </w:r>
            <w:r w:rsidR="00CD5481">
              <w:rPr>
                <w:webHidden/>
              </w:rPr>
              <w:instrText xml:space="preserve"> PAGEREF _Toc457567654 \h </w:instrText>
            </w:r>
            <w:r w:rsidR="00CD5481">
              <w:rPr>
                <w:webHidden/>
              </w:rPr>
            </w:r>
            <w:r w:rsidR="00CD5481">
              <w:rPr>
                <w:webHidden/>
              </w:rPr>
              <w:fldChar w:fldCharType="separate"/>
            </w:r>
            <w:r w:rsidR="00CD5481">
              <w:rPr>
                <w:webHidden/>
              </w:rPr>
              <w:t>10</w:t>
            </w:r>
            <w:r w:rsidR="00CD5481">
              <w:rPr>
                <w:webHidden/>
              </w:rPr>
              <w:fldChar w:fldCharType="end"/>
            </w:r>
          </w:hyperlink>
        </w:p>
        <w:p w14:paraId="3F0B3AFD" w14:textId="77777777" w:rsidR="00CD5481" w:rsidRDefault="000022CD" w:rsidP="00CD5481">
          <w:pPr>
            <w:pStyle w:val="11"/>
            <w:spacing w:line="276" w:lineRule="auto"/>
            <w:rPr>
              <w:rFonts w:asciiTheme="minorHAnsi" w:eastAsiaTheme="minorEastAsia" w:hAnsiTheme="minorHAnsi" w:cstheme="minorBidi"/>
              <w:b w:val="0"/>
              <w:lang w:eastAsia="ru-RU"/>
            </w:rPr>
          </w:pPr>
          <w:hyperlink w:anchor="_Toc457567655" w:history="1">
            <w:r w:rsidR="00CD5481" w:rsidRPr="000A6393">
              <w:rPr>
                <w:rStyle w:val="a8"/>
              </w:rPr>
              <w:t>3. Программа производств</w:t>
            </w:r>
            <w:r w:rsidR="00CD5481">
              <w:rPr>
                <w:webHidden/>
              </w:rPr>
              <w:tab/>
            </w:r>
            <w:r w:rsidR="00CD5481">
              <w:rPr>
                <w:webHidden/>
              </w:rPr>
              <w:fldChar w:fldCharType="begin"/>
            </w:r>
            <w:r w:rsidR="00CD5481">
              <w:rPr>
                <w:webHidden/>
              </w:rPr>
              <w:instrText xml:space="preserve"> PAGEREF _Toc457567655 \h </w:instrText>
            </w:r>
            <w:r w:rsidR="00CD5481">
              <w:rPr>
                <w:webHidden/>
              </w:rPr>
            </w:r>
            <w:r w:rsidR="00CD5481">
              <w:rPr>
                <w:webHidden/>
              </w:rPr>
              <w:fldChar w:fldCharType="separate"/>
            </w:r>
            <w:r w:rsidR="00CD5481">
              <w:rPr>
                <w:webHidden/>
              </w:rPr>
              <w:t>11</w:t>
            </w:r>
            <w:r w:rsidR="00CD5481">
              <w:rPr>
                <w:webHidden/>
              </w:rPr>
              <w:fldChar w:fldCharType="end"/>
            </w:r>
          </w:hyperlink>
        </w:p>
        <w:p w14:paraId="2CE2E4D0" w14:textId="77777777" w:rsidR="00CD5481" w:rsidRDefault="000022CD" w:rsidP="00CD5481">
          <w:pPr>
            <w:pStyle w:val="11"/>
            <w:spacing w:line="276" w:lineRule="auto"/>
            <w:rPr>
              <w:rFonts w:asciiTheme="minorHAnsi" w:eastAsiaTheme="minorEastAsia" w:hAnsiTheme="minorHAnsi" w:cstheme="minorBidi"/>
              <w:b w:val="0"/>
              <w:lang w:eastAsia="ru-RU"/>
            </w:rPr>
          </w:pPr>
          <w:hyperlink w:anchor="_Toc457567656" w:history="1">
            <w:r w:rsidR="00CD5481" w:rsidRPr="000A6393">
              <w:rPr>
                <w:rStyle w:val="a8"/>
              </w:rPr>
              <w:t>4. Маркетинговый план</w:t>
            </w:r>
            <w:r w:rsidR="00CD5481">
              <w:rPr>
                <w:webHidden/>
              </w:rPr>
              <w:tab/>
            </w:r>
            <w:r w:rsidR="00CD5481">
              <w:rPr>
                <w:webHidden/>
              </w:rPr>
              <w:fldChar w:fldCharType="begin"/>
            </w:r>
            <w:r w:rsidR="00CD5481">
              <w:rPr>
                <w:webHidden/>
              </w:rPr>
              <w:instrText xml:space="preserve"> PAGEREF _Toc457567656 \h </w:instrText>
            </w:r>
            <w:r w:rsidR="00CD5481">
              <w:rPr>
                <w:webHidden/>
              </w:rPr>
            </w:r>
            <w:r w:rsidR="00CD5481">
              <w:rPr>
                <w:webHidden/>
              </w:rPr>
              <w:fldChar w:fldCharType="separate"/>
            </w:r>
            <w:r w:rsidR="00CD5481">
              <w:rPr>
                <w:webHidden/>
              </w:rPr>
              <w:t>12</w:t>
            </w:r>
            <w:r w:rsidR="00CD5481">
              <w:rPr>
                <w:webHidden/>
              </w:rPr>
              <w:fldChar w:fldCharType="end"/>
            </w:r>
          </w:hyperlink>
        </w:p>
        <w:p w14:paraId="1770BE6E" w14:textId="77777777" w:rsidR="00CD5481" w:rsidRDefault="000022CD" w:rsidP="00CD5481">
          <w:pPr>
            <w:pStyle w:val="21"/>
            <w:spacing w:line="276" w:lineRule="auto"/>
            <w:rPr>
              <w:rFonts w:asciiTheme="minorHAnsi" w:eastAsiaTheme="minorEastAsia" w:hAnsiTheme="minorHAnsi" w:cstheme="minorBidi"/>
              <w:lang w:eastAsia="ru-RU"/>
            </w:rPr>
          </w:pPr>
          <w:hyperlink w:anchor="_Toc457567657" w:history="1">
            <w:r w:rsidR="00CD5481" w:rsidRPr="000A6393">
              <w:rPr>
                <w:rStyle w:val="a8"/>
              </w:rPr>
              <w:t>4.1 Описание рынка продукции (услуг)</w:t>
            </w:r>
            <w:r w:rsidR="00CD5481">
              <w:rPr>
                <w:webHidden/>
              </w:rPr>
              <w:tab/>
            </w:r>
            <w:r w:rsidR="00CD5481">
              <w:rPr>
                <w:webHidden/>
              </w:rPr>
              <w:fldChar w:fldCharType="begin"/>
            </w:r>
            <w:r w:rsidR="00CD5481">
              <w:rPr>
                <w:webHidden/>
              </w:rPr>
              <w:instrText xml:space="preserve"> PAGEREF _Toc457567657 \h </w:instrText>
            </w:r>
            <w:r w:rsidR="00CD5481">
              <w:rPr>
                <w:webHidden/>
              </w:rPr>
            </w:r>
            <w:r w:rsidR="00CD5481">
              <w:rPr>
                <w:webHidden/>
              </w:rPr>
              <w:fldChar w:fldCharType="separate"/>
            </w:r>
            <w:r w:rsidR="00CD5481">
              <w:rPr>
                <w:webHidden/>
              </w:rPr>
              <w:t>12</w:t>
            </w:r>
            <w:r w:rsidR="00CD5481">
              <w:rPr>
                <w:webHidden/>
              </w:rPr>
              <w:fldChar w:fldCharType="end"/>
            </w:r>
          </w:hyperlink>
        </w:p>
        <w:p w14:paraId="5B4644A5" w14:textId="77777777" w:rsidR="00CD5481" w:rsidRDefault="000022CD" w:rsidP="00CD5481">
          <w:pPr>
            <w:pStyle w:val="21"/>
            <w:spacing w:line="276" w:lineRule="auto"/>
            <w:rPr>
              <w:rFonts w:asciiTheme="minorHAnsi" w:eastAsiaTheme="minorEastAsia" w:hAnsiTheme="minorHAnsi" w:cstheme="minorBidi"/>
              <w:lang w:eastAsia="ru-RU"/>
            </w:rPr>
          </w:pPr>
          <w:hyperlink w:anchor="_Toc457567658" w:history="1">
            <w:r w:rsidR="00CD5481" w:rsidRPr="000A6393">
              <w:rPr>
                <w:rStyle w:val="a8"/>
              </w:rPr>
              <w:t>4.2 Основные и потенциальные конкуренты</w:t>
            </w:r>
            <w:r w:rsidR="00CD5481">
              <w:rPr>
                <w:webHidden/>
              </w:rPr>
              <w:tab/>
            </w:r>
            <w:r w:rsidR="00CD5481">
              <w:rPr>
                <w:webHidden/>
              </w:rPr>
              <w:fldChar w:fldCharType="begin"/>
            </w:r>
            <w:r w:rsidR="00CD5481">
              <w:rPr>
                <w:webHidden/>
              </w:rPr>
              <w:instrText xml:space="preserve"> PAGEREF _Toc457567658 \h </w:instrText>
            </w:r>
            <w:r w:rsidR="00CD5481">
              <w:rPr>
                <w:webHidden/>
              </w:rPr>
            </w:r>
            <w:r w:rsidR="00CD5481">
              <w:rPr>
                <w:webHidden/>
              </w:rPr>
              <w:fldChar w:fldCharType="separate"/>
            </w:r>
            <w:r w:rsidR="00CD5481">
              <w:rPr>
                <w:webHidden/>
              </w:rPr>
              <w:t>13</w:t>
            </w:r>
            <w:r w:rsidR="00CD5481">
              <w:rPr>
                <w:webHidden/>
              </w:rPr>
              <w:fldChar w:fldCharType="end"/>
            </w:r>
          </w:hyperlink>
        </w:p>
        <w:p w14:paraId="31C4611B" w14:textId="77777777" w:rsidR="00CD5481" w:rsidRDefault="000022CD" w:rsidP="00CD5481">
          <w:pPr>
            <w:pStyle w:val="21"/>
            <w:spacing w:line="276" w:lineRule="auto"/>
            <w:rPr>
              <w:rFonts w:asciiTheme="minorHAnsi" w:eastAsiaTheme="minorEastAsia" w:hAnsiTheme="minorHAnsi" w:cstheme="minorBidi"/>
              <w:lang w:eastAsia="ru-RU"/>
            </w:rPr>
          </w:pPr>
          <w:hyperlink w:anchor="_Toc457567659" w:history="1">
            <w:r w:rsidR="00CD5481" w:rsidRPr="000A6393">
              <w:rPr>
                <w:rStyle w:val="a8"/>
              </w:rPr>
              <w:t>4.3 Прогнозные оценки развития рынка, ожидаемые изменения</w:t>
            </w:r>
            <w:r w:rsidR="00CD5481">
              <w:rPr>
                <w:webHidden/>
              </w:rPr>
              <w:tab/>
            </w:r>
            <w:r w:rsidR="00CD5481">
              <w:rPr>
                <w:webHidden/>
              </w:rPr>
              <w:fldChar w:fldCharType="begin"/>
            </w:r>
            <w:r w:rsidR="00CD5481">
              <w:rPr>
                <w:webHidden/>
              </w:rPr>
              <w:instrText xml:space="preserve"> PAGEREF _Toc457567659 \h </w:instrText>
            </w:r>
            <w:r w:rsidR="00CD5481">
              <w:rPr>
                <w:webHidden/>
              </w:rPr>
            </w:r>
            <w:r w:rsidR="00CD5481">
              <w:rPr>
                <w:webHidden/>
              </w:rPr>
              <w:fldChar w:fldCharType="separate"/>
            </w:r>
            <w:r w:rsidR="00CD5481">
              <w:rPr>
                <w:webHidden/>
              </w:rPr>
              <w:t>14</w:t>
            </w:r>
            <w:r w:rsidR="00CD5481">
              <w:rPr>
                <w:webHidden/>
              </w:rPr>
              <w:fldChar w:fldCharType="end"/>
            </w:r>
          </w:hyperlink>
        </w:p>
        <w:p w14:paraId="55CE299D" w14:textId="77777777" w:rsidR="00CD5481" w:rsidRDefault="000022CD" w:rsidP="00CD5481">
          <w:pPr>
            <w:pStyle w:val="21"/>
            <w:spacing w:line="276" w:lineRule="auto"/>
            <w:rPr>
              <w:rFonts w:asciiTheme="minorHAnsi" w:eastAsiaTheme="minorEastAsia" w:hAnsiTheme="minorHAnsi" w:cstheme="minorBidi"/>
              <w:lang w:eastAsia="ru-RU"/>
            </w:rPr>
          </w:pPr>
          <w:hyperlink w:anchor="_Toc457567660" w:history="1">
            <w:r w:rsidR="00CD5481" w:rsidRPr="000A6393">
              <w:rPr>
                <w:rStyle w:val="a8"/>
              </w:rPr>
              <w:t>4.4 Стратегия маркетинга</w:t>
            </w:r>
            <w:r w:rsidR="00CD5481">
              <w:rPr>
                <w:webHidden/>
              </w:rPr>
              <w:tab/>
            </w:r>
            <w:r w:rsidR="00CD5481">
              <w:rPr>
                <w:webHidden/>
              </w:rPr>
              <w:fldChar w:fldCharType="begin"/>
            </w:r>
            <w:r w:rsidR="00CD5481">
              <w:rPr>
                <w:webHidden/>
              </w:rPr>
              <w:instrText xml:space="preserve"> PAGEREF _Toc457567660 \h </w:instrText>
            </w:r>
            <w:r w:rsidR="00CD5481">
              <w:rPr>
                <w:webHidden/>
              </w:rPr>
            </w:r>
            <w:r w:rsidR="00CD5481">
              <w:rPr>
                <w:webHidden/>
              </w:rPr>
              <w:fldChar w:fldCharType="separate"/>
            </w:r>
            <w:r w:rsidR="00CD5481">
              <w:rPr>
                <w:webHidden/>
              </w:rPr>
              <w:t>15</w:t>
            </w:r>
            <w:r w:rsidR="00CD5481">
              <w:rPr>
                <w:webHidden/>
              </w:rPr>
              <w:fldChar w:fldCharType="end"/>
            </w:r>
          </w:hyperlink>
        </w:p>
        <w:p w14:paraId="611F5FF3" w14:textId="77777777" w:rsidR="00CD5481" w:rsidRDefault="000022CD" w:rsidP="00CD5481">
          <w:pPr>
            <w:pStyle w:val="11"/>
            <w:spacing w:line="276" w:lineRule="auto"/>
            <w:rPr>
              <w:rFonts w:asciiTheme="minorHAnsi" w:eastAsiaTheme="minorEastAsia" w:hAnsiTheme="minorHAnsi" w:cstheme="minorBidi"/>
              <w:b w:val="0"/>
              <w:lang w:eastAsia="ru-RU"/>
            </w:rPr>
          </w:pPr>
          <w:hyperlink w:anchor="_Toc457567661" w:history="1">
            <w:r w:rsidR="00CD5481" w:rsidRPr="000A6393">
              <w:rPr>
                <w:rStyle w:val="a8"/>
              </w:rPr>
              <w:t>5. Техническое планирование</w:t>
            </w:r>
            <w:r w:rsidR="00CD5481">
              <w:rPr>
                <w:webHidden/>
              </w:rPr>
              <w:tab/>
            </w:r>
            <w:r w:rsidR="00CD5481">
              <w:rPr>
                <w:webHidden/>
              </w:rPr>
              <w:fldChar w:fldCharType="begin"/>
            </w:r>
            <w:r w:rsidR="00CD5481">
              <w:rPr>
                <w:webHidden/>
              </w:rPr>
              <w:instrText xml:space="preserve"> PAGEREF _Toc457567661 \h </w:instrText>
            </w:r>
            <w:r w:rsidR="00CD5481">
              <w:rPr>
                <w:webHidden/>
              </w:rPr>
            </w:r>
            <w:r w:rsidR="00CD5481">
              <w:rPr>
                <w:webHidden/>
              </w:rPr>
              <w:fldChar w:fldCharType="separate"/>
            </w:r>
            <w:r w:rsidR="00CD5481">
              <w:rPr>
                <w:webHidden/>
              </w:rPr>
              <w:t>16</w:t>
            </w:r>
            <w:r w:rsidR="00CD5481">
              <w:rPr>
                <w:webHidden/>
              </w:rPr>
              <w:fldChar w:fldCharType="end"/>
            </w:r>
          </w:hyperlink>
        </w:p>
        <w:p w14:paraId="0BB0C70C" w14:textId="77777777" w:rsidR="00CD5481" w:rsidRDefault="000022CD" w:rsidP="00CD5481">
          <w:pPr>
            <w:pStyle w:val="21"/>
            <w:spacing w:line="276" w:lineRule="auto"/>
            <w:rPr>
              <w:rFonts w:asciiTheme="minorHAnsi" w:eastAsiaTheme="minorEastAsia" w:hAnsiTheme="minorHAnsi" w:cstheme="minorBidi"/>
              <w:lang w:eastAsia="ru-RU"/>
            </w:rPr>
          </w:pPr>
          <w:hyperlink w:anchor="_Toc457567662" w:history="1">
            <w:r w:rsidR="00CD5481" w:rsidRPr="000A6393">
              <w:rPr>
                <w:rStyle w:val="a8"/>
              </w:rPr>
              <w:t>5.1 Технологический процесс</w:t>
            </w:r>
            <w:r w:rsidR="00CD5481">
              <w:rPr>
                <w:webHidden/>
              </w:rPr>
              <w:tab/>
            </w:r>
            <w:r w:rsidR="00CD5481">
              <w:rPr>
                <w:webHidden/>
              </w:rPr>
              <w:fldChar w:fldCharType="begin"/>
            </w:r>
            <w:r w:rsidR="00CD5481">
              <w:rPr>
                <w:webHidden/>
              </w:rPr>
              <w:instrText xml:space="preserve"> PAGEREF _Toc457567662 \h </w:instrText>
            </w:r>
            <w:r w:rsidR="00CD5481">
              <w:rPr>
                <w:webHidden/>
              </w:rPr>
            </w:r>
            <w:r w:rsidR="00CD5481">
              <w:rPr>
                <w:webHidden/>
              </w:rPr>
              <w:fldChar w:fldCharType="separate"/>
            </w:r>
            <w:r w:rsidR="00CD5481">
              <w:rPr>
                <w:webHidden/>
              </w:rPr>
              <w:t>16</w:t>
            </w:r>
            <w:r w:rsidR="00CD5481">
              <w:rPr>
                <w:webHidden/>
              </w:rPr>
              <w:fldChar w:fldCharType="end"/>
            </w:r>
          </w:hyperlink>
        </w:p>
        <w:p w14:paraId="17D0BBB4" w14:textId="77777777" w:rsidR="00CD5481" w:rsidRDefault="000022CD" w:rsidP="00CD5481">
          <w:pPr>
            <w:pStyle w:val="21"/>
            <w:spacing w:line="276" w:lineRule="auto"/>
            <w:rPr>
              <w:rFonts w:asciiTheme="minorHAnsi" w:eastAsiaTheme="minorEastAsia" w:hAnsiTheme="minorHAnsi" w:cstheme="minorBidi"/>
              <w:lang w:eastAsia="ru-RU"/>
            </w:rPr>
          </w:pPr>
          <w:hyperlink w:anchor="_Toc457567663" w:history="1">
            <w:r w:rsidR="00CD5481" w:rsidRPr="000A6393">
              <w:rPr>
                <w:rStyle w:val="a8"/>
              </w:rPr>
              <w:t>5.2 Здания и сооружения</w:t>
            </w:r>
            <w:r w:rsidR="00CD5481">
              <w:rPr>
                <w:webHidden/>
              </w:rPr>
              <w:tab/>
            </w:r>
            <w:r w:rsidR="00CD5481">
              <w:rPr>
                <w:webHidden/>
              </w:rPr>
              <w:fldChar w:fldCharType="begin"/>
            </w:r>
            <w:r w:rsidR="00CD5481">
              <w:rPr>
                <w:webHidden/>
              </w:rPr>
              <w:instrText xml:space="preserve"> PAGEREF _Toc457567663 \h </w:instrText>
            </w:r>
            <w:r w:rsidR="00CD5481">
              <w:rPr>
                <w:webHidden/>
              </w:rPr>
            </w:r>
            <w:r w:rsidR="00CD5481">
              <w:rPr>
                <w:webHidden/>
              </w:rPr>
              <w:fldChar w:fldCharType="separate"/>
            </w:r>
            <w:r w:rsidR="00CD5481">
              <w:rPr>
                <w:webHidden/>
              </w:rPr>
              <w:t>16</w:t>
            </w:r>
            <w:r w:rsidR="00CD5481">
              <w:rPr>
                <w:webHidden/>
              </w:rPr>
              <w:fldChar w:fldCharType="end"/>
            </w:r>
          </w:hyperlink>
        </w:p>
        <w:p w14:paraId="3DBD9F8A" w14:textId="77777777" w:rsidR="00CD5481" w:rsidRDefault="000022CD" w:rsidP="00CD5481">
          <w:pPr>
            <w:pStyle w:val="21"/>
            <w:spacing w:line="276" w:lineRule="auto"/>
            <w:rPr>
              <w:rFonts w:asciiTheme="minorHAnsi" w:eastAsiaTheme="minorEastAsia" w:hAnsiTheme="minorHAnsi" w:cstheme="minorBidi"/>
              <w:lang w:eastAsia="ru-RU"/>
            </w:rPr>
          </w:pPr>
          <w:hyperlink w:anchor="_Toc457567664" w:history="1">
            <w:r w:rsidR="00CD5481" w:rsidRPr="000A6393">
              <w:rPr>
                <w:rStyle w:val="a8"/>
              </w:rPr>
              <w:t>5.3 Коммуникационная инфраструктура</w:t>
            </w:r>
            <w:r w:rsidR="00CD5481">
              <w:rPr>
                <w:webHidden/>
              </w:rPr>
              <w:tab/>
            </w:r>
            <w:r w:rsidR="00CD5481">
              <w:rPr>
                <w:webHidden/>
              </w:rPr>
              <w:fldChar w:fldCharType="begin"/>
            </w:r>
            <w:r w:rsidR="00CD5481">
              <w:rPr>
                <w:webHidden/>
              </w:rPr>
              <w:instrText xml:space="preserve"> PAGEREF _Toc457567664 \h </w:instrText>
            </w:r>
            <w:r w:rsidR="00CD5481">
              <w:rPr>
                <w:webHidden/>
              </w:rPr>
            </w:r>
            <w:r w:rsidR="00CD5481">
              <w:rPr>
                <w:webHidden/>
              </w:rPr>
              <w:fldChar w:fldCharType="separate"/>
            </w:r>
            <w:r w:rsidR="00CD5481">
              <w:rPr>
                <w:webHidden/>
              </w:rPr>
              <w:t>16</w:t>
            </w:r>
            <w:r w:rsidR="00CD5481">
              <w:rPr>
                <w:webHidden/>
              </w:rPr>
              <w:fldChar w:fldCharType="end"/>
            </w:r>
          </w:hyperlink>
        </w:p>
        <w:p w14:paraId="2E9E3EFC" w14:textId="77777777" w:rsidR="00CD5481" w:rsidRDefault="000022CD" w:rsidP="00CD5481">
          <w:pPr>
            <w:pStyle w:val="11"/>
            <w:spacing w:line="276" w:lineRule="auto"/>
            <w:rPr>
              <w:rFonts w:asciiTheme="minorHAnsi" w:eastAsiaTheme="minorEastAsia" w:hAnsiTheme="minorHAnsi" w:cstheme="minorBidi"/>
              <w:b w:val="0"/>
              <w:lang w:eastAsia="ru-RU"/>
            </w:rPr>
          </w:pPr>
          <w:hyperlink w:anchor="_Toc457567665" w:history="1">
            <w:r w:rsidR="00CD5481" w:rsidRPr="000A6393">
              <w:rPr>
                <w:rStyle w:val="a8"/>
              </w:rPr>
              <w:t>6. Организация, управление и персонал</w:t>
            </w:r>
            <w:r w:rsidR="00CD5481">
              <w:rPr>
                <w:webHidden/>
              </w:rPr>
              <w:tab/>
            </w:r>
            <w:r w:rsidR="00CD5481">
              <w:rPr>
                <w:webHidden/>
              </w:rPr>
              <w:fldChar w:fldCharType="begin"/>
            </w:r>
            <w:r w:rsidR="00CD5481">
              <w:rPr>
                <w:webHidden/>
              </w:rPr>
              <w:instrText xml:space="preserve"> PAGEREF _Toc457567665 \h </w:instrText>
            </w:r>
            <w:r w:rsidR="00CD5481">
              <w:rPr>
                <w:webHidden/>
              </w:rPr>
            </w:r>
            <w:r w:rsidR="00CD5481">
              <w:rPr>
                <w:webHidden/>
              </w:rPr>
              <w:fldChar w:fldCharType="separate"/>
            </w:r>
            <w:r w:rsidR="00CD5481">
              <w:rPr>
                <w:webHidden/>
              </w:rPr>
              <w:t>17</w:t>
            </w:r>
            <w:r w:rsidR="00CD5481">
              <w:rPr>
                <w:webHidden/>
              </w:rPr>
              <w:fldChar w:fldCharType="end"/>
            </w:r>
          </w:hyperlink>
        </w:p>
        <w:p w14:paraId="07E318D3" w14:textId="77777777" w:rsidR="00CD5481" w:rsidRDefault="000022CD" w:rsidP="00CD5481">
          <w:pPr>
            <w:pStyle w:val="11"/>
            <w:spacing w:line="276" w:lineRule="auto"/>
            <w:rPr>
              <w:rFonts w:asciiTheme="minorHAnsi" w:eastAsiaTheme="minorEastAsia" w:hAnsiTheme="minorHAnsi" w:cstheme="minorBidi"/>
              <w:b w:val="0"/>
              <w:lang w:eastAsia="ru-RU"/>
            </w:rPr>
          </w:pPr>
          <w:hyperlink w:anchor="_Toc457567666" w:history="1">
            <w:r w:rsidR="00CD5481" w:rsidRPr="000A6393">
              <w:rPr>
                <w:rStyle w:val="a8"/>
              </w:rPr>
              <w:t>7. Реализация проекта</w:t>
            </w:r>
            <w:r w:rsidR="00CD5481">
              <w:rPr>
                <w:webHidden/>
              </w:rPr>
              <w:tab/>
            </w:r>
            <w:r w:rsidR="00CD5481">
              <w:rPr>
                <w:webHidden/>
              </w:rPr>
              <w:fldChar w:fldCharType="begin"/>
            </w:r>
            <w:r w:rsidR="00CD5481">
              <w:rPr>
                <w:webHidden/>
              </w:rPr>
              <w:instrText xml:space="preserve"> PAGEREF _Toc457567666 \h </w:instrText>
            </w:r>
            <w:r w:rsidR="00CD5481">
              <w:rPr>
                <w:webHidden/>
              </w:rPr>
            </w:r>
            <w:r w:rsidR="00CD5481">
              <w:rPr>
                <w:webHidden/>
              </w:rPr>
              <w:fldChar w:fldCharType="separate"/>
            </w:r>
            <w:r w:rsidR="00CD5481">
              <w:rPr>
                <w:webHidden/>
              </w:rPr>
              <w:t>18</w:t>
            </w:r>
            <w:r w:rsidR="00CD5481">
              <w:rPr>
                <w:webHidden/>
              </w:rPr>
              <w:fldChar w:fldCharType="end"/>
            </w:r>
          </w:hyperlink>
        </w:p>
        <w:p w14:paraId="2E3C10DF" w14:textId="77777777" w:rsidR="00CD5481" w:rsidRDefault="000022CD" w:rsidP="00CD5481">
          <w:pPr>
            <w:pStyle w:val="21"/>
            <w:spacing w:line="276" w:lineRule="auto"/>
            <w:rPr>
              <w:rFonts w:asciiTheme="minorHAnsi" w:eastAsiaTheme="minorEastAsia" w:hAnsiTheme="minorHAnsi" w:cstheme="minorBidi"/>
              <w:lang w:eastAsia="ru-RU"/>
            </w:rPr>
          </w:pPr>
          <w:hyperlink w:anchor="_Toc457567667" w:history="1">
            <w:r w:rsidR="00CD5481" w:rsidRPr="000A6393">
              <w:rPr>
                <w:rStyle w:val="a8"/>
              </w:rPr>
              <w:t>7.1 План реализации</w:t>
            </w:r>
            <w:r w:rsidR="00CD5481">
              <w:rPr>
                <w:webHidden/>
              </w:rPr>
              <w:tab/>
            </w:r>
            <w:r w:rsidR="00CD5481">
              <w:rPr>
                <w:webHidden/>
              </w:rPr>
              <w:fldChar w:fldCharType="begin"/>
            </w:r>
            <w:r w:rsidR="00CD5481">
              <w:rPr>
                <w:webHidden/>
              </w:rPr>
              <w:instrText xml:space="preserve"> PAGEREF _Toc457567667 \h </w:instrText>
            </w:r>
            <w:r w:rsidR="00CD5481">
              <w:rPr>
                <w:webHidden/>
              </w:rPr>
            </w:r>
            <w:r w:rsidR="00CD5481">
              <w:rPr>
                <w:webHidden/>
              </w:rPr>
              <w:fldChar w:fldCharType="separate"/>
            </w:r>
            <w:r w:rsidR="00CD5481">
              <w:rPr>
                <w:webHidden/>
              </w:rPr>
              <w:t>18</w:t>
            </w:r>
            <w:r w:rsidR="00CD5481">
              <w:rPr>
                <w:webHidden/>
              </w:rPr>
              <w:fldChar w:fldCharType="end"/>
            </w:r>
          </w:hyperlink>
        </w:p>
        <w:p w14:paraId="51601A05" w14:textId="77777777" w:rsidR="00CD5481" w:rsidRDefault="000022CD" w:rsidP="00CD5481">
          <w:pPr>
            <w:pStyle w:val="21"/>
            <w:spacing w:line="276" w:lineRule="auto"/>
            <w:rPr>
              <w:rFonts w:asciiTheme="minorHAnsi" w:eastAsiaTheme="minorEastAsia" w:hAnsiTheme="minorHAnsi" w:cstheme="minorBidi"/>
              <w:lang w:eastAsia="ru-RU"/>
            </w:rPr>
          </w:pPr>
          <w:hyperlink w:anchor="_Toc457567668" w:history="1">
            <w:r w:rsidR="00CD5481" w:rsidRPr="000A6393">
              <w:rPr>
                <w:rStyle w:val="a8"/>
              </w:rPr>
              <w:t>7.2 Затраты на реализацию проекта</w:t>
            </w:r>
            <w:r w:rsidR="00CD5481">
              <w:rPr>
                <w:webHidden/>
              </w:rPr>
              <w:tab/>
            </w:r>
            <w:r w:rsidR="00CD5481">
              <w:rPr>
                <w:webHidden/>
              </w:rPr>
              <w:fldChar w:fldCharType="begin"/>
            </w:r>
            <w:r w:rsidR="00CD5481">
              <w:rPr>
                <w:webHidden/>
              </w:rPr>
              <w:instrText xml:space="preserve"> PAGEREF _Toc457567668 \h </w:instrText>
            </w:r>
            <w:r w:rsidR="00CD5481">
              <w:rPr>
                <w:webHidden/>
              </w:rPr>
            </w:r>
            <w:r w:rsidR="00CD5481">
              <w:rPr>
                <w:webHidden/>
              </w:rPr>
              <w:fldChar w:fldCharType="separate"/>
            </w:r>
            <w:r w:rsidR="00CD5481">
              <w:rPr>
                <w:webHidden/>
              </w:rPr>
              <w:t>18</w:t>
            </w:r>
            <w:r w:rsidR="00CD5481">
              <w:rPr>
                <w:webHidden/>
              </w:rPr>
              <w:fldChar w:fldCharType="end"/>
            </w:r>
          </w:hyperlink>
        </w:p>
        <w:p w14:paraId="6ED317F1" w14:textId="77777777" w:rsidR="00CD5481" w:rsidRDefault="000022CD" w:rsidP="00CD5481">
          <w:pPr>
            <w:pStyle w:val="11"/>
            <w:spacing w:line="276" w:lineRule="auto"/>
            <w:rPr>
              <w:rFonts w:asciiTheme="minorHAnsi" w:eastAsiaTheme="minorEastAsia" w:hAnsiTheme="minorHAnsi" w:cstheme="minorBidi"/>
              <w:b w:val="0"/>
              <w:lang w:eastAsia="ru-RU"/>
            </w:rPr>
          </w:pPr>
          <w:hyperlink w:anchor="_Toc457567669" w:history="1">
            <w:r w:rsidR="00CD5481" w:rsidRPr="000A6393">
              <w:rPr>
                <w:rStyle w:val="a8"/>
              </w:rPr>
              <w:t>8. Общие и административные расходы</w:t>
            </w:r>
            <w:r w:rsidR="00CD5481">
              <w:rPr>
                <w:webHidden/>
              </w:rPr>
              <w:tab/>
            </w:r>
            <w:r w:rsidR="00CD5481">
              <w:rPr>
                <w:webHidden/>
              </w:rPr>
              <w:fldChar w:fldCharType="begin"/>
            </w:r>
            <w:r w:rsidR="00CD5481">
              <w:rPr>
                <w:webHidden/>
              </w:rPr>
              <w:instrText xml:space="preserve"> PAGEREF _Toc457567669 \h </w:instrText>
            </w:r>
            <w:r w:rsidR="00CD5481">
              <w:rPr>
                <w:webHidden/>
              </w:rPr>
            </w:r>
            <w:r w:rsidR="00CD5481">
              <w:rPr>
                <w:webHidden/>
              </w:rPr>
              <w:fldChar w:fldCharType="separate"/>
            </w:r>
            <w:r w:rsidR="00CD5481">
              <w:rPr>
                <w:webHidden/>
              </w:rPr>
              <w:t>19</w:t>
            </w:r>
            <w:r w:rsidR="00CD5481">
              <w:rPr>
                <w:webHidden/>
              </w:rPr>
              <w:fldChar w:fldCharType="end"/>
            </w:r>
          </w:hyperlink>
        </w:p>
        <w:p w14:paraId="334A687F" w14:textId="77777777" w:rsidR="00CD5481" w:rsidRDefault="000022CD" w:rsidP="00CD5481">
          <w:pPr>
            <w:pStyle w:val="11"/>
            <w:spacing w:line="276" w:lineRule="auto"/>
            <w:rPr>
              <w:rFonts w:asciiTheme="minorHAnsi" w:eastAsiaTheme="minorEastAsia" w:hAnsiTheme="minorHAnsi" w:cstheme="minorBidi"/>
              <w:b w:val="0"/>
              <w:lang w:eastAsia="ru-RU"/>
            </w:rPr>
          </w:pPr>
          <w:hyperlink w:anchor="_Toc457567670" w:history="1">
            <w:r w:rsidR="00CD5481" w:rsidRPr="000A6393">
              <w:rPr>
                <w:rStyle w:val="a8"/>
              </w:rPr>
              <w:t>10. Потребность в финансировании</w:t>
            </w:r>
            <w:r w:rsidR="00CD5481">
              <w:rPr>
                <w:webHidden/>
              </w:rPr>
              <w:tab/>
            </w:r>
            <w:r w:rsidR="00CD5481">
              <w:rPr>
                <w:webHidden/>
              </w:rPr>
              <w:fldChar w:fldCharType="begin"/>
            </w:r>
            <w:r w:rsidR="00CD5481">
              <w:rPr>
                <w:webHidden/>
              </w:rPr>
              <w:instrText xml:space="preserve"> PAGEREF _Toc457567670 \h </w:instrText>
            </w:r>
            <w:r w:rsidR="00CD5481">
              <w:rPr>
                <w:webHidden/>
              </w:rPr>
            </w:r>
            <w:r w:rsidR="00CD5481">
              <w:rPr>
                <w:webHidden/>
              </w:rPr>
              <w:fldChar w:fldCharType="separate"/>
            </w:r>
            <w:r w:rsidR="00CD5481">
              <w:rPr>
                <w:webHidden/>
              </w:rPr>
              <w:t>20</w:t>
            </w:r>
            <w:r w:rsidR="00CD5481">
              <w:rPr>
                <w:webHidden/>
              </w:rPr>
              <w:fldChar w:fldCharType="end"/>
            </w:r>
          </w:hyperlink>
        </w:p>
        <w:p w14:paraId="48979200" w14:textId="77777777" w:rsidR="00CD5481" w:rsidRDefault="000022CD" w:rsidP="00CD5481">
          <w:pPr>
            <w:pStyle w:val="11"/>
            <w:spacing w:line="276" w:lineRule="auto"/>
            <w:rPr>
              <w:rFonts w:asciiTheme="minorHAnsi" w:eastAsiaTheme="minorEastAsia" w:hAnsiTheme="minorHAnsi" w:cstheme="minorBidi"/>
              <w:b w:val="0"/>
              <w:lang w:eastAsia="ru-RU"/>
            </w:rPr>
          </w:pPr>
          <w:hyperlink w:anchor="_Toc457567671" w:history="1">
            <w:r w:rsidR="00CD5481" w:rsidRPr="000A6393">
              <w:rPr>
                <w:rStyle w:val="a8"/>
              </w:rPr>
              <w:t>11. Эффективность проекта</w:t>
            </w:r>
            <w:r w:rsidR="00CD5481">
              <w:rPr>
                <w:webHidden/>
              </w:rPr>
              <w:tab/>
            </w:r>
            <w:r w:rsidR="00CD5481">
              <w:rPr>
                <w:webHidden/>
              </w:rPr>
              <w:fldChar w:fldCharType="begin"/>
            </w:r>
            <w:r w:rsidR="00CD5481">
              <w:rPr>
                <w:webHidden/>
              </w:rPr>
              <w:instrText xml:space="preserve"> PAGEREF _Toc457567671 \h </w:instrText>
            </w:r>
            <w:r w:rsidR="00CD5481">
              <w:rPr>
                <w:webHidden/>
              </w:rPr>
            </w:r>
            <w:r w:rsidR="00CD5481">
              <w:rPr>
                <w:webHidden/>
              </w:rPr>
              <w:fldChar w:fldCharType="separate"/>
            </w:r>
            <w:r w:rsidR="00CD5481">
              <w:rPr>
                <w:webHidden/>
              </w:rPr>
              <w:t>21</w:t>
            </w:r>
            <w:r w:rsidR="00CD5481">
              <w:rPr>
                <w:webHidden/>
              </w:rPr>
              <w:fldChar w:fldCharType="end"/>
            </w:r>
          </w:hyperlink>
        </w:p>
        <w:p w14:paraId="79C8D6E0" w14:textId="77777777" w:rsidR="00CD5481" w:rsidRDefault="000022CD" w:rsidP="00CD5481">
          <w:pPr>
            <w:pStyle w:val="21"/>
            <w:spacing w:line="276" w:lineRule="auto"/>
            <w:rPr>
              <w:rFonts w:asciiTheme="minorHAnsi" w:eastAsiaTheme="minorEastAsia" w:hAnsiTheme="minorHAnsi" w:cstheme="minorBidi"/>
              <w:lang w:eastAsia="ru-RU"/>
            </w:rPr>
          </w:pPr>
          <w:hyperlink w:anchor="_Toc457567672" w:history="1">
            <w:r w:rsidR="00CD5481" w:rsidRPr="000A6393">
              <w:rPr>
                <w:rStyle w:val="a8"/>
              </w:rPr>
              <w:t>11.1 Проекция Cash-flow</w:t>
            </w:r>
            <w:r w:rsidR="00CD5481">
              <w:rPr>
                <w:webHidden/>
              </w:rPr>
              <w:tab/>
            </w:r>
            <w:r w:rsidR="00CD5481">
              <w:rPr>
                <w:webHidden/>
              </w:rPr>
              <w:fldChar w:fldCharType="begin"/>
            </w:r>
            <w:r w:rsidR="00CD5481">
              <w:rPr>
                <w:webHidden/>
              </w:rPr>
              <w:instrText xml:space="preserve"> PAGEREF _Toc457567672 \h </w:instrText>
            </w:r>
            <w:r w:rsidR="00CD5481">
              <w:rPr>
                <w:webHidden/>
              </w:rPr>
            </w:r>
            <w:r w:rsidR="00CD5481">
              <w:rPr>
                <w:webHidden/>
              </w:rPr>
              <w:fldChar w:fldCharType="separate"/>
            </w:r>
            <w:r w:rsidR="00CD5481">
              <w:rPr>
                <w:webHidden/>
              </w:rPr>
              <w:t>21</w:t>
            </w:r>
            <w:r w:rsidR="00CD5481">
              <w:rPr>
                <w:webHidden/>
              </w:rPr>
              <w:fldChar w:fldCharType="end"/>
            </w:r>
          </w:hyperlink>
        </w:p>
        <w:p w14:paraId="28E83727" w14:textId="77777777" w:rsidR="00CD5481" w:rsidRDefault="000022CD" w:rsidP="00CD5481">
          <w:pPr>
            <w:pStyle w:val="21"/>
            <w:spacing w:line="276" w:lineRule="auto"/>
            <w:rPr>
              <w:rFonts w:asciiTheme="minorHAnsi" w:eastAsiaTheme="minorEastAsia" w:hAnsiTheme="minorHAnsi" w:cstheme="minorBidi"/>
              <w:lang w:eastAsia="ru-RU"/>
            </w:rPr>
          </w:pPr>
          <w:hyperlink w:anchor="_Toc457567673" w:history="1">
            <w:r w:rsidR="00CD5481" w:rsidRPr="000A6393">
              <w:rPr>
                <w:rStyle w:val="a8"/>
              </w:rPr>
              <w:t>11.2 Расчет прибыли и убытков</w:t>
            </w:r>
            <w:r w:rsidR="00CD5481">
              <w:rPr>
                <w:webHidden/>
              </w:rPr>
              <w:tab/>
            </w:r>
            <w:r w:rsidR="00CD5481">
              <w:rPr>
                <w:webHidden/>
              </w:rPr>
              <w:fldChar w:fldCharType="begin"/>
            </w:r>
            <w:r w:rsidR="00CD5481">
              <w:rPr>
                <w:webHidden/>
              </w:rPr>
              <w:instrText xml:space="preserve"> PAGEREF _Toc457567673 \h </w:instrText>
            </w:r>
            <w:r w:rsidR="00CD5481">
              <w:rPr>
                <w:webHidden/>
              </w:rPr>
            </w:r>
            <w:r w:rsidR="00CD5481">
              <w:rPr>
                <w:webHidden/>
              </w:rPr>
              <w:fldChar w:fldCharType="separate"/>
            </w:r>
            <w:r w:rsidR="00CD5481">
              <w:rPr>
                <w:webHidden/>
              </w:rPr>
              <w:t>21</w:t>
            </w:r>
            <w:r w:rsidR="00CD5481">
              <w:rPr>
                <w:webHidden/>
              </w:rPr>
              <w:fldChar w:fldCharType="end"/>
            </w:r>
          </w:hyperlink>
        </w:p>
        <w:p w14:paraId="6F989CAC" w14:textId="77777777" w:rsidR="00CD5481" w:rsidRDefault="000022CD" w:rsidP="00CD5481">
          <w:pPr>
            <w:pStyle w:val="21"/>
            <w:spacing w:line="276" w:lineRule="auto"/>
            <w:rPr>
              <w:rFonts w:asciiTheme="minorHAnsi" w:eastAsiaTheme="minorEastAsia" w:hAnsiTheme="minorHAnsi" w:cstheme="minorBidi"/>
              <w:lang w:eastAsia="ru-RU"/>
            </w:rPr>
          </w:pPr>
          <w:hyperlink w:anchor="_Toc457567674" w:history="1">
            <w:r w:rsidR="00CD5481" w:rsidRPr="000A6393">
              <w:rPr>
                <w:rStyle w:val="a8"/>
              </w:rPr>
              <w:t>11.3 Проекция баланса</w:t>
            </w:r>
            <w:r w:rsidR="00CD5481">
              <w:rPr>
                <w:webHidden/>
              </w:rPr>
              <w:tab/>
            </w:r>
            <w:r w:rsidR="00CD5481">
              <w:rPr>
                <w:webHidden/>
              </w:rPr>
              <w:fldChar w:fldCharType="begin"/>
            </w:r>
            <w:r w:rsidR="00CD5481">
              <w:rPr>
                <w:webHidden/>
              </w:rPr>
              <w:instrText xml:space="preserve"> PAGEREF _Toc457567674 \h </w:instrText>
            </w:r>
            <w:r w:rsidR="00CD5481">
              <w:rPr>
                <w:webHidden/>
              </w:rPr>
            </w:r>
            <w:r w:rsidR="00CD5481">
              <w:rPr>
                <w:webHidden/>
              </w:rPr>
              <w:fldChar w:fldCharType="separate"/>
            </w:r>
            <w:r w:rsidR="00CD5481">
              <w:rPr>
                <w:webHidden/>
              </w:rPr>
              <w:t>21</w:t>
            </w:r>
            <w:r w:rsidR="00CD5481">
              <w:rPr>
                <w:webHidden/>
              </w:rPr>
              <w:fldChar w:fldCharType="end"/>
            </w:r>
          </w:hyperlink>
        </w:p>
        <w:p w14:paraId="4CBF5397" w14:textId="77777777" w:rsidR="00CD5481" w:rsidRDefault="000022CD" w:rsidP="00CD5481">
          <w:pPr>
            <w:pStyle w:val="21"/>
            <w:spacing w:line="276" w:lineRule="auto"/>
            <w:rPr>
              <w:rFonts w:asciiTheme="minorHAnsi" w:eastAsiaTheme="minorEastAsia" w:hAnsiTheme="minorHAnsi" w:cstheme="minorBidi"/>
              <w:lang w:eastAsia="ru-RU"/>
            </w:rPr>
          </w:pPr>
          <w:hyperlink w:anchor="_Toc457567675" w:history="1">
            <w:r w:rsidR="00CD5481" w:rsidRPr="000A6393">
              <w:rPr>
                <w:rStyle w:val="a8"/>
              </w:rPr>
              <w:t>11.4 Финансовые индикаторы</w:t>
            </w:r>
            <w:r w:rsidR="00CD5481">
              <w:rPr>
                <w:webHidden/>
              </w:rPr>
              <w:tab/>
            </w:r>
            <w:r w:rsidR="00CD5481">
              <w:rPr>
                <w:webHidden/>
              </w:rPr>
              <w:fldChar w:fldCharType="begin"/>
            </w:r>
            <w:r w:rsidR="00CD5481">
              <w:rPr>
                <w:webHidden/>
              </w:rPr>
              <w:instrText xml:space="preserve"> PAGEREF _Toc457567675 \h </w:instrText>
            </w:r>
            <w:r w:rsidR="00CD5481">
              <w:rPr>
                <w:webHidden/>
              </w:rPr>
            </w:r>
            <w:r w:rsidR="00CD5481">
              <w:rPr>
                <w:webHidden/>
              </w:rPr>
              <w:fldChar w:fldCharType="separate"/>
            </w:r>
            <w:r w:rsidR="00CD5481">
              <w:rPr>
                <w:webHidden/>
              </w:rPr>
              <w:t>21</w:t>
            </w:r>
            <w:r w:rsidR="00CD5481">
              <w:rPr>
                <w:webHidden/>
              </w:rPr>
              <w:fldChar w:fldCharType="end"/>
            </w:r>
          </w:hyperlink>
        </w:p>
        <w:p w14:paraId="62F6B147" w14:textId="77777777" w:rsidR="00CD5481" w:rsidRDefault="000022CD" w:rsidP="00CD5481">
          <w:pPr>
            <w:pStyle w:val="11"/>
            <w:spacing w:line="276" w:lineRule="auto"/>
            <w:rPr>
              <w:rFonts w:asciiTheme="minorHAnsi" w:eastAsiaTheme="minorEastAsia" w:hAnsiTheme="minorHAnsi" w:cstheme="minorBidi"/>
              <w:b w:val="0"/>
              <w:lang w:eastAsia="ru-RU"/>
            </w:rPr>
          </w:pPr>
          <w:hyperlink w:anchor="_Toc457567676" w:history="1">
            <w:r w:rsidR="00CD5481" w:rsidRPr="000A6393">
              <w:rPr>
                <w:rStyle w:val="a8"/>
              </w:rPr>
              <w:t>12. Социально-экономическое и экологическое воздействие</w:t>
            </w:r>
            <w:r w:rsidR="00CD5481">
              <w:rPr>
                <w:webHidden/>
              </w:rPr>
              <w:tab/>
            </w:r>
            <w:r w:rsidR="00CD5481">
              <w:rPr>
                <w:webHidden/>
              </w:rPr>
              <w:fldChar w:fldCharType="begin"/>
            </w:r>
            <w:r w:rsidR="00CD5481">
              <w:rPr>
                <w:webHidden/>
              </w:rPr>
              <w:instrText xml:space="preserve"> PAGEREF _Toc457567676 \h </w:instrText>
            </w:r>
            <w:r w:rsidR="00CD5481">
              <w:rPr>
                <w:webHidden/>
              </w:rPr>
            </w:r>
            <w:r w:rsidR="00CD5481">
              <w:rPr>
                <w:webHidden/>
              </w:rPr>
              <w:fldChar w:fldCharType="separate"/>
            </w:r>
            <w:r w:rsidR="00CD5481">
              <w:rPr>
                <w:webHidden/>
              </w:rPr>
              <w:t>23</w:t>
            </w:r>
            <w:r w:rsidR="00CD5481">
              <w:rPr>
                <w:webHidden/>
              </w:rPr>
              <w:fldChar w:fldCharType="end"/>
            </w:r>
          </w:hyperlink>
        </w:p>
        <w:p w14:paraId="2CFBE070" w14:textId="77777777" w:rsidR="00CD5481" w:rsidRDefault="000022CD" w:rsidP="00CD5481">
          <w:pPr>
            <w:pStyle w:val="21"/>
            <w:spacing w:line="276" w:lineRule="auto"/>
            <w:rPr>
              <w:rFonts w:asciiTheme="minorHAnsi" w:eastAsiaTheme="minorEastAsia" w:hAnsiTheme="minorHAnsi" w:cstheme="minorBidi"/>
              <w:lang w:eastAsia="ru-RU"/>
            </w:rPr>
          </w:pPr>
          <w:hyperlink w:anchor="_Toc457567677" w:history="1">
            <w:r w:rsidR="00CD5481" w:rsidRPr="000A6393">
              <w:rPr>
                <w:rStyle w:val="a8"/>
              </w:rPr>
              <w:t>12.1 Социально-экономическое значение проекта</w:t>
            </w:r>
            <w:r w:rsidR="00CD5481">
              <w:rPr>
                <w:webHidden/>
              </w:rPr>
              <w:tab/>
            </w:r>
            <w:r w:rsidR="00CD5481">
              <w:rPr>
                <w:webHidden/>
              </w:rPr>
              <w:fldChar w:fldCharType="begin"/>
            </w:r>
            <w:r w:rsidR="00CD5481">
              <w:rPr>
                <w:webHidden/>
              </w:rPr>
              <w:instrText xml:space="preserve"> PAGEREF _Toc457567677 \h </w:instrText>
            </w:r>
            <w:r w:rsidR="00CD5481">
              <w:rPr>
                <w:webHidden/>
              </w:rPr>
            </w:r>
            <w:r w:rsidR="00CD5481">
              <w:rPr>
                <w:webHidden/>
              </w:rPr>
              <w:fldChar w:fldCharType="separate"/>
            </w:r>
            <w:r w:rsidR="00CD5481">
              <w:rPr>
                <w:webHidden/>
              </w:rPr>
              <w:t>23</w:t>
            </w:r>
            <w:r w:rsidR="00CD5481">
              <w:rPr>
                <w:webHidden/>
              </w:rPr>
              <w:fldChar w:fldCharType="end"/>
            </w:r>
          </w:hyperlink>
        </w:p>
        <w:p w14:paraId="55DDF4E3" w14:textId="77777777" w:rsidR="00CD5481" w:rsidRDefault="000022CD" w:rsidP="00CD5481">
          <w:pPr>
            <w:pStyle w:val="21"/>
            <w:spacing w:line="276" w:lineRule="auto"/>
            <w:rPr>
              <w:rFonts w:asciiTheme="minorHAnsi" w:eastAsiaTheme="minorEastAsia" w:hAnsiTheme="minorHAnsi" w:cstheme="minorBidi"/>
              <w:lang w:eastAsia="ru-RU"/>
            </w:rPr>
          </w:pPr>
          <w:hyperlink w:anchor="_Toc457567678" w:history="1">
            <w:r w:rsidR="00CD5481" w:rsidRPr="000A6393">
              <w:rPr>
                <w:rStyle w:val="a8"/>
              </w:rPr>
              <w:t>12.2 Воздействие на окружающую среду</w:t>
            </w:r>
            <w:r w:rsidR="00CD5481">
              <w:rPr>
                <w:webHidden/>
              </w:rPr>
              <w:tab/>
            </w:r>
            <w:r w:rsidR="00CD5481">
              <w:rPr>
                <w:webHidden/>
              </w:rPr>
              <w:fldChar w:fldCharType="begin"/>
            </w:r>
            <w:r w:rsidR="00CD5481">
              <w:rPr>
                <w:webHidden/>
              </w:rPr>
              <w:instrText xml:space="preserve"> PAGEREF _Toc457567678 \h </w:instrText>
            </w:r>
            <w:r w:rsidR="00CD5481">
              <w:rPr>
                <w:webHidden/>
              </w:rPr>
            </w:r>
            <w:r w:rsidR="00CD5481">
              <w:rPr>
                <w:webHidden/>
              </w:rPr>
              <w:fldChar w:fldCharType="separate"/>
            </w:r>
            <w:r w:rsidR="00CD5481">
              <w:rPr>
                <w:webHidden/>
              </w:rPr>
              <w:t>23</w:t>
            </w:r>
            <w:r w:rsidR="00CD5481">
              <w:rPr>
                <w:webHidden/>
              </w:rPr>
              <w:fldChar w:fldCharType="end"/>
            </w:r>
          </w:hyperlink>
        </w:p>
        <w:p w14:paraId="3F089E41" w14:textId="77777777" w:rsidR="00CD5481" w:rsidRDefault="000022CD" w:rsidP="00CD5481">
          <w:pPr>
            <w:pStyle w:val="11"/>
            <w:spacing w:line="276" w:lineRule="auto"/>
            <w:rPr>
              <w:rFonts w:asciiTheme="minorHAnsi" w:eastAsiaTheme="minorEastAsia" w:hAnsiTheme="minorHAnsi" w:cstheme="minorBidi"/>
              <w:b w:val="0"/>
              <w:lang w:eastAsia="ru-RU"/>
            </w:rPr>
          </w:pPr>
          <w:hyperlink w:anchor="_Toc457567679" w:history="1">
            <w:r w:rsidR="00CD5481" w:rsidRPr="000A6393">
              <w:rPr>
                <w:rStyle w:val="a8"/>
              </w:rPr>
              <w:t>Приложения</w:t>
            </w:r>
            <w:r w:rsidR="00CD5481">
              <w:rPr>
                <w:webHidden/>
              </w:rPr>
              <w:tab/>
            </w:r>
            <w:r w:rsidR="00CD5481">
              <w:rPr>
                <w:webHidden/>
              </w:rPr>
              <w:fldChar w:fldCharType="begin"/>
            </w:r>
            <w:r w:rsidR="00CD5481">
              <w:rPr>
                <w:webHidden/>
              </w:rPr>
              <w:instrText xml:space="preserve"> PAGEREF _Toc457567679 \h </w:instrText>
            </w:r>
            <w:r w:rsidR="00CD5481">
              <w:rPr>
                <w:webHidden/>
              </w:rPr>
            </w:r>
            <w:r w:rsidR="00CD5481">
              <w:rPr>
                <w:webHidden/>
              </w:rPr>
              <w:fldChar w:fldCharType="separate"/>
            </w:r>
            <w:r w:rsidR="00CD5481">
              <w:rPr>
                <w:webHidden/>
              </w:rPr>
              <w:t>24</w:t>
            </w:r>
            <w:r w:rsidR="00CD5481">
              <w:rPr>
                <w:webHidden/>
              </w:rPr>
              <w:fldChar w:fldCharType="end"/>
            </w:r>
          </w:hyperlink>
        </w:p>
        <w:p w14:paraId="48ABEBC5" w14:textId="77777777" w:rsidR="00C57C06" w:rsidRPr="006F166A" w:rsidRDefault="00F06549" w:rsidP="00D328D9">
          <w:pPr>
            <w:rPr>
              <w:rFonts w:cs="Arial"/>
            </w:rPr>
          </w:pPr>
          <w:r w:rsidRPr="006F166A">
            <w:rPr>
              <w:rFonts w:cs="Arial"/>
            </w:rPr>
            <w:fldChar w:fldCharType="end"/>
          </w:r>
        </w:p>
      </w:sdtContent>
    </w:sdt>
    <w:p w14:paraId="0680BB56" w14:textId="77777777" w:rsidR="00122FE2" w:rsidRPr="006F166A" w:rsidRDefault="00122FE2" w:rsidP="00D328D9">
      <w:pPr>
        <w:pStyle w:val="2"/>
        <w:rPr>
          <w:color w:val="auto"/>
        </w:rPr>
      </w:pPr>
      <w:r w:rsidRPr="006F166A">
        <w:rPr>
          <w:color w:val="auto"/>
        </w:rPr>
        <w:br w:type="page"/>
      </w:r>
    </w:p>
    <w:p w14:paraId="139F92C2" w14:textId="77777777" w:rsidR="00122FE2" w:rsidRPr="006F166A" w:rsidRDefault="003D7C74" w:rsidP="00D328D9">
      <w:pPr>
        <w:pStyle w:val="1"/>
        <w:spacing w:before="0"/>
        <w:jc w:val="center"/>
        <w:rPr>
          <w:rFonts w:ascii="Arial" w:hAnsi="Arial" w:cs="Arial"/>
          <w:color w:val="auto"/>
          <w:sz w:val="32"/>
          <w:szCs w:val="32"/>
        </w:rPr>
      </w:pPr>
      <w:bookmarkStart w:id="0" w:name="_Ref308298703"/>
      <w:bookmarkStart w:id="1" w:name="_Toc457567649"/>
      <w:r w:rsidRPr="006F166A">
        <w:rPr>
          <w:rFonts w:ascii="Arial" w:hAnsi="Arial" w:cs="Arial"/>
          <w:color w:val="auto"/>
          <w:sz w:val="32"/>
          <w:szCs w:val="32"/>
        </w:rPr>
        <w:lastRenderedPageBreak/>
        <w:t>Список таблиц</w:t>
      </w:r>
      <w:bookmarkEnd w:id="0"/>
      <w:bookmarkEnd w:id="1"/>
    </w:p>
    <w:p w14:paraId="6BCDDF03" w14:textId="77777777" w:rsidR="002E5E09" w:rsidRPr="002E5E09" w:rsidRDefault="000022CD" w:rsidP="002E5E09">
      <w:pPr>
        <w:pStyle w:val="ae"/>
        <w:tabs>
          <w:tab w:val="right" w:leader="dot" w:pos="9345"/>
        </w:tabs>
        <w:spacing w:line="240" w:lineRule="auto"/>
        <w:rPr>
          <w:rFonts w:asciiTheme="minorHAnsi" w:eastAsiaTheme="minorEastAsia" w:hAnsiTheme="minorHAnsi"/>
          <w:noProof/>
          <w:lang w:eastAsia="ru-RU"/>
        </w:rPr>
      </w:pPr>
      <w:hyperlink w:anchor="_Toc309143103" w:history="1">
        <w:r w:rsidR="002E5E09" w:rsidRPr="002E5E09">
          <w:rPr>
            <w:rStyle w:val="a8"/>
            <w:rFonts w:cs="Arial"/>
            <w:noProof/>
            <w:color w:val="auto"/>
            <w:u w:val="none"/>
          </w:rPr>
          <w:t xml:space="preserve">Таблица 1 – </w:t>
        </w:r>
        <w:r w:rsidR="002E5E09" w:rsidRPr="002E5E09">
          <w:rPr>
            <w:rFonts w:cs="Arial"/>
            <w:sz w:val="20"/>
          </w:rPr>
          <w:t>Планируемая программа продаж по годам</w:t>
        </w:r>
        <w:r w:rsidR="002E5E09" w:rsidRPr="002E5E09">
          <w:rPr>
            <w:noProof/>
            <w:webHidden/>
          </w:rPr>
          <w:tab/>
        </w:r>
        <w:r w:rsidR="002E5E09" w:rsidRPr="002E5E09">
          <w:rPr>
            <w:noProof/>
            <w:webHidden/>
          </w:rPr>
          <w:fldChar w:fldCharType="begin"/>
        </w:r>
        <w:r w:rsidR="002E5E09" w:rsidRPr="002E5E09">
          <w:rPr>
            <w:noProof/>
            <w:webHidden/>
          </w:rPr>
          <w:instrText xml:space="preserve"> PAGEREF _Toc309143103 \h </w:instrText>
        </w:r>
        <w:r w:rsidR="002E5E09" w:rsidRPr="002E5E09">
          <w:rPr>
            <w:noProof/>
            <w:webHidden/>
          </w:rPr>
        </w:r>
        <w:r w:rsidR="002E5E09" w:rsidRPr="002E5E09">
          <w:rPr>
            <w:noProof/>
            <w:webHidden/>
          </w:rPr>
          <w:fldChar w:fldCharType="separate"/>
        </w:r>
        <w:r w:rsidR="002E5E09" w:rsidRPr="002E5E09">
          <w:rPr>
            <w:noProof/>
            <w:webHidden/>
          </w:rPr>
          <w:t>10</w:t>
        </w:r>
        <w:r w:rsidR="002E5E09" w:rsidRPr="002E5E09">
          <w:rPr>
            <w:noProof/>
            <w:webHidden/>
          </w:rPr>
          <w:fldChar w:fldCharType="end"/>
        </w:r>
      </w:hyperlink>
    </w:p>
    <w:p w14:paraId="53F15B51" w14:textId="77777777" w:rsidR="002E5E09" w:rsidRPr="002E5E09" w:rsidRDefault="000022CD" w:rsidP="002E5E09">
      <w:pPr>
        <w:pStyle w:val="ae"/>
        <w:tabs>
          <w:tab w:val="right" w:leader="dot" w:pos="9345"/>
        </w:tabs>
        <w:spacing w:line="240" w:lineRule="auto"/>
        <w:rPr>
          <w:rFonts w:asciiTheme="minorHAnsi" w:eastAsiaTheme="minorEastAsia" w:hAnsiTheme="minorHAnsi"/>
          <w:noProof/>
          <w:lang w:eastAsia="ru-RU"/>
        </w:rPr>
      </w:pPr>
      <w:hyperlink w:anchor="_Toc309143104" w:history="1">
        <w:r w:rsidR="002E5E09" w:rsidRPr="002E5E09">
          <w:rPr>
            <w:rStyle w:val="a8"/>
            <w:rFonts w:cs="Arial"/>
            <w:noProof/>
            <w:color w:val="auto"/>
            <w:u w:val="none"/>
          </w:rPr>
          <w:t xml:space="preserve">Таблица 2 - </w:t>
        </w:r>
        <w:r w:rsidR="002E5E09" w:rsidRPr="002E5E09">
          <w:rPr>
            <w:rFonts w:cs="Arial"/>
            <w:bCs/>
            <w:sz w:val="20"/>
          </w:rPr>
          <w:t xml:space="preserve">Список ближайших магазинов п. </w:t>
        </w:r>
        <w:r w:rsidR="00CD5481">
          <w:rPr>
            <w:rFonts w:cs="Arial"/>
            <w:bCs/>
            <w:sz w:val="20"/>
          </w:rPr>
          <w:t>Балпык би</w:t>
        </w:r>
        <w:r w:rsidR="002E5E09" w:rsidRPr="002E5E09">
          <w:rPr>
            <w:noProof/>
            <w:webHidden/>
          </w:rPr>
          <w:tab/>
        </w:r>
        <w:r w:rsidR="002E5E09" w:rsidRPr="002E5E09">
          <w:rPr>
            <w:noProof/>
            <w:webHidden/>
          </w:rPr>
          <w:fldChar w:fldCharType="begin"/>
        </w:r>
        <w:r w:rsidR="002E5E09" w:rsidRPr="002E5E09">
          <w:rPr>
            <w:noProof/>
            <w:webHidden/>
          </w:rPr>
          <w:instrText xml:space="preserve"> PAGEREF _Toc309143104 \h </w:instrText>
        </w:r>
        <w:r w:rsidR="002E5E09" w:rsidRPr="002E5E09">
          <w:rPr>
            <w:noProof/>
            <w:webHidden/>
          </w:rPr>
        </w:r>
        <w:r w:rsidR="002E5E09" w:rsidRPr="002E5E09">
          <w:rPr>
            <w:noProof/>
            <w:webHidden/>
          </w:rPr>
          <w:fldChar w:fldCharType="separate"/>
        </w:r>
        <w:r w:rsidR="002E5E09" w:rsidRPr="002E5E09">
          <w:rPr>
            <w:noProof/>
            <w:webHidden/>
          </w:rPr>
          <w:t>1</w:t>
        </w:r>
        <w:r w:rsidR="002E5E09" w:rsidRPr="002E5E09">
          <w:rPr>
            <w:noProof/>
            <w:webHidden/>
          </w:rPr>
          <w:fldChar w:fldCharType="end"/>
        </w:r>
      </w:hyperlink>
      <w:r w:rsidR="002E5E09" w:rsidRPr="002E5E09">
        <w:rPr>
          <w:noProof/>
        </w:rPr>
        <w:t>2</w:t>
      </w:r>
    </w:p>
    <w:p w14:paraId="6D491B8C" w14:textId="77777777" w:rsidR="002E5E09" w:rsidRPr="002E5E09" w:rsidRDefault="000022CD" w:rsidP="002E5E09">
      <w:pPr>
        <w:pStyle w:val="ae"/>
        <w:tabs>
          <w:tab w:val="right" w:leader="dot" w:pos="9345"/>
        </w:tabs>
        <w:spacing w:line="240" w:lineRule="auto"/>
        <w:rPr>
          <w:rFonts w:asciiTheme="minorHAnsi" w:eastAsiaTheme="minorEastAsia" w:hAnsiTheme="minorHAnsi"/>
          <w:noProof/>
          <w:lang w:eastAsia="ru-RU"/>
        </w:rPr>
      </w:pPr>
      <w:hyperlink w:anchor="_Toc309143105" w:history="1">
        <w:r w:rsidR="002E5E09" w:rsidRPr="002E5E09">
          <w:rPr>
            <w:rStyle w:val="a8"/>
            <w:rFonts w:cs="Arial"/>
            <w:noProof/>
            <w:color w:val="auto"/>
            <w:u w:val="none"/>
          </w:rPr>
          <w:t xml:space="preserve">Таблица 3 – </w:t>
        </w:r>
        <w:r w:rsidR="002E5E09" w:rsidRPr="002E5E09">
          <w:rPr>
            <w:rFonts w:cs="Arial"/>
            <w:bCs/>
            <w:sz w:val="20"/>
          </w:rPr>
          <w:t>Календарный план реализации проекта</w:t>
        </w:r>
        <w:r w:rsidR="002E5E09" w:rsidRPr="002E5E09">
          <w:rPr>
            <w:noProof/>
            <w:webHidden/>
          </w:rPr>
          <w:tab/>
        </w:r>
        <w:r w:rsidR="002E5E09" w:rsidRPr="002E5E09">
          <w:rPr>
            <w:noProof/>
            <w:webHidden/>
          </w:rPr>
          <w:fldChar w:fldCharType="begin"/>
        </w:r>
        <w:r w:rsidR="002E5E09" w:rsidRPr="002E5E09">
          <w:rPr>
            <w:noProof/>
            <w:webHidden/>
          </w:rPr>
          <w:instrText xml:space="preserve"> PAGEREF _Toc309143105 \h </w:instrText>
        </w:r>
        <w:r w:rsidR="002E5E09" w:rsidRPr="002E5E09">
          <w:rPr>
            <w:noProof/>
            <w:webHidden/>
          </w:rPr>
        </w:r>
        <w:r w:rsidR="002E5E09" w:rsidRPr="002E5E09">
          <w:rPr>
            <w:noProof/>
            <w:webHidden/>
          </w:rPr>
          <w:fldChar w:fldCharType="separate"/>
        </w:r>
        <w:r w:rsidR="002E5E09" w:rsidRPr="002E5E09">
          <w:rPr>
            <w:noProof/>
            <w:webHidden/>
          </w:rPr>
          <w:t>1</w:t>
        </w:r>
        <w:r w:rsidR="002E5E09" w:rsidRPr="002E5E09">
          <w:rPr>
            <w:noProof/>
            <w:webHidden/>
          </w:rPr>
          <w:fldChar w:fldCharType="end"/>
        </w:r>
      </w:hyperlink>
      <w:r w:rsidR="002E5E09" w:rsidRPr="002E5E09">
        <w:rPr>
          <w:noProof/>
        </w:rPr>
        <w:t>7</w:t>
      </w:r>
    </w:p>
    <w:p w14:paraId="28B2C3FF" w14:textId="77777777" w:rsidR="002E5E09" w:rsidRPr="002E5E09" w:rsidRDefault="000022CD" w:rsidP="002E5E09">
      <w:pPr>
        <w:pStyle w:val="ae"/>
        <w:tabs>
          <w:tab w:val="right" w:leader="dot" w:pos="9345"/>
        </w:tabs>
        <w:spacing w:line="240" w:lineRule="auto"/>
        <w:rPr>
          <w:rFonts w:asciiTheme="minorHAnsi" w:eastAsiaTheme="minorEastAsia" w:hAnsiTheme="minorHAnsi"/>
          <w:noProof/>
          <w:lang w:eastAsia="ru-RU"/>
        </w:rPr>
      </w:pPr>
      <w:hyperlink w:anchor="_Toc309143106" w:history="1">
        <w:r w:rsidR="002E5E09" w:rsidRPr="002E5E09">
          <w:rPr>
            <w:rStyle w:val="a8"/>
            <w:rFonts w:cs="Arial"/>
            <w:noProof/>
            <w:color w:val="auto"/>
            <w:u w:val="none"/>
          </w:rPr>
          <w:t xml:space="preserve">Таблица 4 - </w:t>
        </w:r>
        <w:r w:rsidR="002E5E09" w:rsidRPr="002E5E09">
          <w:rPr>
            <w:rFonts w:cs="Arial"/>
            <w:bCs/>
            <w:sz w:val="20"/>
          </w:rPr>
          <w:t>Инвестиционные затраты в 2016 г</w:t>
        </w:r>
        <w:r w:rsidR="002E5E09" w:rsidRPr="002E5E09">
          <w:rPr>
            <w:noProof/>
            <w:webHidden/>
          </w:rPr>
          <w:tab/>
        </w:r>
        <w:r w:rsidR="002E5E09" w:rsidRPr="002E5E09">
          <w:rPr>
            <w:noProof/>
            <w:webHidden/>
          </w:rPr>
          <w:fldChar w:fldCharType="begin"/>
        </w:r>
        <w:r w:rsidR="002E5E09" w:rsidRPr="002E5E09">
          <w:rPr>
            <w:noProof/>
            <w:webHidden/>
          </w:rPr>
          <w:instrText xml:space="preserve"> PAGEREF _Toc309143106 \h </w:instrText>
        </w:r>
        <w:r w:rsidR="002E5E09" w:rsidRPr="002E5E09">
          <w:rPr>
            <w:noProof/>
            <w:webHidden/>
          </w:rPr>
        </w:r>
        <w:r w:rsidR="002E5E09" w:rsidRPr="002E5E09">
          <w:rPr>
            <w:noProof/>
            <w:webHidden/>
          </w:rPr>
          <w:fldChar w:fldCharType="separate"/>
        </w:r>
        <w:r w:rsidR="002E5E09" w:rsidRPr="002E5E09">
          <w:rPr>
            <w:noProof/>
            <w:webHidden/>
          </w:rPr>
          <w:t>1</w:t>
        </w:r>
        <w:r w:rsidR="002E5E09" w:rsidRPr="002E5E09">
          <w:rPr>
            <w:noProof/>
            <w:webHidden/>
          </w:rPr>
          <w:fldChar w:fldCharType="end"/>
        </w:r>
      </w:hyperlink>
      <w:r w:rsidR="002E5E09" w:rsidRPr="002E5E09">
        <w:rPr>
          <w:noProof/>
        </w:rPr>
        <w:t>7</w:t>
      </w:r>
    </w:p>
    <w:p w14:paraId="6D15C41B" w14:textId="77777777" w:rsidR="002E5E09" w:rsidRPr="002E5E09" w:rsidRDefault="000022CD" w:rsidP="002E5E09">
      <w:pPr>
        <w:pStyle w:val="ae"/>
        <w:tabs>
          <w:tab w:val="right" w:leader="dot" w:pos="9345"/>
        </w:tabs>
        <w:spacing w:line="240" w:lineRule="auto"/>
        <w:rPr>
          <w:rFonts w:asciiTheme="minorHAnsi" w:eastAsiaTheme="minorEastAsia" w:hAnsiTheme="minorHAnsi"/>
          <w:noProof/>
          <w:lang w:eastAsia="ru-RU"/>
        </w:rPr>
      </w:pPr>
      <w:hyperlink w:anchor="_Toc309143107" w:history="1">
        <w:r w:rsidR="002E5E09" w:rsidRPr="002E5E09">
          <w:rPr>
            <w:rStyle w:val="a8"/>
            <w:rFonts w:cs="Arial"/>
            <w:noProof/>
            <w:color w:val="auto"/>
            <w:u w:val="none"/>
          </w:rPr>
          <w:t xml:space="preserve">Таблица 5 - </w:t>
        </w:r>
        <w:r w:rsidR="002E5E09" w:rsidRPr="002E5E09">
          <w:rPr>
            <w:rFonts w:cs="Arial"/>
            <w:bCs/>
            <w:sz w:val="20"/>
          </w:rPr>
          <w:t>Общие и административные расходы предприятия в месяц</w:t>
        </w:r>
        <w:r w:rsidR="002E5E09" w:rsidRPr="002E5E09">
          <w:rPr>
            <w:noProof/>
            <w:webHidden/>
          </w:rPr>
          <w:tab/>
        </w:r>
        <w:r w:rsidR="002E5E09" w:rsidRPr="002E5E09">
          <w:rPr>
            <w:noProof/>
            <w:webHidden/>
          </w:rPr>
          <w:fldChar w:fldCharType="begin"/>
        </w:r>
        <w:r w:rsidR="002E5E09" w:rsidRPr="002E5E09">
          <w:rPr>
            <w:noProof/>
            <w:webHidden/>
          </w:rPr>
          <w:instrText xml:space="preserve"> PAGEREF _Toc309143107 \h </w:instrText>
        </w:r>
        <w:r w:rsidR="002E5E09" w:rsidRPr="002E5E09">
          <w:rPr>
            <w:noProof/>
            <w:webHidden/>
          </w:rPr>
        </w:r>
        <w:r w:rsidR="002E5E09" w:rsidRPr="002E5E09">
          <w:rPr>
            <w:noProof/>
            <w:webHidden/>
          </w:rPr>
          <w:fldChar w:fldCharType="separate"/>
        </w:r>
        <w:r w:rsidR="002E5E09" w:rsidRPr="002E5E09">
          <w:rPr>
            <w:noProof/>
            <w:webHidden/>
          </w:rPr>
          <w:t>1</w:t>
        </w:r>
        <w:r w:rsidR="002E5E09" w:rsidRPr="002E5E09">
          <w:rPr>
            <w:noProof/>
            <w:webHidden/>
          </w:rPr>
          <w:fldChar w:fldCharType="end"/>
        </w:r>
      </w:hyperlink>
      <w:r w:rsidR="002E5E09" w:rsidRPr="002E5E09">
        <w:rPr>
          <w:noProof/>
        </w:rPr>
        <w:t>8</w:t>
      </w:r>
    </w:p>
    <w:p w14:paraId="77114208" w14:textId="77777777" w:rsidR="002E5E09" w:rsidRPr="002E5E09" w:rsidRDefault="000022CD" w:rsidP="002E5E09">
      <w:pPr>
        <w:pStyle w:val="ae"/>
        <w:tabs>
          <w:tab w:val="right" w:leader="dot" w:pos="9345"/>
        </w:tabs>
        <w:spacing w:line="240" w:lineRule="auto"/>
        <w:rPr>
          <w:rFonts w:asciiTheme="minorHAnsi" w:eastAsiaTheme="minorEastAsia" w:hAnsiTheme="minorHAnsi"/>
          <w:noProof/>
          <w:lang w:eastAsia="ru-RU"/>
        </w:rPr>
      </w:pPr>
      <w:hyperlink w:anchor="_Toc309143108" w:history="1">
        <w:r w:rsidR="002E5E09" w:rsidRPr="002E5E09">
          <w:rPr>
            <w:rStyle w:val="a8"/>
            <w:rFonts w:cs="Arial"/>
            <w:noProof/>
            <w:color w:val="auto"/>
            <w:u w:val="none"/>
          </w:rPr>
          <w:t xml:space="preserve">Таблица 6 - </w:t>
        </w:r>
        <w:r w:rsidR="002E5E09" w:rsidRPr="002E5E09">
          <w:rPr>
            <w:rFonts w:cs="Arial"/>
            <w:bCs/>
            <w:sz w:val="20"/>
          </w:rPr>
          <w:t>Расчет расходов на оплату труда, тыс. тг</w:t>
        </w:r>
        <w:r w:rsidR="002E5E09" w:rsidRPr="002E5E09">
          <w:rPr>
            <w:noProof/>
            <w:webHidden/>
          </w:rPr>
          <w:tab/>
        </w:r>
        <w:r w:rsidR="002E5E09" w:rsidRPr="002E5E09">
          <w:rPr>
            <w:noProof/>
            <w:webHidden/>
          </w:rPr>
          <w:fldChar w:fldCharType="begin"/>
        </w:r>
        <w:r w:rsidR="002E5E09" w:rsidRPr="002E5E09">
          <w:rPr>
            <w:noProof/>
            <w:webHidden/>
          </w:rPr>
          <w:instrText xml:space="preserve"> PAGEREF _Toc309143108 \h </w:instrText>
        </w:r>
        <w:r w:rsidR="002E5E09" w:rsidRPr="002E5E09">
          <w:rPr>
            <w:noProof/>
            <w:webHidden/>
          </w:rPr>
        </w:r>
        <w:r w:rsidR="002E5E09" w:rsidRPr="002E5E09">
          <w:rPr>
            <w:noProof/>
            <w:webHidden/>
          </w:rPr>
          <w:fldChar w:fldCharType="separate"/>
        </w:r>
        <w:r w:rsidR="002E5E09" w:rsidRPr="002E5E09">
          <w:rPr>
            <w:noProof/>
            <w:webHidden/>
          </w:rPr>
          <w:t>1</w:t>
        </w:r>
        <w:r w:rsidR="002E5E09" w:rsidRPr="002E5E09">
          <w:rPr>
            <w:noProof/>
            <w:webHidden/>
          </w:rPr>
          <w:fldChar w:fldCharType="end"/>
        </w:r>
      </w:hyperlink>
      <w:r w:rsidR="002E5E09" w:rsidRPr="002E5E09">
        <w:rPr>
          <w:noProof/>
        </w:rPr>
        <w:t>8</w:t>
      </w:r>
    </w:p>
    <w:p w14:paraId="6C1F216B" w14:textId="77777777" w:rsidR="002E5E09" w:rsidRPr="002E5E09" w:rsidRDefault="000022CD" w:rsidP="002E5E09">
      <w:pPr>
        <w:pStyle w:val="ae"/>
        <w:tabs>
          <w:tab w:val="right" w:leader="dot" w:pos="9345"/>
        </w:tabs>
        <w:spacing w:line="240" w:lineRule="auto"/>
        <w:rPr>
          <w:rFonts w:asciiTheme="minorHAnsi" w:eastAsiaTheme="minorEastAsia" w:hAnsiTheme="minorHAnsi"/>
          <w:noProof/>
          <w:lang w:eastAsia="ru-RU"/>
        </w:rPr>
      </w:pPr>
      <w:hyperlink w:anchor="_Toc309143109" w:history="1">
        <w:r w:rsidR="002E5E09" w:rsidRPr="002E5E09">
          <w:rPr>
            <w:rStyle w:val="a8"/>
            <w:rFonts w:cs="Arial"/>
            <w:noProof/>
            <w:color w:val="auto"/>
            <w:u w:val="none"/>
          </w:rPr>
          <w:t xml:space="preserve">Таблица 7 - </w:t>
        </w:r>
        <w:r w:rsidR="002E5E09" w:rsidRPr="002E5E09">
          <w:rPr>
            <w:rFonts w:cs="Arial"/>
            <w:bCs/>
            <w:sz w:val="20"/>
          </w:rPr>
          <w:t>Инвестиции проекта, тыс. тг.</w:t>
        </w:r>
        <w:r w:rsidR="002E5E09" w:rsidRPr="002E5E09">
          <w:rPr>
            <w:noProof/>
            <w:webHidden/>
          </w:rPr>
          <w:tab/>
        </w:r>
        <w:r w:rsidR="002E5E09" w:rsidRPr="002E5E09">
          <w:rPr>
            <w:noProof/>
            <w:webHidden/>
          </w:rPr>
          <w:fldChar w:fldCharType="begin"/>
        </w:r>
        <w:r w:rsidR="002E5E09" w:rsidRPr="002E5E09">
          <w:rPr>
            <w:noProof/>
            <w:webHidden/>
          </w:rPr>
          <w:instrText xml:space="preserve"> PAGEREF _Toc309143109 \h </w:instrText>
        </w:r>
        <w:r w:rsidR="002E5E09" w:rsidRPr="002E5E09">
          <w:rPr>
            <w:noProof/>
            <w:webHidden/>
          </w:rPr>
        </w:r>
        <w:r w:rsidR="002E5E09" w:rsidRPr="002E5E09">
          <w:rPr>
            <w:noProof/>
            <w:webHidden/>
          </w:rPr>
          <w:fldChar w:fldCharType="separate"/>
        </w:r>
        <w:r w:rsidR="002E5E09" w:rsidRPr="002E5E09">
          <w:rPr>
            <w:noProof/>
            <w:webHidden/>
          </w:rPr>
          <w:t>1</w:t>
        </w:r>
        <w:r w:rsidR="002E5E09" w:rsidRPr="002E5E09">
          <w:rPr>
            <w:noProof/>
            <w:webHidden/>
          </w:rPr>
          <w:fldChar w:fldCharType="end"/>
        </w:r>
      </w:hyperlink>
      <w:r w:rsidR="002E5E09" w:rsidRPr="002E5E09">
        <w:rPr>
          <w:noProof/>
        </w:rPr>
        <w:t>9</w:t>
      </w:r>
    </w:p>
    <w:p w14:paraId="0151F119" w14:textId="77777777" w:rsidR="002E5E09" w:rsidRPr="002E5E09" w:rsidRDefault="000022CD" w:rsidP="002E5E09">
      <w:pPr>
        <w:pStyle w:val="ae"/>
        <w:tabs>
          <w:tab w:val="right" w:leader="dot" w:pos="9345"/>
        </w:tabs>
        <w:spacing w:line="240" w:lineRule="auto"/>
        <w:rPr>
          <w:rFonts w:asciiTheme="minorHAnsi" w:eastAsiaTheme="minorEastAsia" w:hAnsiTheme="minorHAnsi"/>
          <w:noProof/>
          <w:lang w:eastAsia="ru-RU"/>
        </w:rPr>
      </w:pPr>
      <w:hyperlink w:anchor="_Toc309143110" w:history="1">
        <w:r w:rsidR="002E5E09" w:rsidRPr="002E5E09">
          <w:rPr>
            <w:rStyle w:val="a8"/>
            <w:rFonts w:cs="Arial"/>
            <w:noProof/>
            <w:color w:val="auto"/>
            <w:u w:val="none"/>
          </w:rPr>
          <w:t xml:space="preserve">Таблица 8 -  </w:t>
        </w:r>
        <w:r w:rsidR="002E5E09" w:rsidRPr="002E5E09">
          <w:rPr>
            <w:rFonts w:cs="Arial"/>
            <w:bCs/>
            <w:sz w:val="20"/>
          </w:rPr>
          <w:t>Программа финансирования на 2016 г., тыс. тг.</w:t>
        </w:r>
        <w:r w:rsidR="002E5E09" w:rsidRPr="002E5E09">
          <w:rPr>
            <w:noProof/>
            <w:webHidden/>
          </w:rPr>
          <w:tab/>
          <w:t>19</w:t>
        </w:r>
      </w:hyperlink>
    </w:p>
    <w:p w14:paraId="3F9AFCDC" w14:textId="77777777" w:rsidR="002E5E09" w:rsidRPr="002E5E09" w:rsidRDefault="000022CD" w:rsidP="002E5E09">
      <w:pPr>
        <w:pStyle w:val="ae"/>
        <w:tabs>
          <w:tab w:val="right" w:leader="dot" w:pos="9345"/>
        </w:tabs>
        <w:spacing w:line="240" w:lineRule="auto"/>
        <w:rPr>
          <w:rFonts w:asciiTheme="minorHAnsi" w:eastAsiaTheme="minorEastAsia" w:hAnsiTheme="minorHAnsi"/>
          <w:noProof/>
          <w:lang w:eastAsia="ru-RU"/>
        </w:rPr>
      </w:pPr>
      <w:hyperlink w:anchor="_Toc309143111" w:history="1">
        <w:r w:rsidR="002E5E09" w:rsidRPr="002E5E09">
          <w:rPr>
            <w:rStyle w:val="a8"/>
            <w:rFonts w:cs="Arial"/>
            <w:noProof/>
            <w:color w:val="auto"/>
            <w:u w:val="none"/>
          </w:rPr>
          <w:t xml:space="preserve">Таблица 9 - </w:t>
        </w:r>
        <w:r w:rsidR="002E5E09" w:rsidRPr="002E5E09">
          <w:rPr>
            <w:rFonts w:cs="Arial"/>
            <w:bCs/>
            <w:sz w:val="20"/>
          </w:rPr>
          <w:t>Финансовые показатели проекта</w:t>
        </w:r>
        <w:r w:rsidR="002E5E09" w:rsidRPr="002E5E09">
          <w:rPr>
            <w:noProof/>
            <w:webHidden/>
          </w:rPr>
          <w:tab/>
        </w:r>
        <w:r w:rsidR="002E5E09" w:rsidRPr="002E5E09">
          <w:rPr>
            <w:noProof/>
            <w:webHidden/>
          </w:rPr>
          <w:fldChar w:fldCharType="begin"/>
        </w:r>
        <w:r w:rsidR="002E5E09" w:rsidRPr="002E5E09">
          <w:rPr>
            <w:noProof/>
            <w:webHidden/>
          </w:rPr>
          <w:instrText xml:space="preserve"> PAGEREF _Toc309143111 \h </w:instrText>
        </w:r>
        <w:r w:rsidR="002E5E09" w:rsidRPr="002E5E09">
          <w:rPr>
            <w:noProof/>
            <w:webHidden/>
          </w:rPr>
        </w:r>
        <w:r w:rsidR="002E5E09" w:rsidRPr="002E5E09">
          <w:rPr>
            <w:noProof/>
            <w:webHidden/>
          </w:rPr>
          <w:fldChar w:fldCharType="separate"/>
        </w:r>
        <w:r w:rsidR="002E5E09" w:rsidRPr="002E5E09">
          <w:rPr>
            <w:noProof/>
            <w:webHidden/>
          </w:rPr>
          <w:t>20</w:t>
        </w:r>
        <w:r w:rsidR="002E5E09" w:rsidRPr="002E5E09">
          <w:rPr>
            <w:noProof/>
            <w:webHidden/>
          </w:rPr>
          <w:fldChar w:fldCharType="end"/>
        </w:r>
      </w:hyperlink>
    </w:p>
    <w:p w14:paraId="37E36747" w14:textId="77777777" w:rsidR="002E5E09" w:rsidRPr="002E5E09" w:rsidRDefault="000022CD" w:rsidP="002E5E09">
      <w:pPr>
        <w:pStyle w:val="ae"/>
        <w:tabs>
          <w:tab w:val="right" w:leader="dot" w:pos="9345"/>
        </w:tabs>
        <w:spacing w:line="240" w:lineRule="auto"/>
        <w:rPr>
          <w:rFonts w:asciiTheme="minorHAnsi" w:eastAsiaTheme="minorEastAsia" w:hAnsiTheme="minorHAnsi"/>
          <w:noProof/>
          <w:lang w:eastAsia="ru-RU"/>
        </w:rPr>
      </w:pPr>
      <w:hyperlink w:anchor="_Toc309143112" w:history="1">
        <w:r w:rsidR="002E5E09" w:rsidRPr="002E5E09">
          <w:rPr>
            <w:rStyle w:val="a8"/>
            <w:rFonts w:cs="Arial"/>
            <w:noProof/>
            <w:color w:val="auto"/>
            <w:u w:val="none"/>
          </w:rPr>
          <w:t xml:space="preserve">Таблица 10 - </w:t>
        </w:r>
        <w:r w:rsidR="002E5E09" w:rsidRPr="002E5E09">
          <w:rPr>
            <w:rFonts w:cs="Arial"/>
            <w:bCs/>
            <w:sz w:val="20"/>
          </w:rPr>
          <w:t>Анализ безубыточности проекта</w:t>
        </w:r>
        <w:r w:rsidR="002E5E09" w:rsidRPr="002E5E09">
          <w:rPr>
            <w:noProof/>
            <w:webHidden/>
          </w:rPr>
          <w:tab/>
        </w:r>
        <w:r w:rsidR="002E5E09" w:rsidRPr="002E5E09">
          <w:rPr>
            <w:noProof/>
            <w:webHidden/>
          </w:rPr>
          <w:fldChar w:fldCharType="begin"/>
        </w:r>
        <w:r w:rsidR="002E5E09" w:rsidRPr="002E5E09">
          <w:rPr>
            <w:noProof/>
            <w:webHidden/>
          </w:rPr>
          <w:instrText xml:space="preserve"> PAGEREF _Toc309143112 \h </w:instrText>
        </w:r>
        <w:r w:rsidR="002E5E09" w:rsidRPr="002E5E09">
          <w:rPr>
            <w:noProof/>
            <w:webHidden/>
          </w:rPr>
        </w:r>
        <w:r w:rsidR="002E5E09" w:rsidRPr="002E5E09">
          <w:rPr>
            <w:noProof/>
            <w:webHidden/>
          </w:rPr>
          <w:fldChar w:fldCharType="separate"/>
        </w:r>
        <w:r w:rsidR="002E5E09" w:rsidRPr="002E5E09">
          <w:rPr>
            <w:noProof/>
            <w:webHidden/>
          </w:rPr>
          <w:t>2</w:t>
        </w:r>
        <w:r w:rsidR="002E5E09" w:rsidRPr="002E5E09">
          <w:rPr>
            <w:noProof/>
            <w:webHidden/>
          </w:rPr>
          <w:fldChar w:fldCharType="end"/>
        </w:r>
      </w:hyperlink>
      <w:r w:rsidR="002E5E09" w:rsidRPr="002E5E09">
        <w:rPr>
          <w:noProof/>
        </w:rPr>
        <w:t>1</w:t>
      </w:r>
    </w:p>
    <w:p w14:paraId="29FDEE8E" w14:textId="77777777" w:rsidR="002E5E09" w:rsidRPr="002E5E09" w:rsidRDefault="000022CD" w:rsidP="002E5E09">
      <w:pPr>
        <w:pStyle w:val="ae"/>
        <w:tabs>
          <w:tab w:val="right" w:leader="dot" w:pos="9345"/>
        </w:tabs>
        <w:spacing w:line="240" w:lineRule="auto"/>
        <w:rPr>
          <w:rFonts w:asciiTheme="minorHAnsi" w:eastAsiaTheme="minorEastAsia" w:hAnsiTheme="minorHAnsi"/>
          <w:noProof/>
          <w:lang w:eastAsia="ru-RU"/>
        </w:rPr>
      </w:pPr>
      <w:hyperlink w:anchor="_Toc309143113" w:history="1">
        <w:r w:rsidR="002E5E09" w:rsidRPr="002E5E09">
          <w:rPr>
            <w:rStyle w:val="a8"/>
            <w:rFonts w:cs="Arial"/>
            <w:noProof/>
            <w:color w:val="auto"/>
            <w:u w:val="none"/>
          </w:rPr>
          <w:t xml:space="preserve">Таблица 11 - </w:t>
        </w:r>
        <w:r w:rsidR="002E5E09" w:rsidRPr="002E5E09">
          <w:rPr>
            <w:rFonts w:cs="Arial"/>
            <w:bCs/>
            <w:sz w:val="20"/>
          </w:rPr>
          <w:t>Величина налоговых поступлений за период прогнозирования (7 лет)</w:t>
        </w:r>
        <w:r w:rsidR="002E5E09" w:rsidRPr="002E5E09">
          <w:rPr>
            <w:noProof/>
            <w:webHidden/>
          </w:rPr>
          <w:tab/>
        </w:r>
        <w:r w:rsidR="002E5E09" w:rsidRPr="002E5E09">
          <w:rPr>
            <w:noProof/>
            <w:webHidden/>
          </w:rPr>
          <w:fldChar w:fldCharType="begin"/>
        </w:r>
        <w:r w:rsidR="002E5E09" w:rsidRPr="002E5E09">
          <w:rPr>
            <w:noProof/>
            <w:webHidden/>
          </w:rPr>
          <w:instrText xml:space="preserve"> PAGEREF _Toc309143113 \h </w:instrText>
        </w:r>
        <w:r w:rsidR="002E5E09" w:rsidRPr="002E5E09">
          <w:rPr>
            <w:noProof/>
            <w:webHidden/>
          </w:rPr>
        </w:r>
        <w:r w:rsidR="002E5E09" w:rsidRPr="002E5E09">
          <w:rPr>
            <w:noProof/>
            <w:webHidden/>
          </w:rPr>
          <w:fldChar w:fldCharType="separate"/>
        </w:r>
        <w:r w:rsidR="002E5E09" w:rsidRPr="002E5E09">
          <w:rPr>
            <w:noProof/>
            <w:webHidden/>
          </w:rPr>
          <w:t>2</w:t>
        </w:r>
        <w:r w:rsidR="002E5E09" w:rsidRPr="002E5E09">
          <w:rPr>
            <w:noProof/>
            <w:webHidden/>
          </w:rPr>
          <w:fldChar w:fldCharType="end"/>
        </w:r>
      </w:hyperlink>
      <w:r w:rsidR="002E5E09" w:rsidRPr="002E5E09">
        <w:rPr>
          <w:noProof/>
        </w:rPr>
        <w:t>1</w:t>
      </w:r>
    </w:p>
    <w:p w14:paraId="0DB5764F" w14:textId="77777777" w:rsidR="003D7C74" w:rsidRPr="006F166A" w:rsidRDefault="003D7C74" w:rsidP="00D328D9">
      <w:pPr>
        <w:rPr>
          <w:rFonts w:asciiTheme="majorHAnsi" w:eastAsiaTheme="majorEastAsia" w:hAnsiTheme="majorHAnsi" w:cstheme="majorBidi"/>
          <w:b/>
          <w:bCs/>
          <w:sz w:val="28"/>
          <w:szCs w:val="28"/>
        </w:rPr>
      </w:pPr>
      <w:r w:rsidRPr="006F166A">
        <w:br w:type="page"/>
      </w:r>
    </w:p>
    <w:p w14:paraId="05887B6F" w14:textId="77777777" w:rsidR="003D7C74" w:rsidRPr="006F166A" w:rsidRDefault="003D7C74" w:rsidP="00D328D9">
      <w:pPr>
        <w:pStyle w:val="1"/>
        <w:spacing w:before="0"/>
        <w:rPr>
          <w:rFonts w:ascii="Arial" w:hAnsi="Arial" w:cs="Arial"/>
          <w:color w:val="auto"/>
          <w:sz w:val="32"/>
          <w:szCs w:val="32"/>
        </w:rPr>
      </w:pPr>
      <w:bookmarkStart w:id="2" w:name="_Ref308298286"/>
      <w:bookmarkStart w:id="3" w:name="_Ref308298522"/>
      <w:bookmarkStart w:id="4" w:name="_Toc457567650"/>
      <w:r w:rsidRPr="006F166A">
        <w:rPr>
          <w:rFonts w:ascii="Arial" w:hAnsi="Arial" w:cs="Arial"/>
          <w:color w:val="auto"/>
          <w:sz w:val="32"/>
          <w:szCs w:val="32"/>
        </w:rPr>
        <w:lastRenderedPageBreak/>
        <w:t>Список рисунков</w:t>
      </w:r>
      <w:bookmarkEnd w:id="2"/>
      <w:bookmarkEnd w:id="3"/>
      <w:bookmarkEnd w:id="4"/>
    </w:p>
    <w:p w14:paraId="5FF416C8" w14:textId="77777777" w:rsidR="002E5E09" w:rsidRDefault="00F06549">
      <w:pPr>
        <w:pStyle w:val="ae"/>
        <w:tabs>
          <w:tab w:val="right" w:leader="dot" w:pos="9345"/>
        </w:tabs>
        <w:rPr>
          <w:rFonts w:asciiTheme="minorHAnsi" w:eastAsiaTheme="minorEastAsia" w:hAnsiTheme="minorHAnsi"/>
          <w:noProof/>
          <w:lang w:eastAsia="ru-RU"/>
        </w:rPr>
      </w:pPr>
      <w:r w:rsidRPr="00EC3C64">
        <w:fldChar w:fldCharType="begin"/>
      </w:r>
      <w:r w:rsidR="00BE5F9A" w:rsidRPr="00EC3C64">
        <w:instrText xml:space="preserve"> TOC \h \z \c "Рисунок" </w:instrText>
      </w:r>
      <w:r w:rsidRPr="00EC3C64">
        <w:fldChar w:fldCharType="separate"/>
      </w:r>
      <w:hyperlink w:anchor="_Toc442459148" w:history="1">
        <w:r w:rsidR="002E5E09" w:rsidRPr="000E0042">
          <w:rPr>
            <w:rStyle w:val="a8"/>
            <w:noProof/>
          </w:rPr>
          <w:t xml:space="preserve">Рисунок </w:t>
        </w:r>
        <w:r w:rsidR="002E5E09">
          <w:rPr>
            <w:rStyle w:val="a8"/>
            <w:noProof/>
          </w:rPr>
          <w:t>1</w:t>
        </w:r>
        <w:r w:rsidR="002E5E09" w:rsidRPr="000E0042">
          <w:rPr>
            <w:rStyle w:val="a8"/>
            <w:noProof/>
          </w:rPr>
          <w:t xml:space="preserve"> - Организационная структура</w:t>
        </w:r>
        <w:r w:rsidR="002E5E09">
          <w:rPr>
            <w:noProof/>
            <w:webHidden/>
          </w:rPr>
          <w:tab/>
        </w:r>
        <w:r w:rsidR="002E5E09">
          <w:rPr>
            <w:noProof/>
            <w:webHidden/>
          </w:rPr>
          <w:fldChar w:fldCharType="begin"/>
        </w:r>
        <w:r w:rsidR="002E5E09">
          <w:rPr>
            <w:noProof/>
            <w:webHidden/>
          </w:rPr>
          <w:instrText xml:space="preserve"> PAGEREF _Toc442459148 \h </w:instrText>
        </w:r>
        <w:r w:rsidR="002E5E09">
          <w:rPr>
            <w:noProof/>
            <w:webHidden/>
          </w:rPr>
        </w:r>
        <w:r w:rsidR="002E5E09">
          <w:rPr>
            <w:noProof/>
            <w:webHidden/>
          </w:rPr>
          <w:fldChar w:fldCharType="separate"/>
        </w:r>
        <w:r w:rsidR="002E5E09">
          <w:rPr>
            <w:noProof/>
            <w:webHidden/>
          </w:rPr>
          <w:t>16</w:t>
        </w:r>
        <w:r w:rsidR="002E5E09">
          <w:rPr>
            <w:noProof/>
            <w:webHidden/>
          </w:rPr>
          <w:fldChar w:fldCharType="end"/>
        </w:r>
      </w:hyperlink>
    </w:p>
    <w:p w14:paraId="321ADF1C" w14:textId="77777777" w:rsidR="001020DC" w:rsidRPr="006F166A" w:rsidRDefault="00F06549" w:rsidP="00D328D9">
      <w:pPr>
        <w:rPr>
          <w:rFonts w:asciiTheme="majorHAnsi" w:eastAsiaTheme="majorEastAsia" w:hAnsiTheme="majorHAnsi" w:cstheme="majorBidi"/>
          <w:b/>
          <w:bCs/>
          <w:sz w:val="28"/>
          <w:szCs w:val="32"/>
        </w:rPr>
      </w:pPr>
      <w:r w:rsidRPr="00EC3C64">
        <w:fldChar w:fldCharType="end"/>
      </w:r>
      <w:r w:rsidR="003D7C74" w:rsidRPr="006F166A">
        <w:rPr>
          <w:szCs w:val="32"/>
        </w:rPr>
        <w:t xml:space="preserve"> </w:t>
      </w:r>
      <w:r w:rsidR="001020DC" w:rsidRPr="006F166A">
        <w:rPr>
          <w:szCs w:val="32"/>
        </w:rPr>
        <w:br w:type="page"/>
      </w:r>
    </w:p>
    <w:p w14:paraId="4BEDF097" w14:textId="77777777" w:rsidR="001020DC" w:rsidRPr="006F166A" w:rsidRDefault="001020DC" w:rsidP="00D328D9">
      <w:pPr>
        <w:pStyle w:val="1"/>
        <w:spacing w:before="0"/>
        <w:rPr>
          <w:rFonts w:ascii="Arial" w:hAnsi="Arial" w:cs="Arial"/>
          <w:color w:val="auto"/>
          <w:sz w:val="32"/>
          <w:szCs w:val="32"/>
        </w:rPr>
      </w:pPr>
      <w:bookmarkStart w:id="5" w:name="_Toc457567651"/>
      <w:r w:rsidRPr="006F166A">
        <w:rPr>
          <w:rFonts w:ascii="Arial" w:hAnsi="Arial" w:cs="Arial"/>
          <w:color w:val="auto"/>
          <w:sz w:val="32"/>
          <w:szCs w:val="32"/>
        </w:rPr>
        <w:lastRenderedPageBreak/>
        <w:t>Резюме</w:t>
      </w:r>
      <w:bookmarkEnd w:id="5"/>
    </w:p>
    <w:p w14:paraId="0233AC46" w14:textId="77777777" w:rsidR="00621A39" w:rsidRPr="00621A39" w:rsidRDefault="00621A39" w:rsidP="00D328D9">
      <w:r w:rsidRPr="00621A39">
        <w:t xml:space="preserve">Концепция проекта предусматривает </w:t>
      </w:r>
      <w:r w:rsidR="009B0874">
        <w:t>открытие магазина</w:t>
      </w:r>
      <w:r w:rsidRPr="00621A39">
        <w:t xml:space="preserve"> </w:t>
      </w:r>
      <w:r w:rsidR="00380643">
        <w:t xml:space="preserve">в </w:t>
      </w:r>
      <w:r w:rsidR="009B0874">
        <w:t>Алматинс</w:t>
      </w:r>
      <w:r w:rsidR="00380643">
        <w:t>кой области</w:t>
      </w:r>
      <w:r w:rsidR="00A856BC">
        <w:t>, Ескельдинском районе</w:t>
      </w:r>
      <w:r w:rsidRPr="00621A39">
        <w:t>.</w:t>
      </w:r>
    </w:p>
    <w:p w14:paraId="13649DA0" w14:textId="77777777" w:rsidR="009B0874" w:rsidRPr="009B0874" w:rsidRDefault="009B0874" w:rsidP="00D328D9">
      <w:pPr>
        <w:ind w:firstLine="700"/>
      </w:pPr>
      <w:r w:rsidRPr="009B0874">
        <w:t>Продуктовый магазин как бизнес вечен! Начинающему предпринимателю, вооружившемуся необходимыми знаниями и расчетами, успех на этом поприще гарантирован.</w:t>
      </w:r>
    </w:p>
    <w:p w14:paraId="15FFAC57" w14:textId="77777777" w:rsidR="00621A39" w:rsidRPr="00621A39" w:rsidRDefault="00621A39" w:rsidP="00D328D9">
      <w:r w:rsidRPr="00621A39">
        <w:t xml:space="preserve"> В посл</w:t>
      </w:r>
      <w:r w:rsidR="00380643">
        <w:t xml:space="preserve">едующем в ассортимент </w:t>
      </w:r>
      <w:r w:rsidRPr="00621A39">
        <w:t>продук</w:t>
      </w:r>
      <w:r w:rsidR="009B0874">
        <w:t xml:space="preserve">тов </w:t>
      </w:r>
      <w:r w:rsidRPr="00621A39">
        <w:t xml:space="preserve"> могут быть </w:t>
      </w:r>
      <w:r w:rsidR="009B0874">
        <w:t>увеличены</w:t>
      </w:r>
      <w:r w:rsidRPr="00621A39">
        <w:t xml:space="preserve"> с учетом потребностей целевой группы.</w:t>
      </w:r>
    </w:p>
    <w:p w14:paraId="0C834C57" w14:textId="77777777" w:rsidR="00380643" w:rsidRDefault="00621A39" w:rsidP="00D328D9">
      <w:r w:rsidRPr="00621A39">
        <w:t xml:space="preserve">Целевой группой планируемого </w:t>
      </w:r>
      <w:r w:rsidR="009B0874">
        <w:t>магазина</w:t>
      </w:r>
      <w:r w:rsidRPr="00621A39">
        <w:t xml:space="preserve"> буду</w:t>
      </w:r>
      <w:r w:rsidR="00380643">
        <w:t>т жители районного центра, в ко</w:t>
      </w:r>
      <w:r w:rsidR="009B0874">
        <w:t>тором он будет расположен</w:t>
      </w:r>
      <w:r w:rsidRPr="00621A39">
        <w:t>.</w:t>
      </w:r>
    </w:p>
    <w:p w14:paraId="24146B11" w14:textId="77777777" w:rsidR="00BF1ACE" w:rsidRDefault="00BF1ACE" w:rsidP="00D328D9">
      <w:pPr>
        <w:rPr>
          <w:rFonts w:cs="Arial"/>
        </w:rPr>
      </w:pPr>
      <w:r w:rsidRPr="006F166A">
        <w:rPr>
          <w:rFonts w:cs="Arial"/>
        </w:rPr>
        <w:t>Общие инвестиционные затраты по проекту включают в себя:</w:t>
      </w:r>
    </w:p>
    <w:p w14:paraId="3E5C2D43" w14:textId="77777777" w:rsidR="00717793" w:rsidRDefault="00717793" w:rsidP="00D328D9">
      <w:pPr>
        <w:rPr>
          <w:rFonts w:cs="Arial"/>
        </w:rPr>
      </w:pPr>
    </w:p>
    <w:tbl>
      <w:tblPr>
        <w:tblW w:w="7700" w:type="dxa"/>
        <w:tblInd w:w="93" w:type="dxa"/>
        <w:tblLook w:val="04A0" w:firstRow="1" w:lastRow="0" w:firstColumn="1" w:lastColumn="0" w:noHBand="0" w:noVBand="1"/>
      </w:tblPr>
      <w:tblGrid>
        <w:gridCol w:w="5920"/>
        <w:gridCol w:w="1780"/>
      </w:tblGrid>
      <w:tr w:rsidR="00251E78" w:rsidRPr="00251E78" w14:paraId="20B26467" w14:textId="77777777" w:rsidTr="000022CD">
        <w:trPr>
          <w:trHeight w:val="282"/>
        </w:trPr>
        <w:tc>
          <w:tcPr>
            <w:tcW w:w="5920" w:type="dxa"/>
            <w:tcBorders>
              <w:top w:val="single" w:sz="4" w:space="0" w:color="auto"/>
              <w:left w:val="single" w:sz="4" w:space="0" w:color="auto"/>
              <w:bottom w:val="single" w:sz="4" w:space="0" w:color="auto"/>
              <w:right w:val="nil"/>
            </w:tcBorders>
            <w:shd w:val="clear" w:color="auto" w:fill="E5B8B7" w:themeFill="accent2" w:themeFillTint="66"/>
            <w:noWrap/>
            <w:vAlign w:val="center"/>
            <w:hideMark/>
          </w:tcPr>
          <w:p w14:paraId="7141451E" w14:textId="77777777" w:rsidR="00251E78" w:rsidRPr="00251E78" w:rsidRDefault="00251E78" w:rsidP="00251E78">
            <w:pPr>
              <w:spacing w:line="240" w:lineRule="auto"/>
              <w:ind w:firstLine="0"/>
              <w:jc w:val="left"/>
              <w:rPr>
                <w:rFonts w:eastAsia="Times New Roman" w:cs="Arial"/>
                <w:b/>
                <w:bCs/>
                <w:sz w:val="20"/>
                <w:szCs w:val="20"/>
                <w:lang w:eastAsia="ru-RU"/>
              </w:rPr>
            </w:pPr>
            <w:r w:rsidRPr="00251E78">
              <w:rPr>
                <w:rFonts w:eastAsia="Times New Roman" w:cs="Arial"/>
                <w:b/>
                <w:bCs/>
                <w:sz w:val="20"/>
                <w:szCs w:val="20"/>
                <w:lang w:eastAsia="ru-RU"/>
              </w:rPr>
              <w:t>Расходы, тыс.тг.</w:t>
            </w:r>
          </w:p>
        </w:tc>
        <w:tc>
          <w:tcPr>
            <w:tcW w:w="1780"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700591AC" w14:textId="77777777" w:rsidR="00251E78" w:rsidRPr="00251E78" w:rsidRDefault="00251E78" w:rsidP="00A856BC">
            <w:pPr>
              <w:spacing w:line="240" w:lineRule="auto"/>
              <w:ind w:firstLine="0"/>
              <w:jc w:val="center"/>
              <w:rPr>
                <w:rFonts w:eastAsia="Times New Roman" w:cs="Arial"/>
                <w:b/>
                <w:bCs/>
                <w:sz w:val="20"/>
                <w:szCs w:val="20"/>
                <w:lang w:eastAsia="ru-RU"/>
              </w:rPr>
            </w:pPr>
            <w:r w:rsidRPr="00251E78">
              <w:rPr>
                <w:rFonts w:eastAsia="Times New Roman" w:cs="Arial"/>
                <w:b/>
                <w:bCs/>
                <w:sz w:val="20"/>
                <w:szCs w:val="20"/>
                <w:lang w:eastAsia="ru-RU"/>
              </w:rPr>
              <w:t>2 01</w:t>
            </w:r>
            <w:r w:rsidR="00A856BC">
              <w:rPr>
                <w:rFonts w:eastAsia="Times New Roman" w:cs="Arial"/>
                <w:b/>
                <w:bCs/>
                <w:sz w:val="20"/>
                <w:szCs w:val="20"/>
                <w:lang w:eastAsia="ru-RU"/>
              </w:rPr>
              <w:t>9</w:t>
            </w:r>
          </w:p>
        </w:tc>
      </w:tr>
      <w:tr w:rsidR="00251E78" w:rsidRPr="00251E78" w14:paraId="4B917EB7" w14:textId="77777777" w:rsidTr="00251E78">
        <w:trPr>
          <w:trHeight w:val="282"/>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76C29310" w14:textId="77777777" w:rsidR="00251E78" w:rsidRPr="00251E78" w:rsidRDefault="00251E78" w:rsidP="00251E78">
            <w:pPr>
              <w:spacing w:line="240" w:lineRule="auto"/>
              <w:ind w:firstLine="0"/>
              <w:jc w:val="left"/>
              <w:rPr>
                <w:rFonts w:eastAsia="Times New Roman" w:cs="Arial"/>
                <w:sz w:val="20"/>
                <w:szCs w:val="20"/>
                <w:lang w:eastAsia="ru-RU"/>
              </w:rPr>
            </w:pPr>
            <w:r w:rsidRPr="00251E78">
              <w:rPr>
                <w:rFonts w:eastAsia="Times New Roman" w:cs="Arial"/>
                <w:sz w:val="20"/>
                <w:szCs w:val="20"/>
                <w:lang w:eastAsia="ru-RU"/>
              </w:rPr>
              <w:t>Инвестиции в основной капитал</w:t>
            </w:r>
          </w:p>
        </w:tc>
        <w:tc>
          <w:tcPr>
            <w:tcW w:w="1780" w:type="dxa"/>
            <w:tcBorders>
              <w:top w:val="nil"/>
              <w:left w:val="nil"/>
              <w:bottom w:val="single" w:sz="4" w:space="0" w:color="auto"/>
              <w:right w:val="single" w:sz="4" w:space="0" w:color="auto"/>
            </w:tcBorders>
            <w:shd w:val="clear" w:color="auto" w:fill="auto"/>
            <w:noWrap/>
            <w:vAlign w:val="center"/>
            <w:hideMark/>
          </w:tcPr>
          <w:p w14:paraId="2190D03D" w14:textId="77777777" w:rsidR="00251E78" w:rsidRPr="00251E78" w:rsidRDefault="00251E78" w:rsidP="00251E78">
            <w:pPr>
              <w:spacing w:line="240" w:lineRule="auto"/>
              <w:ind w:firstLine="0"/>
              <w:jc w:val="right"/>
              <w:rPr>
                <w:rFonts w:eastAsia="Times New Roman" w:cs="Arial"/>
                <w:sz w:val="20"/>
                <w:szCs w:val="20"/>
                <w:lang w:eastAsia="ru-RU"/>
              </w:rPr>
            </w:pPr>
          </w:p>
        </w:tc>
      </w:tr>
      <w:tr w:rsidR="00251E78" w:rsidRPr="00251E78" w14:paraId="7025183C" w14:textId="77777777" w:rsidTr="00251E78">
        <w:trPr>
          <w:trHeight w:val="282"/>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27B7020E" w14:textId="77777777" w:rsidR="00251E78" w:rsidRPr="00251E78" w:rsidRDefault="00251E78" w:rsidP="00251E78">
            <w:pPr>
              <w:spacing w:line="240" w:lineRule="auto"/>
              <w:ind w:firstLine="0"/>
              <w:jc w:val="left"/>
              <w:rPr>
                <w:rFonts w:eastAsia="Times New Roman" w:cs="Arial"/>
                <w:sz w:val="20"/>
                <w:szCs w:val="20"/>
                <w:lang w:eastAsia="ru-RU"/>
              </w:rPr>
            </w:pPr>
            <w:r w:rsidRPr="00251E78">
              <w:rPr>
                <w:rFonts w:eastAsia="Times New Roman" w:cs="Arial"/>
                <w:sz w:val="20"/>
                <w:szCs w:val="20"/>
                <w:lang w:eastAsia="ru-RU"/>
              </w:rPr>
              <w:t>Оборотный капитал</w:t>
            </w:r>
          </w:p>
        </w:tc>
        <w:tc>
          <w:tcPr>
            <w:tcW w:w="1780" w:type="dxa"/>
            <w:tcBorders>
              <w:top w:val="nil"/>
              <w:left w:val="nil"/>
              <w:bottom w:val="single" w:sz="4" w:space="0" w:color="auto"/>
              <w:right w:val="single" w:sz="4" w:space="0" w:color="auto"/>
            </w:tcBorders>
            <w:shd w:val="clear" w:color="auto" w:fill="auto"/>
            <w:noWrap/>
            <w:vAlign w:val="center"/>
            <w:hideMark/>
          </w:tcPr>
          <w:p w14:paraId="32D6A92E" w14:textId="77777777" w:rsidR="00251E78" w:rsidRPr="00251E78" w:rsidRDefault="005212A4" w:rsidP="00251E78">
            <w:pPr>
              <w:spacing w:line="240" w:lineRule="auto"/>
              <w:ind w:firstLine="0"/>
              <w:jc w:val="right"/>
              <w:rPr>
                <w:rFonts w:eastAsia="Times New Roman" w:cs="Arial"/>
                <w:sz w:val="20"/>
                <w:szCs w:val="20"/>
                <w:lang w:eastAsia="ru-RU"/>
              </w:rPr>
            </w:pPr>
            <w:r>
              <w:rPr>
                <w:rFonts w:eastAsia="Times New Roman" w:cs="Arial"/>
                <w:sz w:val="20"/>
                <w:szCs w:val="20"/>
                <w:lang w:eastAsia="ru-RU"/>
              </w:rPr>
              <w:t>2 000</w:t>
            </w:r>
          </w:p>
        </w:tc>
      </w:tr>
      <w:tr w:rsidR="00251E78" w:rsidRPr="00251E78" w14:paraId="01E3A69C" w14:textId="77777777" w:rsidTr="00251E78">
        <w:trPr>
          <w:trHeight w:val="282"/>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5A1F9D6C" w14:textId="77777777" w:rsidR="00251E78" w:rsidRPr="00251E78" w:rsidRDefault="00251E78" w:rsidP="00251E78">
            <w:pPr>
              <w:spacing w:line="240" w:lineRule="auto"/>
              <w:ind w:firstLine="0"/>
              <w:jc w:val="left"/>
              <w:rPr>
                <w:rFonts w:eastAsia="Times New Roman" w:cs="Arial"/>
                <w:b/>
                <w:bCs/>
                <w:sz w:val="20"/>
                <w:szCs w:val="20"/>
                <w:lang w:eastAsia="ru-RU"/>
              </w:rPr>
            </w:pPr>
            <w:r w:rsidRPr="00251E78">
              <w:rPr>
                <w:rFonts w:eastAsia="Times New Roman" w:cs="Arial"/>
                <w:b/>
                <w:bCs/>
                <w:sz w:val="20"/>
                <w:szCs w:val="20"/>
                <w:lang w:eastAsia="ru-RU"/>
              </w:rPr>
              <w:t>Всего</w:t>
            </w:r>
          </w:p>
        </w:tc>
        <w:tc>
          <w:tcPr>
            <w:tcW w:w="1780" w:type="dxa"/>
            <w:tcBorders>
              <w:top w:val="nil"/>
              <w:left w:val="nil"/>
              <w:bottom w:val="single" w:sz="4" w:space="0" w:color="auto"/>
              <w:right w:val="single" w:sz="4" w:space="0" w:color="auto"/>
            </w:tcBorders>
            <w:shd w:val="clear" w:color="auto" w:fill="auto"/>
            <w:noWrap/>
            <w:vAlign w:val="center"/>
            <w:hideMark/>
          </w:tcPr>
          <w:p w14:paraId="09E71A2B" w14:textId="77777777" w:rsidR="00251E78" w:rsidRPr="00251E78" w:rsidRDefault="005212A4" w:rsidP="00251E78">
            <w:pPr>
              <w:spacing w:line="240" w:lineRule="auto"/>
              <w:ind w:firstLine="0"/>
              <w:jc w:val="right"/>
              <w:rPr>
                <w:rFonts w:eastAsia="Times New Roman" w:cs="Arial"/>
                <w:b/>
                <w:bCs/>
                <w:sz w:val="20"/>
                <w:szCs w:val="20"/>
                <w:lang w:eastAsia="ru-RU"/>
              </w:rPr>
            </w:pPr>
            <w:r>
              <w:rPr>
                <w:rFonts w:eastAsia="Times New Roman" w:cs="Arial"/>
                <w:b/>
                <w:bCs/>
                <w:sz w:val="20"/>
                <w:szCs w:val="20"/>
                <w:lang w:eastAsia="ru-RU"/>
              </w:rPr>
              <w:t>2 000</w:t>
            </w:r>
          </w:p>
        </w:tc>
      </w:tr>
    </w:tbl>
    <w:p w14:paraId="157B70FD" w14:textId="77777777" w:rsidR="00BF1ACE" w:rsidRPr="006F166A" w:rsidRDefault="00BF1ACE" w:rsidP="00D328D9">
      <w:pPr>
        <w:rPr>
          <w:rFonts w:cs="Arial"/>
        </w:rPr>
      </w:pPr>
    </w:p>
    <w:p w14:paraId="3BAA43DF" w14:textId="77777777" w:rsidR="00BF1ACE" w:rsidRDefault="00BF1ACE" w:rsidP="00D328D9">
      <w:pPr>
        <w:rPr>
          <w:rFonts w:cs="Arial"/>
        </w:rPr>
      </w:pPr>
      <w:r w:rsidRPr="006F166A">
        <w:rPr>
          <w:rFonts w:cs="Arial"/>
        </w:rPr>
        <w:t>Финансирование проекта планируется осуществить за счет заемного капитала.</w:t>
      </w:r>
    </w:p>
    <w:tbl>
      <w:tblPr>
        <w:tblW w:w="9040" w:type="dxa"/>
        <w:tblInd w:w="93" w:type="dxa"/>
        <w:tblLook w:val="04A0" w:firstRow="1" w:lastRow="0" w:firstColumn="1" w:lastColumn="0" w:noHBand="0" w:noVBand="1"/>
      </w:tblPr>
      <w:tblGrid>
        <w:gridCol w:w="5920"/>
        <w:gridCol w:w="1780"/>
        <w:gridCol w:w="1340"/>
      </w:tblGrid>
      <w:tr w:rsidR="005212A4" w:rsidRPr="005212A4" w14:paraId="2C19A7E9" w14:textId="77777777" w:rsidTr="000022CD">
        <w:trPr>
          <w:trHeight w:val="270"/>
        </w:trPr>
        <w:tc>
          <w:tcPr>
            <w:tcW w:w="5920" w:type="dxa"/>
            <w:tcBorders>
              <w:top w:val="single" w:sz="4" w:space="0" w:color="auto"/>
              <w:left w:val="single" w:sz="4" w:space="0" w:color="auto"/>
              <w:bottom w:val="single" w:sz="4" w:space="0" w:color="auto"/>
              <w:right w:val="nil"/>
            </w:tcBorders>
            <w:shd w:val="clear" w:color="auto" w:fill="E5B8B7" w:themeFill="accent2" w:themeFillTint="66"/>
            <w:noWrap/>
            <w:vAlign w:val="center"/>
            <w:hideMark/>
          </w:tcPr>
          <w:p w14:paraId="0DFAA811" w14:textId="77777777" w:rsidR="005212A4" w:rsidRPr="005212A4" w:rsidRDefault="005212A4" w:rsidP="005212A4">
            <w:pPr>
              <w:spacing w:line="240" w:lineRule="auto"/>
              <w:ind w:firstLine="0"/>
              <w:jc w:val="left"/>
              <w:rPr>
                <w:rFonts w:eastAsia="Times New Roman" w:cs="Arial"/>
                <w:b/>
                <w:bCs/>
                <w:sz w:val="20"/>
                <w:szCs w:val="20"/>
                <w:lang w:eastAsia="ru-RU"/>
              </w:rPr>
            </w:pPr>
            <w:r w:rsidRPr="005212A4">
              <w:rPr>
                <w:rFonts w:eastAsia="Times New Roman" w:cs="Arial"/>
                <w:b/>
                <w:bCs/>
                <w:sz w:val="20"/>
                <w:szCs w:val="20"/>
                <w:lang w:eastAsia="ru-RU"/>
              </w:rPr>
              <w:t>Источник финансирования, тыс.тг.</w:t>
            </w:r>
          </w:p>
        </w:tc>
        <w:tc>
          <w:tcPr>
            <w:tcW w:w="1780"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14:paraId="640E56C9" w14:textId="77777777" w:rsidR="005212A4" w:rsidRPr="005212A4" w:rsidRDefault="005212A4" w:rsidP="005212A4">
            <w:pPr>
              <w:spacing w:line="240" w:lineRule="auto"/>
              <w:ind w:firstLine="0"/>
              <w:jc w:val="center"/>
              <w:rPr>
                <w:rFonts w:eastAsia="Times New Roman" w:cs="Arial"/>
                <w:b/>
                <w:bCs/>
                <w:sz w:val="20"/>
                <w:szCs w:val="20"/>
                <w:lang w:eastAsia="ru-RU"/>
              </w:rPr>
            </w:pPr>
            <w:r w:rsidRPr="005212A4">
              <w:rPr>
                <w:rFonts w:eastAsia="Times New Roman" w:cs="Arial"/>
                <w:b/>
                <w:bCs/>
                <w:sz w:val="20"/>
                <w:szCs w:val="20"/>
                <w:lang w:eastAsia="ru-RU"/>
              </w:rPr>
              <w:t>Сумма</w:t>
            </w:r>
          </w:p>
        </w:tc>
        <w:tc>
          <w:tcPr>
            <w:tcW w:w="1340" w:type="dxa"/>
            <w:tcBorders>
              <w:top w:val="single" w:sz="4" w:space="0" w:color="auto"/>
              <w:left w:val="nil"/>
              <w:bottom w:val="single" w:sz="4" w:space="0" w:color="auto"/>
              <w:right w:val="single" w:sz="4" w:space="0" w:color="auto"/>
            </w:tcBorders>
            <w:shd w:val="clear" w:color="auto" w:fill="E5B8B7" w:themeFill="accent2" w:themeFillTint="66"/>
            <w:noWrap/>
            <w:vAlign w:val="center"/>
            <w:hideMark/>
          </w:tcPr>
          <w:p w14:paraId="15244938" w14:textId="77777777" w:rsidR="005212A4" w:rsidRPr="005212A4" w:rsidRDefault="005212A4" w:rsidP="005212A4">
            <w:pPr>
              <w:spacing w:line="240" w:lineRule="auto"/>
              <w:ind w:firstLine="0"/>
              <w:jc w:val="center"/>
              <w:rPr>
                <w:rFonts w:eastAsia="Times New Roman" w:cs="Arial"/>
                <w:b/>
                <w:bCs/>
                <w:sz w:val="20"/>
                <w:szCs w:val="20"/>
                <w:lang w:eastAsia="ru-RU"/>
              </w:rPr>
            </w:pPr>
            <w:r w:rsidRPr="005212A4">
              <w:rPr>
                <w:rFonts w:eastAsia="Times New Roman" w:cs="Arial"/>
                <w:b/>
                <w:bCs/>
                <w:sz w:val="20"/>
                <w:szCs w:val="20"/>
                <w:lang w:eastAsia="ru-RU"/>
              </w:rPr>
              <w:t>Доля</w:t>
            </w:r>
          </w:p>
        </w:tc>
      </w:tr>
      <w:tr w:rsidR="005212A4" w:rsidRPr="005212A4" w14:paraId="7795369F" w14:textId="77777777" w:rsidTr="005212A4">
        <w:trPr>
          <w:trHeight w:val="270"/>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6F4B62D1" w14:textId="77777777" w:rsidR="005212A4" w:rsidRPr="005212A4" w:rsidRDefault="005212A4" w:rsidP="005212A4">
            <w:pPr>
              <w:spacing w:line="240" w:lineRule="auto"/>
              <w:ind w:firstLine="0"/>
              <w:jc w:val="left"/>
              <w:rPr>
                <w:rFonts w:eastAsia="Times New Roman" w:cs="Arial"/>
                <w:sz w:val="20"/>
                <w:szCs w:val="20"/>
                <w:lang w:eastAsia="ru-RU"/>
              </w:rPr>
            </w:pPr>
            <w:r w:rsidRPr="005212A4">
              <w:rPr>
                <w:rFonts w:eastAsia="Times New Roman" w:cs="Arial"/>
                <w:sz w:val="20"/>
                <w:szCs w:val="20"/>
                <w:lang w:eastAsia="ru-RU"/>
              </w:rPr>
              <w:t>Собственные средства</w:t>
            </w:r>
          </w:p>
        </w:tc>
        <w:tc>
          <w:tcPr>
            <w:tcW w:w="1780" w:type="dxa"/>
            <w:tcBorders>
              <w:top w:val="nil"/>
              <w:left w:val="nil"/>
              <w:bottom w:val="single" w:sz="4" w:space="0" w:color="auto"/>
              <w:right w:val="single" w:sz="4" w:space="0" w:color="auto"/>
            </w:tcBorders>
            <w:shd w:val="clear" w:color="auto" w:fill="auto"/>
            <w:noWrap/>
            <w:vAlign w:val="center"/>
            <w:hideMark/>
          </w:tcPr>
          <w:p w14:paraId="3A1AEF93" w14:textId="77777777" w:rsidR="005212A4" w:rsidRPr="005212A4" w:rsidRDefault="005212A4" w:rsidP="005212A4">
            <w:pPr>
              <w:spacing w:line="240" w:lineRule="auto"/>
              <w:ind w:firstLine="0"/>
              <w:jc w:val="right"/>
              <w:rPr>
                <w:rFonts w:eastAsia="Times New Roman" w:cs="Arial"/>
                <w:sz w:val="20"/>
                <w:szCs w:val="20"/>
                <w:lang w:eastAsia="ru-RU"/>
              </w:rPr>
            </w:pPr>
            <w:r w:rsidRPr="005212A4">
              <w:rPr>
                <w:rFonts w:eastAsia="Times New Roman" w:cs="Arial"/>
                <w:sz w:val="20"/>
                <w:szCs w:val="20"/>
                <w:lang w:eastAsia="ru-RU"/>
              </w:rPr>
              <w:t>0</w:t>
            </w:r>
          </w:p>
        </w:tc>
        <w:tc>
          <w:tcPr>
            <w:tcW w:w="1340" w:type="dxa"/>
            <w:tcBorders>
              <w:top w:val="nil"/>
              <w:left w:val="nil"/>
              <w:bottom w:val="single" w:sz="4" w:space="0" w:color="auto"/>
              <w:right w:val="single" w:sz="4" w:space="0" w:color="auto"/>
            </w:tcBorders>
            <w:shd w:val="clear" w:color="auto" w:fill="auto"/>
            <w:noWrap/>
            <w:vAlign w:val="center"/>
            <w:hideMark/>
          </w:tcPr>
          <w:p w14:paraId="3665B9C9" w14:textId="77777777" w:rsidR="005212A4" w:rsidRPr="005212A4" w:rsidRDefault="005212A4" w:rsidP="005212A4">
            <w:pPr>
              <w:spacing w:line="240" w:lineRule="auto"/>
              <w:ind w:firstLine="0"/>
              <w:jc w:val="right"/>
              <w:rPr>
                <w:rFonts w:eastAsia="Times New Roman" w:cs="Arial"/>
                <w:sz w:val="20"/>
                <w:szCs w:val="20"/>
                <w:lang w:eastAsia="ru-RU"/>
              </w:rPr>
            </w:pPr>
            <w:r w:rsidRPr="005212A4">
              <w:rPr>
                <w:rFonts w:eastAsia="Times New Roman" w:cs="Arial"/>
                <w:sz w:val="20"/>
                <w:szCs w:val="20"/>
                <w:lang w:eastAsia="ru-RU"/>
              </w:rPr>
              <w:t>0%</w:t>
            </w:r>
          </w:p>
        </w:tc>
      </w:tr>
      <w:tr w:rsidR="005212A4" w:rsidRPr="005212A4" w14:paraId="05DB1B60" w14:textId="77777777" w:rsidTr="005212A4">
        <w:trPr>
          <w:trHeight w:val="270"/>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325D7377" w14:textId="77777777" w:rsidR="005212A4" w:rsidRPr="005212A4" w:rsidRDefault="005212A4" w:rsidP="005212A4">
            <w:pPr>
              <w:spacing w:line="240" w:lineRule="auto"/>
              <w:ind w:firstLine="0"/>
              <w:jc w:val="left"/>
              <w:rPr>
                <w:rFonts w:eastAsia="Times New Roman" w:cs="Arial"/>
                <w:sz w:val="20"/>
                <w:szCs w:val="20"/>
                <w:lang w:eastAsia="ru-RU"/>
              </w:rPr>
            </w:pPr>
            <w:r w:rsidRPr="005212A4">
              <w:rPr>
                <w:rFonts w:eastAsia="Times New Roman" w:cs="Arial"/>
                <w:sz w:val="20"/>
                <w:szCs w:val="20"/>
                <w:lang w:eastAsia="ru-RU"/>
              </w:rPr>
              <w:t>Заемные средства</w:t>
            </w:r>
          </w:p>
        </w:tc>
        <w:tc>
          <w:tcPr>
            <w:tcW w:w="1780" w:type="dxa"/>
            <w:tcBorders>
              <w:top w:val="nil"/>
              <w:left w:val="nil"/>
              <w:bottom w:val="single" w:sz="4" w:space="0" w:color="auto"/>
              <w:right w:val="single" w:sz="4" w:space="0" w:color="auto"/>
            </w:tcBorders>
            <w:shd w:val="clear" w:color="auto" w:fill="auto"/>
            <w:noWrap/>
            <w:vAlign w:val="center"/>
            <w:hideMark/>
          </w:tcPr>
          <w:p w14:paraId="46235FE4" w14:textId="77777777" w:rsidR="005212A4" w:rsidRPr="005212A4" w:rsidRDefault="005212A4" w:rsidP="005212A4">
            <w:pPr>
              <w:spacing w:line="240" w:lineRule="auto"/>
              <w:ind w:firstLine="0"/>
              <w:jc w:val="right"/>
              <w:rPr>
                <w:rFonts w:eastAsia="Times New Roman" w:cs="Arial"/>
                <w:sz w:val="20"/>
                <w:szCs w:val="20"/>
                <w:lang w:eastAsia="ru-RU"/>
              </w:rPr>
            </w:pPr>
            <w:r w:rsidRPr="005212A4">
              <w:rPr>
                <w:rFonts w:eastAsia="Times New Roman" w:cs="Arial"/>
                <w:sz w:val="20"/>
                <w:szCs w:val="20"/>
                <w:lang w:eastAsia="ru-RU"/>
              </w:rPr>
              <w:t>2 000</w:t>
            </w:r>
          </w:p>
        </w:tc>
        <w:tc>
          <w:tcPr>
            <w:tcW w:w="1340" w:type="dxa"/>
            <w:tcBorders>
              <w:top w:val="nil"/>
              <w:left w:val="nil"/>
              <w:bottom w:val="single" w:sz="4" w:space="0" w:color="auto"/>
              <w:right w:val="single" w:sz="4" w:space="0" w:color="auto"/>
            </w:tcBorders>
            <w:shd w:val="clear" w:color="auto" w:fill="auto"/>
            <w:noWrap/>
            <w:vAlign w:val="center"/>
            <w:hideMark/>
          </w:tcPr>
          <w:p w14:paraId="5622887E" w14:textId="77777777" w:rsidR="005212A4" w:rsidRPr="005212A4" w:rsidRDefault="005212A4" w:rsidP="005212A4">
            <w:pPr>
              <w:spacing w:line="240" w:lineRule="auto"/>
              <w:ind w:firstLine="0"/>
              <w:jc w:val="right"/>
              <w:rPr>
                <w:rFonts w:eastAsia="Times New Roman" w:cs="Arial"/>
                <w:sz w:val="20"/>
                <w:szCs w:val="20"/>
                <w:lang w:eastAsia="ru-RU"/>
              </w:rPr>
            </w:pPr>
            <w:r w:rsidRPr="005212A4">
              <w:rPr>
                <w:rFonts w:eastAsia="Times New Roman" w:cs="Arial"/>
                <w:sz w:val="20"/>
                <w:szCs w:val="20"/>
                <w:lang w:eastAsia="ru-RU"/>
              </w:rPr>
              <w:t>100%</w:t>
            </w:r>
          </w:p>
        </w:tc>
      </w:tr>
      <w:tr w:rsidR="005212A4" w:rsidRPr="005212A4" w14:paraId="3494026F" w14:textId="77777777" w:rsidTr="005212A4">
        <w:trPr>
          <w:trHeight w:val="255"/>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41B5DDEF" w14:textId="77777777" w:rsidR="005212A4" w:rsidRPr="005212A4" w:rsidRDefault="005212A4" w:rsidP="005212A4">
            <w:pPr>
              <w:spacing w:line="240" w:lineRule="auto"/>
              <w:ind w:firstLine="0"/>
              <w:jc w:val="left"/>
              <w:rPr>
                <w:rFonts w:eastAsia="Times New Roman" w:cs="Arial"/>
                <w:b/>
                <w:bCs/>
                <w:sz w:val="20"/>
                <w:szCs w:val="20"/>
                <w:lang w:eastAsia="ru-RU"/>
              </w:rPr>
            </w:pPr>
            <w:r w:rsidRPr="005212A4">
              <w:rPr>
                <w:rFonts w:eastAsia="Times New Roman" w:cs="Arial"/>
                <w:b/>
                <w:bCs/>
                <w:sz w:val="20"/>
                <w:szCs w:val="20"/>
                <w:lang w:eastAsia="ru-RU"/>
              </w:rPr>
              <w:t>Всего</w:t>
            </w:r>
          </w:p>
        </w:tc>
        <w:tc>
          <w:tcPr>
            <w:tcW w:w="1780" w:type="dxa"/>
            <w:tcBorders>
              <w:top w:val="nil"/>
              <w:left w:val="nil"/>
              <w:bottom w:val="single" w:sz="4" w:space="0" w:color="auto"/>
              <w:right w:val="single" w:sz="4" w:space="0" w:color="auto"/>
            </w:tcBorders>
            <w:shd w:val="clear" w:color="auto" w:fill="auto"/>
            <w:noWrap/>
            <w:vAlign w:val="center"/>
            <w:hideMark/>
          </w:tcPr>
          <w:p w14:paraId="790FEC2B" w14:textId="77777777" w:rsidR="005212A4" w:rsidRPr="005212A4" w:rsidRDefault="005212A4" w:rsidP="005212A4">
            <w:pPr>
              <w:spacing w:line="240" w:lineRule="auto"/>
              <w:ind w:firstLine="0"/>
              <w:jc w:val="right"/>
              <w:rPr>
                <w:rFonts w:eastAsia="Times New Roman" w:cs="Arial"/>
                <w:b/>
                <w:bCs/>
                <w:sz w:val="20"/>
                <w:szCs w:val="20"/>
                <w:lang w:eastAsia="ru-RU"/>
              </w:rPr>
            </w:pPr>
            <w:r w:rsidRPr="005212A4">
              <w:rPr>
                <w:rFonts w:eastAsia="Times New Roman" w:cs="Arial"/>
                <w:b/>
                <w:bCs/>
                <w:sz w:val="20"/>
                <w:szCs w:val="20"/>
                <w:lang w:eastAsia="ru-RU"/>
              </w:rPr>
              <w:t>2 000</w:t>
            </w:r>
          </w:p>
        </w:tc>
        <w:tc>
          <w:tcPr>
            <w:tcW w:w="1340" w:type="dxa"/>
            <w:tcBorders>
              <w:top w:val="nil"/>
              <w:left w:val="nil"/>
              <w:bottom w:val="single" w:sz="4" w:space="0" w:color="auto"/>
              <w:right w:val="single" w:sz="4" w:space="0" w:color="auto"/>
            </w:tcBorders>
            <w:shd w:val="clear" w:color="auto" w:fill="auto"/>
            <w:noWrap/>
            <w:vAlign w:val="center"/>
            <w:hideMark/>
          </w:tcPr>
          <w:p w14:paraId="72E41F5C" w14:textId="77777777" w:rsidR="005212A4" w:rsidRPr="005212A4" w:rsidRDefault="005212A4" w:rsidP="005212A4">
            <w:pPr>
              <w:spacing w:line="240" w:lineRule="auto"/>
              <w:ind w:firstLine="0"/>
              <w:jc w:val="right"/>
              <w:rPr>
                <w:rFonts w:eastAsia="Times New Roman" w:cs="Arial"/>
                <w:b/>
                <w:bCs/>
                <w:sz w:val="20"/>
                <w:szCs w:val="20"/>
                <w:lang w:eastAsia="ru-RU"/>
              </w:rPr>
            </w:pPr>
            <w:r w:rsidRPr="005212A4">
              <w:rPr>
                <w:rFonts w:eastAsia="Times New Roman" w:cs="Arial"/>
                <w:b/>
                <w:bCs/>
                <w:sz w:val="20"/>
                <w:szCs w:val="20"/>
                <w:lang w:eastAsia="ru-RU"/>
              </w:rPr>
              <w:t>100%</w:t>
            </w:r>
          </w:p>
        </w:tc>
      </w:tr>
    </w:tbl>
    <w:p w14:paraId="2D2E3976" w14:textId="77777777" w:rsidR="00BF1ACE" w:rsidRPr="006F166A" w:rsidRDefault="00BF1ACE" w:rsidP="00D328D9">
      <w:pPr>
        <w:rPr>
          <w:rFonts w:cs="Arial"/>
        </w:rPr>
      </w:pPr>
    </w:p>
    <w:p w14:paraId="615F353D" w14:textId="77777777" w:rsidR="00734BD7" w:rsidRDefault="00BF1ACE" w:rsidP="00D328D9">
      <w:pPr>
        <w:rPr>
          <w:rFonts w:cs="Arial"/>
        </w:rPr>
      </w:pPr>
      <w:r w:rsidRPr="006F166A">
        <w:rPr>
          <w:rFonts w:cs="Arial"/>
        </w:rPr>
        <w:t>Приняты следующие условия кредитования:</w:t>
      </w:r>
    </w:p>
    <w:tbl>
      <w:tblPr>
        <w:tblW w:w="7700" w:type="dxa"/>
        <w:tblInd w:w="93" w:type="dxa"/>
        <w:tblLook w:val="04A0" w:firstRow="1" w:lastRow="0" w:firstColumn="1" w:lastColumn="0" w:noHBand="0" w:noVBand="1"/>
      </w:tblPr>
      <w:tblGrid>
        <w:gridCol w:w="5920"/>
        <w:gridCol w:w="1780"/>
      </w:tblGrid>
      <w:tr w:rsidR="005212A4" w:rsidRPr="005212A4" w14:paraId="08BE713A" w14:textId="77777777" w:rsidTr="005212A4">
        <w:trPr>
          <w:trHeight w:val="255"/>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A490B" w14:textId="77777777" w:rsidR="005212A4" w:rsidRPr="005212A4" w:rsidRDefault="005212A4" w:rsidP="005212A4">
            <w:pPr>
              <w:spacing w:line="240" w:lineRule="auto"/>
              <w:ind w:firstLine="0"/>
              <w:jc w:val="left"/>
              <w:rPr>
                <w:rFonts w:eastAsia="Times New Roman" w:cs="Arial"/>
                <w:sz w:val="20"/>
                <w:szCs w:val="20"/>
                <w:lang w:eastAsia="ru-RU"/>
              </w:rPr>
            </w:pPr>
            <w:r w:rsidRPr="005212A4">
              <w:rPr>
                <w:rFonts w:eastAsia="Times New Roman" w:cs="Arial"/>
                <w:sz w:val="20"/>
                <w:szCs w:val="20"/>
                <w:lang w:eastAsia="ru-RU"/>
              </w:rPr>
              <w:t>Валюта кредита</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0020E359" w14:textId="77777777" w:rsidR="005212A4" w:rsidRPr="005212A4" w:rsidRDefault="005212A4" w:rsidP="005212A4">
            <w:pPr>
              <w:spacing w:line="240" w:lineRule="auto"/>
              <w:ind w:firstLine="0"/>
              <w:jc w:val="right"/>
              <w:rPr>
                <w:rFonts w:eastAsia="Times New Roman" w:cs="Arial"/>
                <w:sz w:val="20"/>
                <w:szCs w:val="20"/>
                <w:lang w:eastAsia="ru-RU"/>
              </w:rPr>
            </w:pPr>
            <w:r w:rsidRPr="005212A4">
              <w:rPr>
                <w:rFonts w:eastAsia="Times New Roman" w:cs="Arial"/>
                <w:sz w:val="20"/>
                <w:szCs w:val="20"/>
                <w:lang w:eastAsia="ru-RU"/>
              </w:rPr>
              <w:t>тенге</w:t>
            </w:r>
          </w:p>
        </w:tc>
      </w:tr>
      <w:tr w:rsidR="005212A4" w:rsidRPr="005212A4" w14:paraId="094AD8A8" w14:textId="77777777" w:rsidTr="005212A4">
        <w:trPr>
          <w:trHeight w:val="255"/>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0D0A71C7" w14:textId="77777777" w:rsidR="005212A4" w:rsidRPr="005212A4" w:rsidRDefault="005212A4" w:rsidP="005212A4">
            <w:pPr>
              <w:spacing w:line="240" w:lineRule="auto"/>
              <w:ind w:firstLine="0"/>
              <w:jc w:val="left"/>
              <w:rPr>
                <w:rFonts w:eastAsia="Times New Roman" w:cs="Arial"/>
                <w:sz w:val="20"/>
                <w:szCs w:val="20"/>
                <w:lang w:eastAsia="ru-RU"/>
              </w:rPr>
            </w:pPr>
            <w:r w:rsidRPr="005212A4">
              <w:rPr>
                <w:rFonts w:eastAsia="Times New Roman" w:cs="Arial"/>
                <w:sz w:val="20"/>
                <w:szCs w:val="20"/>
                <w:lang w:eastAsia="ru-RU"/>
              </w:rPr>
              <w:t>Процентная ставка, годовых</w:t>
            </w:r>
          </w:p>
        </w:tc>
        <w:tc>
          <w:tcPr>
            <w:tcW w:w="1780" w:type="dxa"/>
            <w:tcBorders>
              <w:top w:val="nil"/>
              <w:left w:val="nil"/>
              <w:bottom w:val="single" w:sz="4" w:space="0" w:color="auto"/>
              <w:right w:val="single" w:sz="4" w:space="0" w:color="auto"/>
            </w:tcBorders>
            <w:shd w:val="clear" w:color="auto" w:fill="auto"/>
            <w:noWrap/>
            <w:vAlign w:val="center"/>
            <w:hideMark/>
          </w:tcPr>
          <w:p w14:paraId="64BB8785" w14:textId="77777777" w:rsidR="005212A4" w:rsidRPr="005212A4" w:rsidRDefault="005212A4" w:rsidP="005212A4">
            <w:pPr>
              <w:spacing w:line="240" w:lineRule="auto"/>
              <w:ind w:firstLine="0"/>
              <w:jc w:val="right"/>
              <w:rPr>
                <w:rFonts w:eastAsia="Times New Roman" w:cs="Arial"/>
                <w:sz w:val="20"/>
                <w:szCs w:val="20"/>
                <w:lang w:eastAsia="ru-RU"/>
              </w:rPr>
            </w:pPr>
            <w:r w:rsidRPr="005212A4">
              <w:rPr>
                <w:rFonts w:eastAsia="Times New Roman" w:cs="Arial"/>
                <w:sz w:val="20"/>
                <w:szCs w:val="20"/>
                <w:lang w:eastAsia="ru-RU"/>
              </w:rPr>
              <w:t>19%</w:t>
            </w:r>
          </w:p>
        </w:tc>
      </w:tr>
      <w:tr w:rsidR="005212A4" w:rsidRPr="005212A4" w14:paraId="535AE57F" w14:textId="77777777" w:rsidTr="005212A4">
        <w:trPr>
          <w:trHeight w:val="255"/>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176661BA" w14:textId="77777777" w:rsidR="005212A4" w:rsidRPr="005212A4" w:rsidRDefault="005212A4" w:rsidP="005212A4">
            <w:pPr>
              <w:spacing w:line="240" w:lineRule="auto"/>
              <w:ind w:firstLine="0"/>
              <w:jc w:val="left"/>
              <w:rPr>
                <w:rFonts w:eastAsia="Times New Roman" w:cs="Arial"/>
                <w:sz w:val="20"/>
                <w:szCs w:val="20"/>
                <w:lang w:eastAsia="ru-RU"/>
              </w:rPr>
            </w:pPr>
            <w:r w:rsidRPr="005212A4">
              <w:rPr>
                <w:rFonts w:eastAsia="Times New Roman" w:cs="Arial"/>
                <w:sz w:val="20"/>
                <w:szCs w:val="20"/>
                <w:lang w:eastAsia="ru-RU"/>
              </w:rPr>
              <w:t>Срок погашения, лет</w:t>
            </w:r>
          </w:p>
        </w:tc>
        <w:tc>
          <w:tcPr>
            <w:tcW w:w="1780" w:type="dxa"/>
            <w:tcBorders>
              <w:top w:val="nil"/>
              <w:left w:val="nil"/>
              <w:bottom w:val="single" w:sz="4" w:space="0" w:color="auto"/>
              <w:right w:val="single" w:sz="4" w:space="0" w:color="auto"/>
            </w:tcBorders>
            <w:shd w:val="clear" w:color="auto" w:fill="auto"/>
            <w:noWrap/>
            <w:vAlign w:val="center"/>
            <w:hideMark/>
          </w:tcPr>
          <w:p w14:paraId="4DBFD4FE" w14:textId="77777777" w:rsidR="005212A4" w:rsidRPr="005212A4" w:rsidRDefault="005212A4" w:rsidP="005212A4">
            <w:pPr>
              <w:spacing w:line="240" w:lineRule="auto"/>
              <w:ind w:firstLine="0"/>
              <w:jc w:val="right"/>
              <w:rPr>
                <w:rFonts w:eastAsia="Times New Roman" w:cs="Arial"/>
                <w:sz w:val="20"/>
                <w:szCs w:val="20"/>
                <w:lang w:eastAsia="ru-RU"/>
              </w:rPr>
            </w:pPr>
            <w:r w:rsidRPr="005212A4">
              <w:rPr>
                <w:rFonts w:eastAsia="Times New Roman" w:cs="Arial"/>
                <w:sz w:val="20"/>
                <w:szCs w:val="20"/>
                <w:lang w:eastAsia="ru-RU"/>
              </w:rPr>
              <w:t>3,0</w:t>
            </w:r>
          </w:p>
        </w:tc>
      </w:tr>
      <w:tr w:rsidR="005212A4" w:rsidRPr="005212A4" w14:paraId="239982DA" w14:textId="77777777" w:rsidTr="005212A4">
        <w:trPr>
          <w:trHeight w:val="255"/>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61230F14" w14:textId="77777777" w:rsidR="005212A4" w:rsidRPr="005212A4" w:rsidRDefault="005212A4" w:rsidP="005212A4">
            <w:pPr>
              <w:spacing w:line="240" w:lineRule="auto"/>
              <w:ind w:firstLine="0"/>
              <w:jc w:val="left"/>
              <w:rPr>
                <w:rFonts w:eastAsia="Times New Roman" w:cs="Arial"/>
                <w:sz w:val="20"/>
                <w:szCs w:val="20"/>
                <w:lang w:eastAsia="ru-RU"/>
              </w:rPr>
            </w:pPr>
            <w:r w:rsidRPr="005212A4">
              <w:rPr>
                <w:rFonts w:eastAsia="Times New Roman" w:cs="Arial"/>
                <w:sz w:val="20"/>
                <w:szCs w:val="20"/>
                <w:lang w:eastAsia="ru-RU"/>
              </w:rPr>
              <w:t>Выплата процентов и основного долга</w:t>
            </w:r>
          </w:p>
        </w:tc>
        <w:tc>
          <w:tcPr>
            <w:tcW w:w="1780" w:type="dxa"/>
            <w:tcBorders>
              <w:top w:val="nil"/>
              <w:left w:val="nil"/>
              <w:bottom w:val="single" w:sz="4" w:space="0" w:color="auto"/>
              <w:right w:val="single" w:sz="4" w:space="0" w:color="auto"/>
            </w:tcBorders>
            <w:shd w:val="clear" w:color="auto" w:fill="auto"/>
            <w:noWrap/>
            <w:vAlign w:val="center"/>
            <w:hideMark/>
          </w:tcPr>
          <w:p w14:paraId="19065938" w14:textId="77777777" w:rsidR="005212A4" w:rsidRPr="005212A4" w:rsidRDefault="005212A4" w:rsidP="005212A4">
            <w:pPr>
              <w:spacing w:line="240" w:lineRule="auto"/>
              <w:ind w:firstLine="0"/>
              <w:jc w:val="right"/>
              <w:rPr>
                <w:rFonts w:eastAsia="Times New Roman" w:cs="Arial"/>
                <w:sz w:val="20"/>
                <w:szCs w:val="20"/>
                <w:lang w:eastAsia="ru-RU"/>
              </w:rPr>
            </w:pPr>
            <w:r w:rsidRPr="005212A4">
              <w:rPr>
                <w:rFonts w:eastAsia="Times New Roman" w:cs="Arial"/>
                <w:sz w:val="20"/>
                <w:szCs w:val="20"/>
                <w:lang w:eastAsia="ru-RU"/>
              </w:rPr>
              <w:t>ежемесячно</w:t>
            </w:r>
          </w:p>
        </w:tc>
      </w:tr>
      <w:tr w:rsidR="005212A4" w:rsidRPr="005212A4" w14:paraId="37EA8751" w14:textId="77777777" w:rsidTr="005212A4">
        <w:trPr>
          <w:trHeight w:val="255"/>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533D9FF0" w14:textId="77777777" w:rsidR="005212A4" w:rsidRPr="005212A4" w:rsidRDefault="005212A4" w:rsidP="005212A4">
            <w:pPr>
              <w:spacing w:line="240" w:lineRule="auto"/>
              <w:ind w:firstLine="0"/>
              <w:jc w:val="left"/>
              <w:rPr>
                <w:rFonts w:eastAsia="Times New Roman" w:cs="Arial"/>
                <w:sz w:val="20"/>
                <w:szCs w:val="20"/>
                <w:lang w:eastAsia="ru-RU"/>
              </w:rPr>
            </w:pPr>
            <w:r w:rsidRPr="005212A4">
              <w:rPr>
                <w:rFonts w:eastAsia="Times New Roman" w:cs="Arial"/>
                <w:sz w:val="20"/>
                <w:szCs w:val="20"/>
                <w:lang w:eastAsia="ru-RU"/>
              </w:rPr>
              <w:t>Льготный период погашения процентов, мес.</w:t>
            </w:r>
          </w:p>
        </w:tc>
        <w:tc>
          <w:tcPr>
            <w:tcW w:w="1780" w:type="dxa"/>
            <w:tcBorders>
              <w:top w:val="nil"/>
              <w:left w:val="nil"/>
              <w:bottom w:val="single" w:sz="4" w:space="0" w:color="auto"/>
              <w:right w:val="single" w:sz="4" w:space="0" w:color="auto"/>
            </w:tcBorders>
            <w:shd w:val="clear" w:color="auto" w:fill="auto"/>
            <w:noWrap/>
            <w:vAlign w:val="center"/>
            <w:hideMark/>
          </w:tcPr>
          <w:p w14:paraId="7E2DA39C" w14:textId="77777777" w:rsidR="005212A4" w:rsidRPr="005212A4" w:rsidRDefault="005212A4" w:rsidP="005212A4">
            <w:pPr>
              <w:spacing w:line="240" w:lineRule="auto"/>
              <w:ind w:firstLine="0"/>
              <w:jc w:val="right"/>
              <w:rPr>
                <w:rFonts w:eastAsia="Times New Roman" w:cs="Arial"/>
                <w:sz w:val="20"/>
                <w:szCs w:val="20"/>
                <w:lang w:eastAsia="ru-RU"/>
              </w:rPr>
            </w:pPr>
            <w:r w:rsidRPr="005212A4">
              <w:rPr>
                <w:rFonts w:eastAsia="Times New Roman" w:cs="Arial"/>
                <w:sz w:val="20"/>
                <w:szCs w:val="20"/>
                <w:lang w:eastAsia="ru-RU"/>
              </w:rPr>
              <w:t>0</w:t>
            </w:r>
          </w:p>
        </w:tc>
      </w:tr>
      <w:tr w:rsidR="005212A4" w:rsidRPr="005212A4" w14:paraId="65B4C9F1" w14:textId="77777777" w:rsidTr="005212A4">
        <w:trPr>
          <w:trHeight w:val="255"/>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3B55FAC7" w14:textId="77777777" w:rsidR="005212A4" w:rsidRPr="005212A4" w:rsidRDefault="005212A4" w:rsidP="005212A4">
            <w:pPr>
              <w:spacing w:line="240" w:lineRule="auto"/>
              <w:ind w:firstLine="0"/>
              <w:jc w:val="left"/>
              <w:rPr>
                <w:rFonts w:eastAsia="Times New Roman" w:cs="Arial"/>
                <w:sz w:val="20"/>
                <w:szCs w:val="20"/>
                <w:lang w:eastAsia="ru-RU"/>
              </w:rPr>
            </w:pPr>
            <w:r w:rsidRPr="005212A4">
              <w:rPr>
                <w:rFonts w:eastAsia="Times New Roman" w:cs="Arial"/>
                <w:sz w:val="20"/>
                <w:szCs w:val="20"/>
                <w:lang w:eastAsia="ru-RU"/>
              </w:rPr>
              <w:t>Льготный период погашения основного долга, мес.</w:t>
            </w:r>
          </w:p>
        </w:tc>
        <w:tc>
          <w:tcPr>
            <w:tcW w:w="1780" w:type="dxa"/>
            <w:tcBorders>
              <w:top w:val="nil"/>
              <w:left w:val="nil"/>
              <w:bottom w:val="single" w:sz="4" w:space="0" w:color="auto"/>
              <w:right w:val="single" w:sz="4" w:space="0" w:color="auto"/>
            </w:tcBorders>
            <w:shd w:val="clear" w:color="auto" w:fill="auto"/>
            <w:noWrap/>
            <w:vAlign w:val="center"/>
            <w:hideMark/>
          </w:tcPr>
          <w:p w14:paraId="6C8281A7" w14:textId="77777777" w:rsidR="005212A4" w:rsidRPr="005212A4" w:rsidRDefault="005212A4" w:rsidP="005212A4">
            <w:pPr>
              <w:spacing w:line="240" w:lineRule="auto"/>
              <w:ind w:firstLine="0"/>
              <w:jc w:val="right"/>
              <w:rPr>
                <w:rFonts w:eastAsia="Times New Roman" w:cs="Arial"/>
                <w:sz w:val="20"/>
                <w:szCs w:val="20"/>
                <w:lang w:eastAsia="ru-RU"/>
              </w:rPr>
            </w:pPr>
            <w:r w:rsidRPr="005212A4">
              <w:rPr>
                <w:rFonts w:eastAsia="Times New Roman" w:cs="Arial"/>
                <w:sz w:val="20"/>
                <w:szCs w:val="20"/>
                <w:lang w:eastAsia="ru-RU"/>
              </w:rPr>
              <w:t>0</w:t>
            </w:r>
          </w:p>
        </w:tc>
      </w:tr>
      <w:tr w:rsidR="005212A4" w:rsidRPr="005212A4" w14:paraId="62AAEAB0" w14:textId="77777777" w:rsidTr="005212A4">
        <w:trPr>
          <w:trHeight w:val="255"/>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63B42081" w14:textId="77777777" w:rsidR="005212A4" w:rsidRPr="005212A4" w:rsidRDefault="005212A4" w:rsidP="005212A4">
            <w:pPr>
              <w:spacing w:line="240" w:lineRule="auto"/>
              <w:ind w:firstLine="0"/>
              <w:jc w:val="left"/>
              <w:rPr>
                <w:rFonts w:eastAsia="Times New Roman" w:cs="Arial"/>
                <w:sz w:val="20"/>
                <w:szCs w:val="20"/>
                <w:lang w:eastAsia="ru-RU"/>
              </w:rPr>
            </w:pPr>
            <w:r w:rsidRPr="005212A4">
              <w:rPr>
                <w:rFonts w:eastAsia="Times New Roman" w:cs="Arial"/>
                <w:sz w:val="20"/>
                <w:szCs w:val="20"/>
                <w:lang w:eastAsia="ru-RU"/>
              </w:rPr>
              <w:t>Тип погашения</w:t>
            </w:r>
          </w:p>
        </w:tc>
        <w:tc>
          <w:tcPr>
            <w:tcW w:w="1780" w:type="dxa"/>
            <w:tcBorders>
              <w:top w:val="nil"/>
              <w:left w:val="nil"/>
              <w:bottom w:val="single" w:sz="4" w:space="0" w:color="auto"/>
              <w:right w:val="single" w:sz="4" w:space="0" w:color="auto"/>
            </w:tcBorders>
            <w:shd w:val="clear" w:color="auto" w:fill="auto"/>
            <w:noWrap/>
            <w:vAlign w:val="center"/>
            <w:hideMark/>
          </w:tcPr>
          <w:p w14:paraId="104FDBAB" w14:textId="77777777" w:rsidR="005212A4" w:rsidRPr="005212A4" w:rsidRDefault="005212A4" w:rsidP="005212A4">
            <w:pPr>
              <w:spacing w:line="240" w:lineRule="auto"/>
              <w:ind w:firstLine="0"/>
              <w:jc w:val="right"/>
              <w:rPr>
                <w:rFonts w:eastAsia="Times New Roman" w:cs="Arial"/>
                <w:sz w:val="20"/>
                <w:szCs w:val="20"/>
                <w:lang w:eastAsia="ru-RU"/>
              </w:rPr>
            </w:pPr>
            <w:r w:rsidRPr="005212A4">
              <w:rPr>
                <w:rFonts w:eastAsia="Times New Roman" w:cs="Arial"/>
                <w:sz w:val="20"/>
                <w:szCs w:val="20"/>
                <w:lang w:eastAsia="ru-RU"/>
              </w:rPr>
              <w:t>равными долями</w:t>
            </w:r>
          </w:p>
        </w:tc>
      </w:tr>
    </w:tbl>
    <w:p w14:paraId="51FA4B49" w14:textId="77777777" w:rsidR="00BF1ACE" w:rsidRDefault="00BF1ACE" w:rsidP="00D328D9">
      <w:pPr>
        <w:rPr>
          <w:rFonts w:cs="Arial"/>
        </w:rPr>
      </w:pPr>
    </w:p>
    <w:p w14:paraId="0A271833" w14:textId="77777777" w:rsidR="00717793" w:rsidRDefault="00717793" w:rsidP="00D328D9">
      <w:pPr>
        <w:rPr>
          <w:rFonts w:cs="Arial"/>
        </w:rPr>
      </w:pPr>
    </w:p>
    <w:p w14:paraId="18D8067D" w14:textId="77777777" w:rsidR="00717793" w:rsidRDefault="00717793" w:rsidP="00D328D9">
      <w:pPr>
        <w:rPr>
          <w:rFonts w:cs="Arial"/>
        </w:rPr>
      </w:pPr>
    </w:p>
    <w:p w14:paraId="327DB876" w14:textId="77777777" w:rsidR="00717793" w:rsidRDefault="00717793" w:rsidP="00D328D9">
      <w:pPr>
        <w:rPr>
          <w:rFonts w:cs="Arial"/>
        </w:rPr>
      </w:pPr>
    </w:p>
    <w:p w14:paraId="1C1A528C" w14:textId="77777777" w:rsidR="00717793" w:rsidRDefault="00717793" w:rsidP="00D328D9">
      <w:pPr>
        <w:rPr>
          <w:rFonts w:cs="Arial"/>
        </w:rPr>
      </w:pPr>
    </w:p>
    <w:p w14:paraId="38DD89DE" w14:textId="77777777" w:rsidR="00717793" w:rsidRDefault="00717793" w:rsidP="00D328D9">
      <w:pPr>
        <w:rPr>
          <w:rFonts w:cs="Arial"/>
        </w:rPr>
      </w:pPr>
    </w:p>
    <w:p w14:paraId="25FEEEA7" w14:textId="77777777" w:rsidR="00717793" w:rsidRDefault="00717793" w:rsidP="00D328D9">
      <w:pPr>
        <w:rPr>
          <w:rFonts w:cs="Arial"/>
        </w:rPr>
      </w:pPr>
    </w:p>
    <w:p w14:paraId="401650D0" w14:textId="77777777" w:rsidR="00717793" w:rsidRDefault="00717793" w:rsidP="00D328D9">
      <w:pPr>
        <w:rPr>
          <w:rFonts w:cs="Arial"/>
        </w:rPr>
      </w:pPr>
    </w:p>
    <w:p w14:paraId="332714BA" w14:textId="77777777" w:rsidR="00717793" w:rsidRPr="006F166A" w:rsidRDefault="00717793" w:rsidP="00D328D9">
      <w:pPr>
        <w:rPr>
          <w:rFonts w:cs="Arial"/>
        </w:rPr>
      </w:pPr>
    </w:p>
    <w:p w14:paraId="7D530340" w14:textId="77777777" w:rsidR="00734BD7" w:rsidRDefault="009B62CC" w:rsidP="00D328D9">
      <w:pPr>
        <w:rPr>
          <w:rFonts w:cs="Arial"/>
        </w:rPr>
      </w:pPr>
      <w:r w:rsidRPr="0001455C">
        <w:rPr>
          <w:rFonts w:cs="Arial"/>
        </w:rPr>
        <w:lastRenderedPageBreak/>
        <w:t xml:space="preserve">Чистый дисконтированный доход инвестированного капитала </w:t>
      </w:r>
      <w:r w:rsidR="004F7977">
        <w:rPr>
          <w:rFonts w:cs="Arial"/>
        </w:rPr>
        <w:t xml:space="preserve">за </w:t>
      </w:r>
      <w:r w:rsidR="00EA15E2">
        <w:rPr>
          <w:rFonts w:cs="Arial"/>
        </w:rPr>
        <w:t>3 года</w:t>
      </w:r>
      <w:r w:rsidR="004F7977">
        <w:rPr>
          <w:rFonts w:cs="Arial"/>
        </w:rPr>
        <w:t xml:space="preserve"> </w:t>
      </w:r>
      <w:r w:rsidRPr="0001455C">
        <w:rPr>
          <w:rFonts w:cs="Arial"/>
        </w:rPr>
        <w:t>при ставк</w:t>
      </w:r>
      <w:r w:rsidR="00485FDB" w:rsidRPr="0001455C">
        <w:rPr>
          <w:rFonts w:cs="Arial"/>
        </w:rPr>
        <w:t>е</w:t>
      </w:r>
      <w:r w:rsidR="00537376">
        <w:rPr>
          <w:rFonts w:cs="Arial"/>
        </w:rPr>
        <w:t xml:space="preserve"> дисконтировании 1</w:t>
      </w:r>
      <w:r w:rsidR="00EA15E2">
        <w:rPr>
          <w:rFonts w:cs="Arial"/>
        </w:rPr>
        <w:t>9</w:t>
      </w:r>
      <w:r w:rsidRPr="0001455C">
        <w:rPr>
          <w:rFonts w:cs="Arial"/>
        </w:rPr>
        <w:t xml:space="preserve">% составил </w:t>
      </w:r>
      <w:r w:rsidR="00EA15E2">
        <w:rPr>
          <w:rFonts w:cs="Arial"/>
        </w:rPr>
        <w:t>3 466,0</w:t>
      </w:r>
      <w:r w:rsidRPr="0001455C">
        <w:rPr>
          <w:rFonts w:cs="Arial"/>
        </w:rPr>
        <w:t xml:space="preserve"> тыс.</w:t>
      </w:r>
      <w:r w:rsidR="0001455C">
        <w:rPr>
          <w:rFonts w:cs="Arial"/>
        </w:rPr>
        <w:t xml:space="preserve"> </w:t>
      </w:r>
      <w:r w:rsidRPr="0001455C">
        <w:rPr>
          <w:rFonts w:cs="Arial"/>
        </w:rPr>
        <w:t>тг.</w:t>
      </w:r>
    </w:p>
    <w:tbl>
      <w:tblPr>
        <w:tblW w:w="7420" w:type="dxa"/>
        <w:tblInd w:w="93" w:type="dxa"/>
        <w:tblLook w:val="04A0" w:firstRow="1" w:lastRow="0" w:firstColumn="1" w:lastColumn="0" w:noHBand="0" w:noVBand="1"/>
      </w:tblPr>
      <w:tblGrid>
        <w:gridCol w:w="5640"/>
        <w:gridCol w:w="1780"/>
      </w:tblGrid>
      <w:tr w:rsidR="00734BD7" w:rsidRPr="00734BD7" w14:paraId="6991A68A" w14:textId="77777777" w:rsidTr="00734BD7">
        <w:trPr>
          <w:trHeight w:val="255"/>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0ACBA" w14:textId="77777777" w:rsidR="00734BD7" w:rsidRPr="00734BD7" w:rsidRDefault="00734BD7" w:rsidP="00D328D9">
            <w:pPr>
              <w:ind w:firstLine="0"/>
              <w:rPr>
                <w:rFonts w:eastAsia="Times New Roman" w:cs="Arial"/>
                <w:sz w:val="20"/>
                <w:szCs w:val="20"/>
                <w:lang w:eastAsia="ru-RU"/>
              </w:rPr>
            </w:pPr>
            <w:r w:rsidRPr="00734BD7">
              <w:rPr>
                <w:rFonts w:eastAsia="Times New Roman" w:cs="Arial"/>
                <w:sz w:val="20"/>
                <w:szCs w:val="20"/>
                <w:lang w:eastAsia="ru-RU"/>
              </w:rPr>
              <w:t>Внутренняя норма доходности (IRR)</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38DF4CCA" w14:textId="77777777" w:rsidR="00734BD7" w:rsidRPr="00734BD7" w:rsidRDefault="005212A4" w:rsidP="00EA15E2">
            <w:pPr>
              <w:ind w:firstLine="0"/>
              <w:jc w:val="right"/>
              <w:rPr>
                <w:rFonts w:eastAsia="Times New Roman" w:cs="Arial"/>
                <w:sz w:val="20"/>
                <w:szCs w:val="20"/>
                <w:lang w:eastAsia="ru-RU"/>
              </w:rPr>
            </w:pPr>
            <w:r>
              <w:rPr>
                <w:rFonts w:eastAsia="Times New Roman" w:cs="Arial"/>
                <w:sz w:val="20"/>
                <w:szCs w:val="20"/>
                <w:lang w:eastAsia="ru-RU"/>
              </w:rPr>
              <w:t>6</w:t>
            </w:r>
            <w:r w:rsidR="00EA15E2">
              <w:rPr>
                <w:rFonts w:eastAsia="Times New Roman" w:cs="Arial"/>
                <w:sz w:val="20"/>
                <w:szCs w:val="20"/>
                <w:lang w:eastAsia="ru-RU"/>
              </w:rPr>
              <w:t>7</w:t>
            </w:r>
            <w:r w:rsidR="00734BD7" w:rsidRPr="00734BD7">
              <w:rPr>
                <w:rFonts w:eastAsia="Times New Roman" w:cs="Arial"/>
                <w:sz w:val="20"/>
                <w:szCs w:val="20"/>
                <w:lang w:eastAsia="ru-RU"/>
              </w:rPr>
              <w:t>%</w:t>
            </w:r>
          </w:p>
        </w:tc>
      </w:tr>
      <w:tr w:rsidR="00734BD7" w:rsidRPr="00734BD7" w14:paraId="2DFEF3C0" w14:textId="77777777" w:rsidTr="00734BD7">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13AEEF13" w14:textId="77777777" w:rsidR="00734BD7" w:rsidRPr="00734BD7" w:rsidRDefault="00734BD7" w:rsidP="00D328D9">
            <w:pPr>
              <w:ind w:firstLine="0"/>
              <w:rPr>
                <w:rFonts w:eastAsia="Times New Roman" w:cs="Arial"/>
                <w:sz w:val="20"/>
                <w:szCs w:val="20"/>
                <w:lang w:eastAsia="ru-RU"/>
              </w:rPr>
            </w:pPr>
            <w:r w:rsidRPr="00734BD7">
              <w:rPr>
                <w:rFonts w:eastAsia="Times New Roman" w:cs="Arial"/>
                <w:sz w:val="20"/>
                <w:szCs w:val="20"/>
                <w:lang w:eastAsia="ru-RU"/>
              </w:rPr>
              <w:t>Чистая текущая стоимость (NPV), тыс.</w:t>
            </w:r>
            <w:r>
              <w:rPr>
                <w:rFonts w:eastAsia="Times New Roman" w:cs="Arial"/>
                <w:sz w:val="20"/>
                <w:szCs w:val="20"/>
                <w:lang w:eastAsia="ru-RU"/>
              </w:rPr>
              <w:t xml:space="preserve"> </w:t>
            </w:r>
            <w:r w:rsidRPr="00734BD7">
              <w:rPr>
                <w:rFonts w:eastAsia="Times New Roman" w:cs="Arial"/>
                <w:sz w:val="20"/>
                <w:szCs w:val="20"/>
                <w:lang w:eastAsia="ru-RU"/>
              </w:rPr>
              <w:t>тг.</w:t>
            </w:r>
          </w:p>
        </w:tc>
        <w:tc>
          <w:tcPr>
            <w:tcW w:w="1780" w:type="dxa"/>
            <w:tcBorders>
              <w:top w:val="nil"/>
              <w:left w:val="nil"/>
              <w:bottom w:val="single" w:sz="4" w:space="0" w:color="auto"/>
              <w:right w:val="single" w:sz="4" w:space="0" w:color="auto"/>
            </w:tcBorders>
            <w:shd w:val="clear" w:color="auto" w:fill="auto"/>
            <w:noWrap/>
            <w:vAlign w:val="center"/>
            <w:hideMark/>
          </w:tcPr>
          <w:p w14:paraId="391677CE" w14:textId="77777777" w:rsidR="00734BD7" w:rsidRPr="00734BD7" w:rsidRDefault="00EA15E2" w:rsidP="00D328D9">
            <w:pPr>
              <w:ind w:firstLine="0"/>
              <w:jc w:val="right"/>
              <w:rPr>
                <w:rFonts w:eastAsia="Times New Roman" w:cs="Arial"/>
                <w:sz w:val="20"/>
                <w:szCs w:val="20"/>
                <w:lang w:eastAsia="ru-RU"/>
              </w:rPr>
            </w:pPr>
            <w:r>
              <w:rPr>
                <w:rFonts w:eastAsia="Times New Roman" w:cs="Arial"/>
                <w:sz w:val="20"/>
                <w:szCs w:val="20"/>
                <w:lang w:eastAsia="ru-RU"/>
              </w:rPr>
              <w:t>3 466,0</w:t>
            </w:r>
          </w:p>
        </w:tc>
      </w:tr>
      <w:tr w:rsidR="00734BD7" w:rsidRPr="00734BD7" w14:paraId="616A762E" w14:textId="77777777" w:rsidTr="00734BD7">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28D9E564" w14:textId="77777777" w:rsidR="00734BD7" w:rsidRPr="00734BD7" w:rsidRDefault="00734BD7" w:rsidP="00D328D9">
            <w:pPr>
              <w:ind w:firstLine="0"/>
              <w:rPr>
                <w:rFonts w:eastAsia="Times New Roman" w:cs="Arial"/>
                <w:sz w:val="20"/>
                <w:szCs w:val="20"/>
                <w:lang w:eastAsia="ru-RU"/>
              </w:rPr>
            </w:pPr>
            <w:r w:rsidRPr="00734BD7">
              <w:rPr>
                <w:rFonts w:eastAsia="Times New Roman" w:cs="Arial"/>
                <w:sz w:val="20"/>
                <w:szCs w:val="20"/>
                <w:lang w:eastAsia="ru-RU"/>
              </w:rPr>
              <w:t>Окупаемость проекта (простая), лет</w:t>
            </w:r>
          </w:p>
        </w:tc>
        <w:tc>
          <w:tcPr>
            <w:tcW w:w="1780" w:type="dxa"/>
            <w:tcBorders>
              <w:top w:val="nil"/>
              <w:left w:val="nil"/>
              <w:bottom w:val="single" w:sz="4" w:space="0" w:color="auto"/>
              <w:right w:val="single" w:sz="4" w:space="0" w:color="auto"/>
            </w:tcBorders>
            <w:shd w:val="clear" w:color="auto" w:fill="auto"/>
            <w:noWrap/>
            <w:vAlign w:val="center"/>
            <w:hideMark/>
          </w:tcPr>
          <w:p w14:paraId="4A420299" w14:textId="77777777" w:rsidR="00734BD7" w:rsidRPr="00734BD7" w:rsidRDefault="005212A4" w:rsidP="00D328D9">
            <w:pPr>
              <w:ind w:firstLine="0"/>
              <w:jc w:val="right"/>
              <w:rPr>
                <w:rFonts w:eastAsia="Times New Roman" w:cs="Arial"/>
                <w:sz w:val="20"/>
                <w:szCs w:val="20"/>
                <w:lang w:eastAsia="ru-RU"/>
              </w:rPr>
            </w:pPr>
            <w:r>
              <w:rPr>
                <w:rFonts w:eastAsia="Times New Roman" w:cs="Arial"/>
                <w:sz w:val="20"/>
                <w:szCs w:val="20"/>
                <w:lang w:eastAsia="ru-RU"/>
              </w:rPr>
              <w:t>3,0</w:t>
            </w:r>
          </w:p>
        </w:tc>
      </w:tr>
      <w:tr w:rsidR="00734BD7" w:rsidRPr="00734BD7" w14:paraId="3FAB244B" w14:textId="77777777" w:rsidTr="00734BD7">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4C44B14E" w14:textId="77777777" w:rsidR="00734BD7" w:rsidRPr="00734BD7" w:rsidRDefault="00734BD7" w:rsidP="00D328D9">
            <w:pPr>
              <w:ind w:firstLine="0"/>
              <w:rPr>
                <w:rFonts w:eastAsia="Times New Roman" w:cs="Arial"/>
                <w:sz w:val="20"/>
                <w:szCs w:val="20"/>
                <w:lang w:eastAsia="ru-RU"/>
              </w:rPr>
            </w:pPr>
            <w:r w:rsidRPr="00734BD7">
              <w:rPr>
                <w:rFonts w:eastAsia="Times New Roman" w:cs="Arial"/>
                <w:sz w:val="20"/>
                <w:szCs w:val="20"/>
                <w:lang w:eastAsia="ru-RU"/>
              </w:rPr>
              <w:t>Окупаемость проекта (дисконтированная), лет</w:t>
            </w:r>
          </w:p>
        </w:tc>
        <w:tc>
          <w:tcPr>
            <w:tcW w:w="1780" w:type="dxa"/>
            <w:tcBorders>
              <w:top w:val="nil"/>
              <w:left w:val="nil"/>
              <w:bottom w:val="single" w:sz="4" w:space="0" w:color="auto"/>
              <w:right w:val="single" w:sz="4" w:space="0" w:color="auto"/>
            </w:tcBorders>
            <w:shd w:val="clear" w:color="auto" w:fill="auto"/>
            <w:noWrap/>
            <w:vAlign w:val="center"/>
            <w:hideMark/>
          </w:tcPr>
          <w:p w14:paraId="0252DB13" w14:textId="77777777" w:rsidR="00734BD7" w:rsidRPr="00734BD7" w:rsidRDefault="00860B80" w:rsidP="00D328D9">
            <w:pPr>
              <w:ind w:firstLine="0"/>
              <w:jc w:val="right"/>
              <w:rPr>
                <w:rFonts w:eastAsia="Times New Roman" w:cs="Arial"/>
                <w:sz w:val="20"/>
                <w:szCs w:val="20"/>
                <w:lang w:eastAsia="ru-RU"/>
              </w:rPr>
            </w:pPr>
            <w:r>
              <w:rPr>
                <w:rFonts w:eastAsia="Times New Roman" w:cs="Arial"/>
                <w:sz w:val="20"/>
                <w:szCs w:val="20"/>
                <w:lang w:eastAsia="ru-RU"/>
              </w:rPr>
              <w:t>3,2</w:t>
            </w:r>
          </w:p>
        </w:tc>
      </w:tr>
    </w:tbl>
    <w:p w14:paraId="239C3A86" w14:textId="77777777" w:rsidR="00251E78" w:rsidRDefault="00251E78" w:rsidP="00D328D9">
      <w:pPr>
        <w:rPr>
          <w:rFonts w:cs="Arial"/>
        </w:rPr>
      </w:pPr>
    </w:p>
    <w:p w14:paraId="3B7DF907" w14:textId="77777777" w:rsidR="009B62CC" w:rsidRPr="006F166A" w:rsidRDefault="009B62CC" w:rsidP="00D328D9">
      <w:pPr>
        <w:rPr>
          <w:rFonts w:cs="Arial"/>
        </w:rPr>
      </w:pPr>
      <w:r w:rsidRPr="006F166A">
        <w:rPr>
          <w:rFonts w:cs="Arial"/>
        </w:rPr>
        <w:t>С экономической точки зрения проект будет способствовать</w:t>
      </w:r>
      <w:r w:rsidR="00485FDB" w:rsidRPr="006F166A">
        <w:rPr>
          <w:rFonts w:cs="Arial"/>
        </w:rPr>
        <w:t>:</w:t>
      </w:r>
    </w:p>
    <w:p w14:paraId="6AC74CEB" w14:textId="77777777" w:rsidR="000A53CF" w:rsidRPr="000A53CF" w:rsidRDefault="000A53CF" w:rsidP="00D328D9">
      <w:pPr>
        <w:rPr>
          <w:rFonts w:cs="Arial"/>
        </w:rPr>
      </w:pPr>
      <w:r>
        <w:rPr>
          <w:rFonts w:cs="Arial"/>
        </w:rPr>
        <w:t xml:space="preserve">- </w:t>
      </w:r>
      <w:r w:rsidRPr="000A53CF">
        <w:rPr>
          <w:rFonts w:cs="Arial"/>
        </w:rPr>
        <w:t xml:space="preserve">созданию </w:t>
      </w:r>
      <w:r w:rsidR="00717793">
        <w:rPr>
          <w:rFonts w:cs="Arial"/>
        </w:rPr>
        <w:t>2</w:t>
      </w:r>
      <w:r w:rsidRPr="000A53CF">
        <w:rPr>
          <w:rFonts w:cs="Arial"/>
        </w:rPr>
        <w:t xml:space="preserve"> новых рабочих мест в сельской местности</w:t>
      </w:r>
      <w:r w:rsidR="00537376">
        <w:rPr>
          <w:rFonts w:cs="Arial"/>
        </w:rPr>
        <w:t>;</w:t>
      </w:r>
    </w:p>
    <w:p w14:paraId="7ADEC93B" w14:textId="77777777" w:rsidR="000A53CF" w:rsidRPr="000A53CF" w:rsidRDefault="000A53CF" w:rsidP="00D328D9">
      <w:pPr>
        <w:rPr>
          <w:rFonts w:cs="Arial"/>
        </w:rPr>
      </w:pPr>
      <w:r>
        <w:rPr>
          <w:rFonts w:cs="Arial"/>
        </w:rPr>
        <w:t xml:space="preserve">- </w:t>
      </w:r>
      <w:r w:rsidRPr="000A53CF">
        <w:rPr>
          <w:rFonts w:cs="Arial"/>
        </w:rPr>
        <w:t>поступлению дополнительных доходов в бюджет</w:t>
      </w:r>
      <w:r w:rsidR="00860B80">
        <w:rPr>
          <w:rFonts w:cs="Arial"/>
        </w:rPr>
        <w:t xml:space="preserve"> Ескельдинского</w:t>
      </w:r>
      <w:r w:rsidRPr="000A53CF">
        <w:rPr>
          <w:rFonts w:cs="Arial"/>
        </w:rPr>
        <w:t xml:space="preserve"> района, в котором будет расположен </w:t>
      </w:r>
      <w:r w:rsidR="00860B80">
        <w:rPr>
          <w:rFonts w:cs="Arial"/>
        </w:rPr>
        <w:t>магазин</w:t>
      </w:r>
      <w:r w:rsidR="00537376">
        <w:rPr>
          <w:rFonts w:cs="Arial"/>
        </w:rPr>
        <w:t>;</w:t>
      </w:r>
    </w:p>
    <w:p w14:paraId="4FDAD1FF" w14:textId="77777777" w:rsidR="000A53CF" w:rsidRPr="000A53CF" w:rsidRDefault="000A53CF" w:rsidP="00D328D9">
      <w:pPr>
        <w:rPr>
          <w:rFonts w:cs="Arial"/>
        </w:rPr>
      </w:pPr>
      <w:r w:rsidRPr="000A53CF">
        <w:rPr>
          <w:rFonts w:cs="Arial"/>
        </w:rPr>
        <w:t>Среди социальных воздействий проекта можно выделить</w:t>
      </w:r>
    </w:p>
    <w:p w14:paraId="18B6FD54" w14:textId="77777777" w:rsidR="00BF1ACE" w:rsidRPr="006F166A" w:rsidRDefault="00FE70FA" w:rsidP="00D328D9">
      <w:pPr>
        <w:rPr>
          <w:rFonts w:cs="Arial"/>
        </w:rPr>
      </w:pPr>
      <w:r>
        <w:rPr>
          <w:rFonts w:cs="Arial"/>
        </w:rPr>
        <w:t xml:space="preserve">- </w:t>
      </w:r>
      <w:r w:rsidR="000A53CF" w:rsidRPr="000A53CF">
        <w:rPr>
          <w:rFonts w:cs="Arial"/>
        </w:rPr>
        <w:t xml:space="preserve">удовлетворение потребностей сельских жителей в качественной и разнообразной </w:t>
      </w:r>
      <w:r w:rsidR="00860B80">
        <w:rPr>
          <w:rFonts w:cs="Arial"/>
        </w:rPr>
        <w:t>продукции</w:t>
      </w:r>
      <w:r w:rsidR="000A53CF" w:rsidRPr="000A53CF">
        <w:rPr>
          <w:rFonts w:cs="Arial"/>
        </w:rPr>
        <w:t>.</w:t>
      </w:r>
    </w:p>
    <w:p w14:paraId="3F214340" w14:textId="77777777" w:rsidR="00BF1ACE" w:rsidRPr="006F166A" w:rsidRDefault="00BF1ACE" w:rsidP="00D328D9">
      <w:pPr>
        <w:rPr>
          <w:rFonts w:cs="Arial"/>
        </w:rPr>
      </w:pPr>
    </w:p>
    <w:p w14:paraId="7A1DCFE1" w14:textId="77777777" w:rsidR="00122FE2" w:rsidRPr="006F166A" w:rsidRDefault="00122FE2" w:rsidP="00D328D9">
      <w:pPr>
        <w:rPr>
          <w:rFonts w:cs="Arial"/>
        </w:rPr>
      </w:pPr>
      <w:r w:rsidRPr="006F166A">
        <w:rPr>
          <w:rFonts w:cs="Arial"/>
        </w:rPr>
        <w:br w:type="page"/>
      </w:r>
    </w:p>
    <w:p w14:paraId="64BCDE93" w14:textId="77777777" w:rsidR="00122FE2" w:rsidRPr="006F166A" w:rsidRDefault="00122FE2" w:rsidP="00D328D9">
      <w:pPr>
        <w:pStyle w:val="1"/>
        <w:spacing w:before="0"/>
        <w:rPr>
          <w:rFonts w:ascii="Arial" w:hAnsi="Arial" w:cs="Arial"/>
          <w:color w:val="auto"/>
          <w:sz w:val="32"/>
          <w:szCs w:val="32"/>
        </w:rPr>
      </w:pPr>
      <w:bookmarkStart w:id="6" w:name="_Toc457567652"/>
      <w:r w:rsidRPr="006F166A">
        <w:rPr>
          <w:rFonts w:ascii="Arial" w:hAnsi="Arial" w:cs="Arial"/>
          <w:color w:val="auto"/>
          <w:sz w:val="32"/>
          <w:szCs w:val="32"/>
        </w:rPr>
        <w:lastRenderedPageBreak/>
        <w:t>Введение</w:t>
      </w:r>
      <w:bookmarkEnd w:id="6"/>
    </w:p>
    <w:p w14:paraId="3CB3A6B6" w14:textId="77777777" w:rsidR="00860B80" w:rsidRPr="00860B80" w:rsidRDefault="00860B80" w:rsidP="00D328D9">
      <w:pPr>
        <w:tabs>
          <w:tab w:val="left" w:pos="1260"/>
        </w:tabs>
        <w:ind w:firstLine="700"/>
        <w:rPr>
          <w:bCs/>
          <w:iCs/>
        </w:rPr>
      </w:pPr>
      <w:r w:rsidRPr="00860B80">
        <w:rPr>
          <w:bCs/>
          <w:iCs/>
        </w:rPr>
        <w:t xml:space="preserve">Продукты питания – товар, который всегда пользуется непрерывным спросом, даже, несмотря на то есть кризис или его нет, сколько денег зарабатывает покупатель, какой нынче урожай и тому подобное. Можно сказать, что открытие магазина продуктов – это отличная возможность начать свою предпринимательскую деятельность, а ведь этот вид бизнеса всегда пользуется устойчивым и постоянным спросом.               </w:t>
      </w:r>
    </w:p>
    <w:p w14:paraId="530F70E1" w14:textId="77777777" w:rsidR="00860B80" w:rsidRPr="00860B80" w:rsidRDefault="00860B80" w:rsidP="00D328D9">
      <w:pPr>
        <w:ind w:firstLine="700"/>
        <w:rPr>
          <w:bCs/>
          <w:iCs/>
        </w:rPr>
      </w:pPr>
      <w:r w:rsidRPr="00860B80">
        <w:rPr>
          <w:bCs/>
          <w:iCs/>
        </w:rPr>
        <w:t>Продуктовый магазин как бизнес вечен! Начинающему предпринимателю, вооружившемуся необходимыми знаниями и расчетами, успех на этом поприще гарантирован.</w:t>
      </w:r>
    </w:p>
    <w:p w14:paraId="126A3CA3" w14:textId="77777777" w:rsidR="00860B80" w:rsidRPr="00860B80" w:rsidRDefault="00860B80" w:rsidP="00D328D9">
      <w:pPr>
        <w:tabs>
          <w:tab w:val="left" w:pos="1260"/>
        </w:tabs>
        <w:ind w:firstLine="700"/>
        <w:rPr>
          <w:bCs/>
          <w:iCs/>
        </w:rPr>
      </w:pPr>
      <w:r w:rsidRPr="00860B80">
        <w:rPr>
          <w:bCs/>
          <w:iCs/>
        </w:rPr>
        <w:t xml:space="preserve">Бизнес, связанный с продуктами питания, при правильной организации, просто обречен на успех. Потребность в продуктах сопровождает человека беспрерывно на протяжении всей жизни и является непременным условием существования. Если продуктовый магазин является убыточным предприятием, то обязан он этим только своему владельцу, пренебрегшим созданием успешного плана развития столь прибыльного дела.         </w:t>
      </w:r>
    </w:p>
    <w:p w14:paraId="10A4E4FA" w14:textId="77777777" w:rsidR="00860B80" w:rsidRPr="00860B80" w:rsidRDefault="00860B80" w:rsidP="00D328D9">
      <w:pPr>
        <w:ind w:firstLine="700"/>
        <w:rPr>
          <w:bCs/>
          <w:iCs/>
        </w:rPr>
      </w:pPr>
      <w:r w:rsidRPr="00860B80">
        <w:rPr>
          <w:bCs/>
          <w:iCs/>
        </w:rPr>
        <w:t>Реализация данного проекта подразумевает привлечение финансовых ресурсов для открытия продуктового магазина, а именно приобретения необходимого оборудования и пополнения оборотных средств.</w:t>
      </w:r>
    </w:p>
    <w:p w14:paraId="20F1014C" w14:textId="77777777" w:rsidR="00860B80" w:rsidRPr="00860B80" w:rsidRDefault="00860B80" w:rsidP="00D328D9">
      <w:pPr>
        <w:pStyle w:val="af4"/>
        <w:spacing w:before="0" w:beforeAutospacing="0" w:after="0" w:afterAutospacing="0" w:line="360" w:lineRule="auto"/>
        <w:rPr>
          <w:rFonts w:ascii="Arial" w:eastAsiaTheme="minorHAnsi" w:hAnsi="Arial" w:cstheme="minorBidi"/>
          <w:bCs/>
          <w:iCs/>
          <w:sz w:val="22"/>
          <w:szCs w:val="22"/>
          <w:lang w:val="ru-RU" w:eastAsia="en-US"/>
        </w:rPr>
      </w:pPr>
    </w:p>
    <w:p w14:paraId="58CB761B" w14:textId="77777777" w:rsidR="00860B80" w:rsidRPr="00860B80" w:rsidRDefault="00860B80" w:rsidP="00D328D9">
      <w:pPr>
        <w:pStyle w:val="af4"/>
        <w:spacing w:before="0" w:beforeAutospacing="0" w:after="0" w:afterAutospacing="0" w:line="360" w:lineRule="auto"/>
        <w:rPr>
          <w:rFonts w:ascii="Arial" w:eastAsiaTheme="minorHAnsi" w:hAnsi="Arial" w:cstheme="minorBidi"/>
          <w:bCs/>
          <w:iCs/>
          <w:sz w:val="22"/>
          <w:szCs w:val="22"/>
          <w:lang w:val="ru-RU" w:eastAsia="en-US"/>
        </w:rPr>
      </w:pPr>
      <w:r w:rsidRPr="00860B80">
        <w:rPr>
          <w:rFonts w:ascii="Arial" w:eastAsiaTheme="minorHAnsi" w:hAnsi="Arial" w:cstheme="minorBidi"/>
          <w:bCs/>
          <w:iCs/>
          <w:sz w:val="22"/>
          <w:szCs w:val="22"/>
          <w:lang w:val="ru-RU" w:eastAsia="en-US"/>
        </w:rPr>
        <w:t xml:space="preserve">Достоинства создаваемого нами предприятия несомненны: </w:t>
      </w:r>
    </w:p>
    <w:p w14:paraId="107EDE2D" w14:textId="77777777" w:rsidR="00860B80" w:rsidRPr="00860B80" w:rsidRDefault="00860B80" w:rsidP="00D328D9">
      <w:pPr>
        <w:pStyle w:val="af4"/>
        <w:spacing w:before="0" w:beforeAutospacing="0" w:after="0" w:afterAutospacing="0" w:line="360" w:lineRule="auto"/>
        <w:ind w:left="360"/>
        <w:rPr>
          <w:rFonts w:ascii="Arial" w:eastAsiaTheme="minorHAnsi" w:hAnsi="Arial" w:cstheme="minorBidi"/>
          <w:bCs/>
          <w:iCs/>
          <w:sz w:val="22"/>
          <w:szCs w:val="22"/>
          <w:lang w:val="ru-RU" w:eastAsia="en-US"/>
        </w:rPr>
      </w:pPr>
    </w:p>
    <w:p w14:paraId="6E1E1B31" w14:textId="77777777" w:rsidR="00860B80" w:rsidRPr="00860B80" w:rsidRDefault="00860B80" w:rsidP="00D328D9">
      <w:pPr>
        <w:pStyle w:val="af4"/>
        <w:numPr>
          <w:ilvl w:val="0"/>
          <w:numId w:val="16"/>
        </w:numPr>
        <w:spacing w:before="0" w:beforeAutospacing="0" w:after="0" w:afterAutospacing="0" w:line="360" w:lineRule="auto"/>
        <w:rPr>
          <w:rFonts w:ascii="Arial" w:eastAsiaTheme="minorHAnsi" w:hAnsi="Arial" w:cstheme="minorBidi"/>
          <w:bCs/>
          <w:iCs/>
          <w:sz w:val="22"/>
          <w:szCs w:val="22"/>
          <w:lang w:val="ru-RU" w:eastAsia="en-US"/>
        </w:rPr>
      </w:pPr>
      <w:r w:rsidRPr="00860B80">
        <w:rPr>
          <w:rFonts w:ascii="Arial" w:eastAsiaTheme="minorHAnsi" w:hAnsi="Arial" w:cstheme="minorBidi"/>
          <w:bCs/>
          <w:iCs/>
          <w:sz w:val="22"/>
          <w:szCs w:val="22"/>
          <w:lang w:val="ru-RU" w:eastAsia="en-US"/>
        </w:rPr>
        <w:t>Оснащение современным, высокомеханизированным оборудованием.</w:t>
      </w:r>
    </w:p>
    <w:p w14:paraId="14062582" w14:textId="77777777" w:rsidR="00860B80" w:rsidRPr="00860B80" w:rsidRDefault="00860B80" w:rsidP="00D328D9">
      <w:pPr>
        <w:pStyle w:val="af4"/>
        <w:numPr>
          <w:ilvl w:val="0"/>
          <w:numId w:val="16"/>
        </w:numPr>
        <w:spacing w:before="0" w:beforeAutospacing="0" w:after="0" w:afterAutospacing="0" w:line="360" w:lineRule="auto"/>
        <w:rPr>
          <w:rFonts w:ascii="Arial" w:eastAsiaTheme="minorHAnsi" w:hAnsi="Arial" w:cstheme="minorBidi"/>
          <w:bCs/>
          <w:iCs/>
          <w:sz w:val="22"/>
          <w:szCs w:val="22"/>
          <w:lang w:val="ru-RU" w:eastAsia="en-US"/>
        </w:rPr>
      </w:pPr>
      <w:r w:rsidRPr="00860B80">
        <w:rPr>
          <w:rFonts w:ascii="Arial" w:eastAsiaTheme="minorHAnsi" w:hAnsi="Arial" w:cstheme="minorBidi"/>
          <w:bCs/>
          <w:iCs/>
          <w:sz w:val="22"/>
          <w:szCs w:val="22"/>
          <w:lang w:val="ru-RU" w:eastAsia="en-US"/>
        </w:rPr>
        <w:t xml:space="preserve">Широкий ассортимент, высокое качество товаров. </w:t>
      </w:r>
    </w:p>
    <w:p w14:paraId="4AD9A5B2" w14:textId="77777777" w:rsidR="00860B80" w:rsidRPr="00860B80" w:rsidRDefault="00860B80" w:rsidP="00D328D9">
      <w:pPr>
        <w:pStyle w:val="af4"/>
        <w:numPr>
          <w:ilvl w:val="0"/>
          <w:numId w:val="16"/>
        </w:numPr>
        <w:spacing w:before="0" w:beforeAutospacing="0" w:after="0" w:afterAutospacing="0" w:line="360" w:lineRule="auto"/>
        <w:rPr>
          <w:rFonts w:ascii="Arial" w:eastAsiaTheme="minorHAnsi" w:hAnsi="Arial" w:cstheme="minorBidi"/>
          <w:bCs/>
          <w:iCs/>
          <w:sz w:val="22"/>
          <w:szCs w:val="22"/>
          <w:lang w:val="ru-RU" w:eastAsia="en-US"/>
        </w:rPr>
      </w:pPr>
      <w:r w:rsidRPr="00860B80">
        <w:rPr>
          <w:rFonts w:ascii="Arial" w:eastAsiaTheme="minorHAnsi" w:hAnsi="Arial" w:cstheme="minorBidi"/>
          <w:bCs/>
          <w:iCs/>
          <w:sz w:val="22"/>
          <w:szCs w:val="22"/>
          <w:lang w:val="ru-RU" w:eastAsia="en-US"/>
        </w:rPr>
        <w:t xml:space="preserve">Значительная экономия производственных площадей. Небольшая потребность в персонале. </w:t>
      </w:r>
    </w:p>
    <w:p w14:paraId="1AB683B8" w14:textId="77777777" w:rsidR="00860B80" w:rsidRPr="00860B80" w:rsidRDefault="00860B80" w:rsidP="00D328D9">
      <w:pPr>
        <w:pStyle w:val="af4"/>
        <w:numPr>
          <w:ilvl w:val="0"/>
          <w:numId w:val="16"/>
        </w:numPr>
        <w:spacing w:before="0" w:beforeAutospacing="0" w:after="0" w:afterAutospacing="0" w:line="360" w:lineRule="auto"/>
        <w:rPr>
          <w:rFonts w:ascii="Arial" w:eastAsiaTheme="minorHAnsi" w:hAnsi="Arial" w:cstheme="minorBidi"/>
          <w:bCs/>
          <w:iCs/>
          <w:sz w:val="22"/>
          <w:szCs w:val="22"/>
          <w:lang w:val="ru-RU" w:eastAsia="en-US"/>
        </w:rPr>
      </w:pPr>
      <w:r w:rsidRPr="00860B80">
        <w:rPr>
          <w:rFonts w:ascii="Arial" w:eastAsiaTheme="minorHAnsi" w:hAnsi="Arial" w:cstheme="minorBidi"/>
          <w:bCs/>
          <w:iCs/>
          <w:sz w:val="22"/>
          <w:szCs w:val="22"/>
          <w:lang w:val="ru-RU" w:eastAsia="en-US"/>
        </w:rPr>
        <w:t xml:space="preserve">Быстрая окупаемость проекта. </w:t>
      </w:r>
    </w:p>
    <w:p w14:paraId="66E7EC74" w14:textId="77777777" w:rsidR="00D45CFF" w:rsidRPr="00D45CFF" w:rsidRDefault="00D45CFF" w:rsidP="00D328D9">
      <w:pPr>
        <w:rPr>
          <w:bCs/>
          <w:iCs/>
          <w:highlight w:val="yellow"/>
        </w:rPr>
      </w:pPr>
      <w:r>
        <w:rPr>
          <w:bCs/>
          <w:iCs/>
          <w:highlight w:val="yellow"/>
        </w:rPr>
        <w:br w:type="page"/>
      </w:r>
    </w:p>
    <w:p w14:paraId="6A670A56" w14:textId="77777777" w:rsidR="00250625" w:rsidRPr="00626E43" w:rsidRDefault="00122FE2" w:rsidP="00D328D9">
      <w:pPr>
        <w:pStyle w:val="1"/>
        <w:spacing w:before="0"/>
        <w:rPr>
          <w:rFonts w:ascii="Arial" w:hAnsi="Arial" w:cs="Arial"/>
          <w:color w:val="auto"/>
          <w:sz w:val="32"/>
          <w:szCs w:val="32"/>
        </w:rPr>
      </w:pPr>
      <w:bookmarkStart w:id="7" w:name="_Toc457567653"/>
      <w:r w:rsidRPr="006F166A">
        <w:rPr>
          <w:rFonts w:ascii="Arial" w:hAnsi="Arial" w:cs="Arial"/>
          <w:color w:val="auto"/>
          <w:sz w:val="32"/>
          <w:szCs w:val="32"/>
        </w:rPr>
        <w:lastRenderedPageBreak/>
        <w:t>1. Концепция проекта</w:t>
      </w:r>
      <w:bookmarkEnd w:id="7"/>
    </w:p>
    <w:p w14:paraId="0E046A2D" w14:textId="77777777" w:rsidR="00457F32" w:rsidRPr="00621A39" w:rsidRDefault="00457F32" w:rsidP="00D328D9">
      <w:r w:rsidRPr="00621A39">
        <w:t xml:space="preserve">Концепция проекта предусматривает </w:t>
      </w:r>
      <w:r>
        <w:t>открытие магазина</w:t>
      </w:r>
      <w:r w:rsidRPr="00621A39">
        <w:t xml:space="preserve"> </w:t>
      </w:r>
      <w:r>
        <w:t>в Алматинской обла</w:t>
      </w:r>
      <w:r w:rsidR="00A856BC">
        <w:t>сти, Ескельдинском районе</w:t>
      </w:r>
      <w:r w:rsidRPr="00621A39">
        <w:t>.</w:t>
      </w:r>
    </w:p>
    <w:p w14:paraId="5A69E729" w14:textId="77777777" w:rsidR="00AB0163" w:rsidRDefault="00AB0163" w:rsidP="00D328D9">
      <w:r w:rsidRPr="00AB0163">
        <w:t>Бизнес, связанный с продуктами питания, при правильной организации, просто обречен на успех. Потребность в продуктах сопровождает человека беспрерывно на протяжении всей жизни и является непременным условием существования. Если продуктовый магазин является убыточным предприятием, то обязан он этим только своему владельцу, пренебрегшим созданием успешного плана развития столь прибыльного дела.</w:t>
      </w:r>
      <w:r>
        <w:t xml:space="preserve"> </w:t>
      </w:r>
    </w:p>
    <w:p w14:paraId="2BD5ED2F" w14:textId="77777777" w:rsidR="00DB20A4" w:rsidRDefault="00D52B3B" w:rsidP="00D328D9">
      <w:r w:rsidRPr="00D52B3B">
        <w:t>Основными продуктами будут</w:t>
      </w:r>
      <w:r w:rsidR="00DB20A4">
        <w:t>:</w:t>
      </w:r>
    </w:p>
    <w:p w14:paraId="48F8DD05" w14:textId="77777777" w:rsidR="00DB20A4" w:rsidRDefault="00DB20A4" w:rsidP="00D328D9">
      <w:r>
        <w:t xml:space="preserve">- </w:t>
      </w:r>
      <w:r w:rsidR="00717793">
        <w:t>Т</w:t>
      </w:r>
      <w:r w:rsidR="00AB0163" w:rsidRPr="00AB0163">
        <w:t>абачные изделия</w:t>
      </w:r>
      <w:r>
        <w:t>;</w:t>
      </w:r>
      <w:r w:rsidR="00AB5B3C">
        <w:t xml:space="preserve"> </w:t>
      </w:r>
    </w:p>
    <w:p w14:paraId="0E43E475" w14:textId="77777777" w:rsidR="00DB20A4" w:rsidRDefault="00DB20A4" w:rsidP="00D328D9">
      <w:r>
        <w:t xml:space="preserve">- </w:t>
      </w:r>
      <w:r w:rsidR="00AB0163" w:rsidRPr="00AB0163">
        <w:t>Молочная продукция</w:t>
      </w:r>
      <w:r>
        <w:t>;</w:t>
      </w:r>
      <w:r w:rsidR="00AB5B3C">
        <w:t xml:space="preserve"> </w:t>
      </w:r>
    </w:p>
    <w:p w14:paraId="5DA01599" w14:textId="77777777" w:rsidR="00DB20A4" w:rsidRDefault="00DB20A4" w:rsidP="00D328D9">
      <w:r>
        <w:t xml:space="preserve">- </w:t>
      </w:r>
      <w:r w:rsidR="00AB0163" w:rsidRPr="00AB0163">
        <w:t>Хлеб и хлебобулочные изделия</w:t>
      </w:r>
      <w:r>
        <w:t>.</w:t>
      </w:r>
    </w:p>
    <w:p w14:paraId="61697827" w14:textId="77777777" w:rsidR="00AB0163" w:rsidRDefault="00AB0163" w:rsidP="00D328D9">
      <w:r>
        <w:t xml:space="preserve">- </w:t>
      </w:r>
      <w:r w:rsidRPr="00AB0163">
        <w:t>Хозтовары и.т.д</w:t>
      </w:r>
    </w:p>
    <w:p w14:paraId="26336DC0" w14:textId="77777777" w:rsidR="00D52B3B" w:rsidRPr="00D52B3B" w:rsidRDefault="00D52B3B" w:rsidP="00D328D9">
      <w:r w:rsidRPr="00D52B3B">
        <w:t xml:space="preserve">В </w:t>
      </w:r>
      <w:r w:rsidR="00AB5B3C">
        <w:t xml:space="preserve">последующем в ассортимент </w:t>
      </w:r>
      <w:r w:rsidRPr="00D52B3B">
        <w:t xml:space="preserve"> продук</w:t>
      </w:r>
      <w:r w:rsidR="00AB0163">
        <w:t>тов</w:t>
      </w:r>
      <w:r w:rsidRPr="00D52B3B">
        <w:t xml:space="preserve"> могут быть добавлены </w:t>
      </w:r>
      <w:r w:rsidR="00AB0163">
        <w:t>другие</w:t>
      </w:r>
      <w:r w:rsidRPr="00D52B3B">
        <w:t xml:space="preserve"> с учетом потребностей целевой группы.</w:t>
      </w:r>
    </w:p>
    <w:p w14:paraId="1E0622B6" w14:textId="77777777" w:rsidR="006A38E7" w:rsidRDefault="00D52B3B" w:rsidP="00D328D9">
      <w:r w:rsidRPr="00D52B3B">
        <w:t xml:space="preserve">Целевой группой планируемого </w:t>
      </w:r>
      <w:r w:rsidR="00AB0163">
        <w:t>магазина</w:t>
      </w:r>
      <w:r w:rsidRPr="00D52B3B">
        <w:t xml:space="preserve"> буду</w:t>
      </w:r>
      <w:r w:rsidR="00AC4DEE">
        <w:t>т жители районного центра, в ко</w:t>
      </w:r>
      <w:r w:rsidRPr="00D52B3B">
        <w:t>тором он будет расположен, а также соседних населенных пунктов.</w:t>
      </w:r>
    </w:p>
    <w:p w14:paraId="6C6E704A" w14:textId="77777777" w:rsidR="006A38E7" w:rsidRDefault="00AB0163" w:rsidP="00D328D9">
      <w:pPr>
        <w:rPr>
          <w:rFonts w:cs="Arial"/>
        </w:rPr>
      </w:pPr>
      <w:r>
        <w:rPr>
          <w:rFonts w:cs="Arial"/>
        </w:rPr>
        <w:t>М</w:t>
      </w:r>
      <w:r w:rsidR="006A38E7" w:rsidRPr="006A38E7">
        <w:rPr>
          <w:rFonts w:cs="Arial"/>
        </w:rPr>
        <w:t xml:space="preserve">агазин будет размещен в помещении общей </w:t>
      </w:r>
      <w:r w:rsidR="006A38E7" w:rsidRPr="006717B8">
        <w:rPr>
          <w:rFonts w:cs="Arial"/>
        </w:rPr>
        <w:t>площадью</w:t>
      </w:r>
      <w:r>
        <w:rPr>
          <w:rFonts w:cs="Arial"/>
        </w:rPr>
        <w:t xml:space="preserve"> </w:t>
      </w:r>
      <w:r w:rsidR="00717793">
        <w:rPr>
          <w:rFonts w:cs="Arial"/>
        </w:rPr>
        <w:t xml:space="preserve"> 90  квадратных метров из них 50 кв.м. это торговая площадь и 40 кв.м. складское помещение.</w:t>
      </w:r>
    </w:p>
    <w:p w14:paraId="63D6AE5B" w14:textId="77777777" w:rsidR="004824D0" w:rsidRDefault="006A38E7" w:rsidP="00D328D9">
      <w:r w:rsidRPr="006A38E7">
        <w:rPr>
          <w:rFonts w:cs="Arial"/>
        </w:rPr>
        <w:t>Учитывая запланированные в настоящем бизнес-план</w:t>
      </w:r>
      <w:r>
        <w:rPr>
          <w:rFonts w:cs="Arial"/>
        </w:rPr>
        <w:t>е обороты предприятия</w:t>
      </w:r>
      <w:r w:rsidR="004824D0">
        <w:rPr>
          <w:rFonts w:cs="Arial"/>
        </w:rPr>
        <w:t>,</w:t>
      </w:r>
      <w:r>
        <w:rPr>
          <w:rFonts w:cs="Arial"/>
        </w:rPr>
        <w:t xml:space="preserve"> рекоменду</w:t>
      </w:r>
      <w:r w:rsidRPr="006A38E7">
        <w:rPr>
          <w:rFonts w:cs="Arial"/>
        </w:rPr>
        <w:t xml:space="preserve">ется осуществлять деятельность </w:t>
      </w:r>
      <w:r w:rsidRPr="00130F0D">
        <w:rPr>
          <w:rFonts w:cs="Arial"/>
        </w:rPr>
        <w:t xml:space="preserve">в рамках </w:t>
      </w:r>
      <w:r w:rsidR="004824D0" w:rsidRPr="00130F0D">
        <w:rPr>
          <w:rFonts w:cs="Arial"/>
        </w:rPr>
        <w:t>индивидуального предпринимателя с использованием специального налогового режима на основе упрощенной декларации.</w:t>
      </w:r>
    </w:p>
    <w:p w14:paraId="3DEBD36B" w14:textId="77777777" w:rsidR="0019321F" w:rsidRPr="006A38E7" w:rsidRDefault="006A38E7" w:rsidP="00D328D9">
      <w:r w:rsidRPr="006A38E7">
        <w:rPr>
          <w:rFonts w:cs="Arial"/>
        </w:rPr>
        <w:t>Данный бизнес-план не является окончательным вариантом руководства к действию, а показывает лишь потенциальную возможность развития такой бизнес-идеи. Поэтому при реализации настоящего проекта возможно изменение</w:t>
      </w:r>
      <w:r w:rsidR="0021352C">
        <w:rPr>
          <w:rFonts w:cs="Arial"/>
        </w:rPr>
        <w:t>,</w:t>
      </w:r>
      <w:r w:rsidR="00AC4DEE">
        <w:rPr>
          <w:rFonts w:cs="Arial"/>
        </w:rPr>
        <w:t xml:space="preserve"> как программы продаж, так и ас</w:t>
      </w:r>
      <w:r w:rsidRPr="006A38E7">
        <w:rPr>
          <w:rFonts w:cs="Arial"/>
        </w:rPr>
        <w:t>сортимента выпускаемой продукции.</w:t>
      </w:r>
      <w:r w:rsidR="00FB4E92">
        <w:rPr>
          <w:rFonts w:cs="Arial"/>
        </w:rPr>
        <w:t xml:space="preserve"> </w:t>
      </w:r>
      <w:r w:rsidR="00FB4E92" w:rsidRPr="00DE4B55">
        <w:rPr>
          <w:rFonts w:cs="Arial"/>
        </w:rPr>
        <w:t>Следует более подробно раскрыть конкурентные преимущества планируемой к выпуску продукции, а также отличительные особенности приобретаемого оборудования.</w:t>
      </w:r>
      <w:r w:rsidR="0019321F" w:rsidRPr="006F166A">
        <w:rPr>
          <w:rFonts w:cs="Arial"/>
        </w:rPr>
        <w:br w:type="page"/>
      </w:r>
    </w:p>
    <w:p w14:paraId="1B1A7B1A" w14:textId="77777777" w:rsidR="00250625" w:rsidRPr="00626E43" w:rsidRDefault="00122FE2" w:rsidP="00D328D9">
      <w:pPr>
        <w:pStyle w:val="1"/>
        <w:spacing w:before="0"/>
        <w:rPr>
          <w:rFonts w:ascii="Arial" w:hAnsi="Arial" w:cs="Arial"/>
          <w:color w:val="auto"/>
          <w:sz w:val="32"/>
          <w:szCs w:val="32"/>
        </w:rPr>
      </w:pPr>
      <w:bookmarkStart w:id="8" w:name="_Toc457567654"/>
      <w:r w:rsidRPr="006F166A">
        <w:rPr>
          <w:rFonts w:ascii="Arial" w:hAnsi="Arial" w:cs="Arial"/>
          <w:color w:val="auto"/>
          <w:sz w:val="32"/>
          <w:szCs w:val="32"/>
        </w:rPr>
        <w:lastRenderedPageBreak/>
        <w:t>2. Описание продукта (услуги)</w:t>
      </w:r>
      <w:bookmarkEnd w:id="8"/>
    </w:p>
    <w:p w14:paraId="61F15601" w14:textId="77777777" w:rsidR="00AB0163" w:rsidRPr="00AB0163" w:rsidRDefault="00AB0163" w:rsidP="00D328D9">
      <w:pPr>
        <w:rPr>
          <w:rFonts w:cs="Arial"/>
        </w:rPr>
      </w:pPr>
      <w:r w:rsidRPr="00AB0163">
        <w:rPr>
          <w:rFonts w:cs="Arial"/>
        </w:rPr>
        <w:t>Реализация данного проекта подразумевает привлечение фи</w:t>
      </w:r>
      <w:r w:rsidR="00717793">
        <w:rPr>
          <w:rFonts w:cs="Arial"/>
        </w:rPr>
        <w:t>нансо</w:t>
      </w:r>
      <w:r w:rsidR="00717793">
        <w:rPr>
          <w:rFonts w:cs="Arial"/>
        </w:rPr>
        <w:softHyphen/>
        <w:t xml:space="preserve">вых ресурсов для </w:t>
      </w:r>
      <w:r w:rsidRPr="00AB0163">
        <w:rPr>
          <w:rFonts w:cs="Arial"/>
        </w:rPr>
        <w:t>первоначального закупа товаров.</w:t>
      </w:r>
    </w:p>
    <w:p w14:paraId="027D6219" w14:textId="77777777" w:rsidR="00AB0163" w:rsidRPr="00AB0163" w:rsidRDefault="00AB0163" w:rsidP="00D328D9">
      <w:pPr>
        <w:tabs>
          <w:tab w:val="left" w:pos="2700"/>
        </w:tabs>
        <w:rPr>
          <w:rFonts w:cs="Arial"/>
        </w:rPr>
      </w:pPr>
    </w:p>
    <w:p w14:paraId="1F29049E" w14:textId="77777777" w:rsidR="00AB0163" w:rsidRPr="00AB0163" w:rsidRDefault="00AB0163" w:rsidP="00D328D9">
      <w:pPr>
        <w:rPr>
          <w:rFonts w:cs="Arial"/>
        </w:rPr>
      </w:pPr>
      <w:r w:rsidRPr="00AB0163">
        <w:rPr>
          <w:rFonts w:cs="Arial"/>
        </w:rPr>
        <w:t xml:space="preserve">Основной целью данного проекта является: Обеспечить население качественными и доступными продуктами питания. </w:t>
      </w:r>
    </w:p>
    <w:p w14:paraId="03A2E956" w14:textId="77777777" w:rsidR="00AB0163" w:rsidRPr="00AB0163" w:rsidRDefault="00AB0163" w:rsidP="00D328D9">
      <w:pPr>
        <w:rPr>
          <w:rFonts w:cs="Arial"/>
        </w:rPr>
      </w:pPr>
    </w:p>
    <w:p w14:paraId="1BDE3ABF" w14:textId="77777777" w:rsidR="00AB0163" w:rsidRPr="00AB0163" w:rsidRDefault="00AB0163" w:rsidP="00D328D9">
      <w:pPr>
        <w:tabs>
          <w:tab w:val="left" w:pos="2700"/>
        </w:tabs>
        <w:rPr>
          <w:rFonts w:cs="Arial"/>
        </w:rPr>
      </w:pPr>
      <w:r w:rsidRPr="00AB0163">
        <w:rPr>
          <w:rFonts w:cs="Arial"/>
        </w:rPr>
        <w:t>Основные задачи проекта:</w:t>
      </w:r>
    </w:p>
    <w:p w14:paraId="37807533" w14:textId="77777777" w:rsidR="00AB0163" w:rsidRPr="00AB0163" w:rsidRDefault="00AB0163" w:rsidP="00D328D9">
      <w:pPr>
        <w:rPr>
          <w:rFonts w:cs="Arial"/>
        </w:rPr>
      </w:pPr>
      <w:r w:rsidRPr="00AB0163">
        <w:rPr>
          <w:rFonts w:cs="Arial"/>
        </w:rPr>
        <w:t xml:space="preserve">  </w:t>
      </w:r>
    </w:p>
    <w:p w14:paraId="561CE7C3" w14:textId="77777777" w:rsidR="00AB0163" w:rsidRPr="00AB0163" w:rsidRDefault="005A0E08" w:rsidP="00D328D9">
      <w:pPr>
        <w:pStyle w:val="12"/>
        <w:numPr>
          <w:ilvl w:val="0"/>
          <w:numId w:val="17"/>
        </w:numPr>
        <w:spacing w:line="360" w:lineRule="auto"/>
        <w:ind w:left="644"/>
        <w:jc w:val="both"/>
        <w:rPr>
          <w:rFonts w:ascii="Arial" w:eastAsiaTheme="minorHAnsi" w:hAnsi="Arial" w:cs="Arial"/>
          <w:lang w:eastAsia="en-US"/>
        </w:rPr>
      </w:pPr>
      <w:r>
        <w:rPr>
          <w:rFonts w:ascii="Arial" w:eastAsiaTheme="minorHAnsi" w:hAnsi="Arial" w:cs="Arial"/>
          <w:lang w:eastAsia="en-US"/>
        </w:rPr>
        <w:t>Продажа продуктов питания через магазин</w:t>
      </w:r>
      <w:r w:rsidR="00AB0163" w:rsidRPr="00AB0163">
        <w:rPr>
          <w:rFonts w:ascii="Arial" w:eastAsiaTheme="minorHAnsi" w:hAnsi="Arial" w:cs="Arial"/>
          <w:lang w:eastAsia="en-US"/>
        </w:rPr>
        <w:t>;</w:t>
      </w:r>
    </w:p>
    <w:p w14:paraId="2DF4138F" w14:textId="77777777" w:rsidR="00AB0163" w:rsidRPr="00AB0163" w:rsidRDefault="00AB0163" w:rsidP="00D328D9">
      <w:pPr>
        <w:rPr>
          <w:rFonts w:cs="Arial"/>
        </w:rPr>
      </w:pPr>
    </w:p>
    <w:p w14:paraId="079F2820" w14:textId="77777777" w:rsidR="00AB0163" w:rsidRPr="00621A39" w:rsidRDefault="00AB0163" w:rsidP="00D328D9">
      <w:r w:rsidRPr="00AB0163">
        <w:rPr>
          <w:rFonts w:cs="Arial"/>
        </w:rPr>
        <w:t xml:space="preserve">Местом реализации проекта является </w:t>
      </w:r>
      <w:r>
        <w:t>в Алматинской области, Ескельдинском рай</w:t>
      </w:r>
      <w:r w:rsidR="00A856BC">
        <w:t>оне</w:t>
      </w:r>
      <w:r w:rsidRPr="00621A39">
        <w:t>.</w:t>
      </w:r>
    </w:p>
    <w:p w14:paraId="7FD2F890" w14:textId="77777777" w:rsidR="006717B8" w:rsidRDefault="006717B8" w:rsidP="00D328D9"/>
    <w:p w14:paraId="5B969B34" w14:textId="77777777" w:rsidR="001E473E" w:rsidRDefault="001E473E" w:rsidP="00D328D9">
      <w:r>
        <w:br w:type="page"/>
      </w:r>
    </w:p>
    <w:p w14:paraId="3BCD1380" w14:textId="77777777" w:rsidR="00250625" w:rsidRDefault="00122FE2" w:rsidP="00D328D9">
      <w:pPr>
        <w:pStyle w:val="1"/>
        <w:spacing w:before="0"/>
        <w:rPr>
          <w:rFonts w:ascii="Arial" w:hAnsi="Arial" w:cs="Arial"/>
          <w:color w:val="auto"/>
          <w:sz w:val="32"/>
          <w:szCs w:val="32"/>
        </w:rPr>
      </w:pPr>
      <w:bookmarkStart w:id="9" w:name="_Toc457567655"/>
      <w:r w:rsidRPr="00A07904">
        <w:rPr>
          <w:rFonts w:ascii="Arial" w:hAnsi="Arial" w:cs="Arial"/>
          <w:color w:val="auto"/>
          <w:sz w:val="32"/>
          <w:szCs w:val="32"/>
        </w:rPr>
        <w:lastRenderedPageBreak/>
        <w:t>3. Программа производств</w:t>
      </w:r>
      <w:bookmarkEnd w:id="9"/>
    </w:p>
    <w:p w14:paraId="4571E7C5" w14:textId="77777777" w:rsidR="00626E43" w:rsidRDefault="00130F0D" w:rsidP="00D328D9">
      <w:r>
        <w:t xml:space="preserve">В </w:t>
      </w:r>
      <w:r w:rsidR="001661F1" w:rsidRPr="001661F1">
        <w:t xml:space="preserve">первые месяцы </w:t>
      </w:r>
      <w:r w:rsidR="00AB0163">
        <w:t xml:space="preserve">торговая </w:t>
      </w:r>
      <w:r w:rsidR="001661F1" w:rsidRPr="001661F1">
        <w:t>мощност</w:t>
      </w:r>
      <w:r w:rsidR="00AB0163">
        <w:t>ь</w:t>
      </w:r>
      <w:r w:rsidR="001661F1" w:rsidRPr="001661F1">
        <w:t xml:space="preserve"> </w:t>
      </w:r>
      <w:r w:rsidR="00AB0163">
        <w:t>магазина</w:t>
      </w:r>
      <w:r w:rsidR="001661F1" w:rsidRPr="001661F1">
        <w:t xml:space="preserve"> будут </w:t>
      </w:r>
      <w:r w:rsidR="00D328D9" w:rsidRPr="001661F1">
        <w:t>загружены,</w:t>
      </w:r>
      <w:r w:rsidR="001661F1" w:rsidRPr="001661F1">
        <w:t xml:space="preserve"> </w:t>
      </w:r>
      <w:r w:rsidR="00AB0163">
        <w:t xml:space="preserve">так как </w:t>
      </w:r>
      <w:r w:rsidR="00D328D9">
        <w:t>магазин,</w:t>
      </w:r>
      <w:r w:rsidR="00AB0163">
        <w:t xml:space="preserve"> действующий и имеет небольшое количество наработанных клиентов</w:t>
      </w:r>
      <w:r w:rsidR="001661F1" w:rsidRPr="001661F1">
        <w:t>.</w:t>
      </w:r>
    </w:p>
    <w:p w14:paraId="3DD55B57" w14:textId="77777777" w:rsidR="00D328D9" w:rsidRPr="00D328D9" w:rsidRDefault="00D328D9" w:rsidP="00D328D9">
      <w:pPr>
        <w:pStyle w:val="13"/>
        <w:spacing w:line="360" w:lineRule="auto"/>
        <w:ind w:firstLine="700"/>
        <w:jc w:val="both"/>
        <w:rPr>
          <w:rFonts w:ascii="Arial" w:eastAsiaTheme="minorHAnsi" w:hAnsi="Arial" w:cstheme="minorBidi"/>
          <w:sz w:val="22"/>
          <w:szCs w:val="22"/>
          <w:lang w:eastAsia="en-US"/>
        </w:rPr>
      </w:pPr>
      <w:r w:rsidRPr="00D328D9">
        <w:rPr>
          <w:rFonts w:ascii="Arial" w:eastAsiaTheme="minorHAnsi" w:hAnsi="Arial" w:cstheme="minorBidi"/>
          <w:sz w:val="22"/>
          <w:szCs w:val="22"/>
          <w:lang w:eastAsia="en-US"/>
        </w:rPr>
        <w:t xml:space="preserve">Главная задача, стоящая перед предприятием - расширение рынка сбыта продукции, товаров и укрепление завоеванных позиций посредством расширения ассортимента товаров. </w:t>
      </w:r>
    </w:p>
    <w:p w14:paraId="3D1DEC3A" w14:textId="77777777" w:rsidR="00D328D9" w:rsidRPr="00D328D9" w:rsidRDefault="00D328D9" w:rsidP="00D328D9">
      <w:pPr>
        <w:pStyle w:val="13"/>
        <w:spacing w:line="360" w:lineRule="auto"/>
        <w:ind w:firstLine="700"/>
        <w:jc w:val="both"/>
        <w:rPr>
          <w:rFonts w:ascii="Arial" w:eastAsiaTheme="minorHAnsi" w:hAnsi="Arial" w:cstheme="minorBidi"/>
          <w:sz w:val="22"/>
          <w:szCs w:val="22"/>
          <w:lang w:eastAsia="en-US"/>
        </w:rPr>
      </w:pPr>
      <w:r w:rsidRPr="00D328D9">
        <w:rPr>
          <w:rFonts w:ascii="Arial" w:eastAsiaTheme="minorHAnsi" w:hAnsi="Arial" w:cstheme="minorBidi"/>
          <w:sz w:val="22"/>
          <w:szCs w:val="22"/>
          <w:lang w:eastAsia="en-US"/>
        </w:rPr>
        <w:t>В целях следования стратегии развития предприятия тактический план необходимых мероприятий выглядит следующим образом:</w:t>
      </w:r>
    </w:p>
    <w:p w14:paraId="3FFC3BD2" w14:textId="77777777" w:rsidR="00D328D9" w:rsidRPr="00D328D9" w:rsidRDefault="00D328D9" w:rsidP="00D328D9">
      <w:pPr>
        <w:pStyle w:val="13"/>
        <w:numPr>
          <w:ilvl w:val="0"/>
          <w:numId w:val="18"/>
        </w:numPr>
        <w:spacing w:line="360" w:lineRule="auto"/>
        <w:ind w:left="426" w:hanging="426"/>
        <w:jc w:val="both"/>
        <w:rPr>
          <w:rFonts w:ascii="Arial" w:eastAsiaTheme="minorHAnsi" w:hAnsi="Arial" w:cstheme="minorBidi"/>
          <w:sz w:val="22"/>
          <w:szCs w:val="22"/>
          <w:lang w:eastAsia="en-US"/>
        </w:rPr>
      </w:pPr>
      <w:r w:rsidRPr="00D328D9">
        <w:rPr>
          <w:rFonts w:ascii="Arial" w:eastAsiaTheme="minorHAnsi" w:hAnsi="Arial" w:cstheme="minorBidi"/>
          <w:sz w:val="22"/>
          <w:szCs w:val="22"/>
          <w:lang w:eastAsia="en-US"/>
        </w:rPr>
        <w:t>Использование внутренних</w:t>
      </w:r>
      <w:r w:rsidRPr="00BF78B0">
        <w:rPr>
          <w:rFonts w:ascii="Arial" w:eastAsiaTheme="minorHAnsi" w:hAnsi="Arial" w:cstheme="minorBidi"/>
          <w:sz w:val="22"/>
          <w:szCs w:val="22"/>
          <w:lang w:eastAsia="en-US"/>
        </w:rPr>
        <w:t xml:space="preserve"> </w:t>
      </w:r>
      <w:r w:rsidRPr="00D328D9">
        <w:rPr>
          <w:rFonts w:ascii="Arial" w:eastAsiaTheme="minorHAnsi" w:hAnsi="Arial" w:cstheme="minorBidi"/>
          <w:sz w:val="22"/>
          <w:szCs w:val="22"/>
          <w:lang w:eastAsia="en-US"/>
        </w:rPr>
        <w:t>потенциальных возможностей для повышения качественного обслуживания покупателей.</w:t>
      </w:r>
    </w:p>
    <w:p w14:paraId="4A8FBD75" w14:textId="77777777" w:rsidR="00D328D9" w:rsidRPr="00D328D9" w:rsidRDefault="00D328D9" w:rsidP="00D328D9">
      <w:pPr>
        <w:pStyle w:val="13"/>
        <w:numPr>
          <w:ilvl w:val="0"/>
          <w:numId w:val="18"/>
        </w:numPr>
        <w:spacing w:line="360" w:lineRule="auto"/>
        <w:ind w:left="426" w:hanging="426"/>
        <w:jc w:val="both"/>
        <w:rPr>
          <w:rFonts w:ascii="Arial" w:eastAsiaTheme="minorHAnsi" w:hAnsi="Arial" w:cstheme="minorBidi"/>
          <w:sz w:val="22"/>
          <w:szCs w:val="22"/>
          <w:lang w:eastAsia="en-US"/>
        </w:rPr>
      </w:pPr>
      <w:r w:rsidRPr="00D328D9">
        <w:rPr>
          <w:rFonts w:ascii="Arial" w:eastAsiaTheme="minorHAnsi" w:hAnsi="Arial" w:cstheme="minorBidi"/>
          <w:sz w:val="22"/>
          <w:szCs w:val="22"/>
          <w:lang w:eastAsia="en-US"/>
        </w:rPr>
        <w:t>Расширение клиентурной базы в пределах города и региона.</w:t>
      </w:r>
    </w:p>
    <w:p w14:paraId="07640700" w14:textId="77777777" w:rsidR="00D328D9" w:rsidRPr="00D328D9" w:rsidRDefault="00D328D9" w:rsidP="00D328D9">
      <w:pPr>
        <w:pStyle w:val="13"/>
        <w:numPr>
          <w:ilvl w:val="0"/>
          <w:numId w:val="18"/>
        </w:numPr>
        <w:spacing w:line="360" w:lineRule="auto"/>
        <w:ind w:left="426" w:hanging="426"/>
        <w:jc w:val="both"/>
        <w:rPr>
          <w:rFonts w:ascii="Arial" w:eastAsiaTheme="minorHAnsi" w:hAnsi="Arial" w:cstheme="minorBidi"/>
          <w:sz w:val="22"/>
          <w:szCs w:val="22"/>
          <w:lang w:eastAsia="en-US"/>
        </w:rPr>
      </w:pPr>
      <w:r w:rsidRPr="00D328D9">
        <w:rPr>
          <w:rFonts w:ascii="Arial" w:eastAsiaTheme="minorHAnsi" w:hAnsi="Arial" w:cstheme="minorBidi"/>
          <w:sz w:val="22"/>
          <w:szCs w:val="22"/>
          <w:lang w:eastAsia="en-US"/>
        </w:rPr>
        <w:t>Обеспечение поддержки торговым представителям со стороны предприятия.</w:t>
      </w:r>
    </w:p>
    <w:p w14:paraId="236D4825" w14:textId="77777777" w:rsidR="00D328D9" w:rsidRPr="00D328D9" w:rsidRDefault="00D328D9" w:rsidP="00D328D9">
      <w:pPr>
        <w:pStyle w:val="13"/>
        <w:numPr>
          <w:ilvl w:val="0"/>
          <w:numId w:val="18"/>
        </w:numPr>
        <w:spacing w:line="360" w:lineRule="auto"/>
        <w:ind w:left="426" w:hanging="426"/>
        <w:jc w:val="both"/>
        <w:rPr>
          <w:rFonts w:ascii="Arial" w:eastAsiaTheme="minorHAnsi" w:hAnsi="Arial" w:cstheme="minorBidi"/>
          <w:sz w:val="22"/>
          <w:szCs w:val="22"/>
          <w:lang w:eastAsia="en-US"/>
        </w:rPr>
      </w:pPr>
      <w:r w:rsidRPr="00D328D9">
        <w:rPr>
          <w:rFonts w:ascii="Arial" w:eastAsiaTheme="minorHAnsi" w:hAnsi="Arial" w:cstheme="minorBidi"/>
          <w:sz w:val="22"/>
          <w:szCs w:val="22"/>
          <w:lang w:eastAsia="en-US"/>
        </w:rPr>
        <w:t>Организация четкой обратной связи с клиентами.</w:t>
      </w:r>
    </w:p>
    <w:p w14:paraId="32756F4F" w14:textId="77777777" w:rsidR="00D328D9" w:rsidRPr="00D328D9" w:rsidRDefault="00D328D9" w:rsidP="00D328D9">
      <w:pPr>
        <w:pStyle w:val="13"/>
        <w:numPr>
          <w:ilvl w:val="0"/>
          <w:numId w:val="18"/>
        </w:numPr>
        <w:spacing w:line="360" w:lineRule="auto"/>
        <w:ind w:left="426" w:hanging="426"/>
        <w:jc w:val="both"/>
        <w:rPr>
          <w:rFonts w:ascii="Arial" w:eastAsiaTheme="minorHAnsi" w:hAnsi="Arial" w:cstheme="minorBidi"/>
          <w:sz w:val="22"/>
          <w:szCs w:val="22"/>
          <w:lang w:eastAsia="en-US"/>
        </w:rPr>
      </w:pPr>
      <w:r w:rsidRPr="00D328D9">
        <w:rPr>
          <w:rFonts w:ascii="Arial" w:eastAsiaTheme="minorHAnsi" w:hAnsi="Arial" w:cstheme="minorBidi"/>
          <w:sz w:val="22"/>
          <w:szCs w:val="22"/>
          <w:lang w:eastAsia="en-US"/>
        </w:rPr>
        <w:t>Продвижение продукции, товаров предприятия всеми доступными рекламными средствами.</w:t>
      </w:r>
    </w:p>
    <w:p w14:paraId="5E3C088F" w14:textId="77777777" w:rsidR="00D328D9" w:rsidRPr="00D328D9" w:rsidRDefault="00D328D9" w:rsidP="00D328D9">
      <w:pPr>
        <w:pStyle w:val="13"/>
        <w:numPr>
          <w:ilvl w:val="0"/>
          <w:numId w:val="18"/>
        </w:numPr>
        <w:spacing w:line="360" w:lineRule="auto"/>
        <w:ind w:left="426" w:hanging="426"/>
        <w:jc w:val="both"/>
        <w:rPr>
          <w:rFonts w:ascii="Arial" w:eastAsiaTheme="minorHAnsi" w:hAnsi="Arial" w:cstheme="minorBidi"/>
          <w:sz w:val="22"/>
          <w:szCs w:val="22"/>
          <w:lang w:eastAsia="en-US"/>
        </w:rPr>
      </w:pPr>
      <w:r w:rsidRPr="00D328D9">
        <w:rPr>
          <w:rFonts w:ascii="Arial" w:eastAsiaTheme="minorHAnsi" w:hAnsi="Arial" w:cstheme="minorBidi"/>
          <w:sz w:val="22"/>
          <w:szCs w:val="22"/>
          <w:lang w:eastAsia="en-US"/>
        </w:rPr>
        <w:t>Обеспечение динамики развития конкурентных преимуществ - цены, качества, стабильности на рынке.</w:t>
      </w:r>
    </w:p>
    <w:p w14:paraId="40212E24" w14:textId="77777777" w:rsidR="00D328D9" w:rsidRDefault="00D328D9" w:rsidP="00D328D9">
      <w:r w:rsidRPr="00D328D9">
        <w:t xml:space="preserve">    Для завоевания рынка, предполагается постоянное изменение и   расширение ассортимента товаров, основанного на маркетинговых исследованиях потребительского спроса и предпочтения покупателей.</w:t>
      </w:r>
    </w:p>
    <w:p w14:paraId="53F3ECE6" w14:textId="77777777" w:rsidR="00AC4DEE" w:rsidRPr="00135F3F" w:rsidRDefault="00AC4DEE" w:rsidP="00D328D9">
      <w:r>
        <w:t>В таблице 2</w:t>
      </w:r>
      <w:r w:rsidRPr="00135F3F">
        <w:t xml:space="preserve"> представлена планируемая программа производства по годам</w:t>
      </w:r>
    </w:p>
    <w:p w14:paraId="4FD41AE1" w14:textId="77777777" w:rsidR="00A43082" w:rsidRPr="001661F1" w:rsidRDefault="00A43082" w:rsidP="00D328D9"/>
    <w:p w14:paraId="17181616" w14:textId="77777777" w:rsidR="00BE5F9A" w:rsidRDefault="00BE5F9A" w:rsidP="00D328D9">
      <w:pPr>
        <w:rPr>
          <w:rFonts w:cs="Arial"/>
          <w:b/>
          <w:sz w:val="20"/>
        </w:rPr>
      </w:pPr>
      <w:bookmarkStart w:id="10" w:name="_Toc309143104"/>
      <w:r w:rsidRPr="00C9768A">
        <w:rPr>
          <w:rFonts w:cs="Arial"/>
          <w:b/>
          <w:sz w:val="20"/>
        </w:rPr>
        <w:t xml:space="preserve">Таблица </w:t>
      </w:r>
      <w:r w:rsidR="00467525">
        <w:rPr>
          <w:rFonts w:cs="Arial"/>
          <w:b/>
          <w:sz w:val="20"/>
        </w:rPr>
        <w:t>1</w:t>
      </w:r>
      <w:r w:rsidRPr="00C9768A">
        <w:rPr>
          <w:rFonts w:cs="Arial"/>
          <w:b/>
          <w:sz w:val="20"/>
        </w:rPr>
        <w:t xml:space="preserve"> - </w:t>
      </w:r>
      <w:r w:rsidR="00D328D9" w:rsidRPr="00D328D9">
        <w:rPr>
          <w:rFonts w:cs="Arial"/>
          <w:b/>
          <w:sz w:val="20"/>
        </w:rPr>
        <w:t>Планируемая программа продаж</w:t>
      </w:r>
      <w:r w:rsidR="00D328D9" w:rsidRPr="00C9768A">
        <w:rPr>
          <w:rFonts w:cs="Arial"/>
          <w:b/>
          <w:sz w:val="20"/>
        </w:rPr>
        <w:t xml:space="preserve"> </w:t>
      </w:r>
      <w:r w:rsidR="00C9768A" w:rsidRPr="00C9768A">
        <w:rPr>
          <w:rFonts w:cs="Arial"/>
          <w:b/>
          <w:sz w:val="20"/>
        </w:rPr>
        <w:t>по годам</w:t>
      </w:r>
      <w:bookmarkEnd w:id="10"/>
      <w:r w:rsidR="00C9768A" w:rsidRPr="00C9768A">
        <w:rPr>
          <w:rFonts w:cs="Arial"/>
          <w:b/>
          <w:sz w:val="20"/>
        </w:rPr>
        <w:t xml:space="preserve"> </w:t>
      </w:r>
    </w:p>
    <w:tbl>
      <w:tblPr>
        <w:tblW w:w="8160" w:type="dxa"/>
        <w:tblInd w:w="93" w:type="dxa"/>
        <w:tblLook w:val="04A0" w:firstRow="1" w:lastRow="0" w:firstColumn="1" w:lastColumn="0" w:noHBand="0" w:noVBand="1"/>
      </w:tblPr>
      <w:tblGrid>
        <w:gridCol w:w="3120"/>
        <w:gridCol w:w="1080"/>
        <w:gridCol w:w="1340"/>
        <w:gridCol w:w="1480"/>
        <w:gridCol w:w="1140"/>
      </w:tblGrid>
      <w:tr w:rsidR="00EA15E2" w:rsidRPr="00EA15E2" w14:paraId="7CFD07D9" w14:textId="77777777" w:rsidTr="00EA15E2">
        <w:trPr>
          <w:trHeight w:val="255"/>
        </w:trPr>
        <w:tc>
          <w:tcPr>
            <w:tcW w:w="312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1214167F" w14:textId="77777777" w:rsidR="00EA15E2" w:rsidRPr="00EA15E2" w:rsidRDefault="00EA15E2" w:rsidP="00EA15E2">
            <w:pPr>
              <w:spacing w:line="240" w:lineRule="auto"/>
              <w:ind w:firstLine="0"/>
              <w:jc w:val="left"/>
              <w:rPr>
                <w:rFonts w:eastAsia="Times New Roman" w:cs="Arial"/>
                <w:b/>
                <w:bCs/>
                <w:sz w:val="20"/>
                <w:szCs w:val="20"/>
                <w:lang w:eastAsia="ru-RU"/>
              </w:rPr>
            </w:pPr>
            <w:r w:rsidRPr="00EA15E2">
              <w:rPr>
                <w:rFonts w:eastAsia="Times New Roman" w:cs="Arial"/>
                <w:b/>
                <w:bCs/>
                <w:sz w:val="20"/>
                <w:szCs w:val="20"/>
                <w:lang w:eastAsia="ru-RU"/>
              </w:rPr>
              <w:t>Магазин</w:t>
            </w:r>
          </w:p>
        </w:tc>
        <w:tc>
          <w:tcPr>
            <w:tcW w:w="1080" w:type="dxa"/>
            <w:tcBorders>
              <w:top w:val="single" w:sz="4" w:space="0" w:color="auto"/>
              <w:left w:val="nil"/>
              <w:bottom w:val="single" w:sz="4" w:space="0" w:color="auto"/>
              <w:right w:val="single" w:sz="4" w:space="0" w:color="auto"/>
            </w:tcBorders>
            <w:shd w:val="clear" w:color="000000" w:fill="C5D9F1"/>
            <w:noWrap/>
            <w:vAlign w:val="bottom"/>
            <w:hideMark/>
          </w:tcPr>
          <w:p w14:paraId="27AFCB13"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2016</w:t>
            </w:r>
          </w:p>
        </w:tc>
        <w:tc>
          <w:tcPr>
            <w:tcW w:w="1340" w:type="dxa"/>
            <w:tcBorders>
              <w:top w:val="single" w:sz="4" w:space="0" w:color="auto"/>
              <w:left w:val="nil"/>
              <w:bottom w:val="single" w:sz="4" w:space="0" w:color="auto"/>
              <w:right w:val="single" w:sz="4" w:space="0" w:color="auto"/>
            </w:tcBorders>
            <w:shd w:val="clear" w:color="000000" w:fill="C5D9F1"/>
            <w:noWrap/>
            <w:vAlign w:val="bottom"/>
            <w:hideMark/>
          </w:tcPr>
          <w:p w14:paraId="1E0E4F94"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2017</w:t>
            </w:r>
          </w:p>
        </w:tc>
        <w:tc>
          <w:tcPr>
            <w:tcW w:w="1480" w:type="dxa"/>
            <w:tcBorders>
              <w:top w:val="single" w:sz="4" w:space="0" w:color="auto"/>
              <w:left w:val="nil"/>
              <w:bottom w:val="single" w:sz="4" w:space="0" w:color="auto"/>
              <w:right w:val="single" w:sz="4" w:space="0" w:color="auto"/>
            </w:tcBorders>
            <w:shd w:val="clear" w:color="000000" w:fill="C5D9F1"/>
            <w:noWrap/>
            <w:vAlign w:val="bottom"/>
            <w:hideMark/>
          </w:tcPr>
          <w:p w14:paraId="260F92AB"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2018</w:t>
            </w:r>
          </w:p>
        </w:tc>
        <w:tc>
          <w:tcPr>
            <w:tcW w:w="1140" w:type="dxa"/>
            <w:tcBorders>
              <w:top w:val="single" w:sz="4" w:space="0" w:color="auto"/>
              <w:left w:val="nil"/>
              <w:bottom w:val="single" w:sz="4" w:space="0" w:color="auto"/>
              <w:right w:val="single" w:sz="4" w:space="0" w:color="auto"/>
            </w:tcBorders>
            <w:shd w:val="clear" w:color="000000" w:fill="C5D9F1"/>
            <w:noWrap/>
            <w:vAlign w:val="bottom"/>
            <w:hideMark/>
          </w:tcPr>
          <w:p w14:paraId="3E7A82E9"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2019</w:t>
            </w:r>
          </w:p>
        </w:tc>
      </w:tr>
      <w:tr w:rsidR="00EA15E2" w:rsidRPr="00EA15E2" w14:paraId="157B4D09" w14:textId="77777777" w:rsidTr="00EA15E2">
        <w:trPr>
          <w:trHeight w:val="255"/>
        </w:trPr>
        <w:tc>
          <w:tcPr>
            <w:tcW w:w="3120" w:type="dxa"/>
            <w:tcBorders>
              <w:top w:val="nil"/>
              <w:left w:val="single" w:sz="4" w:space="0" w:color="auto"/>
              <w:bottom w:val="single" w:sz="4" w:space="0" w:color="auto"/>
              <w:right w:val="single" w:sz="4" w:space="0" w:color="auto"/>
            </w:tcBorders>
            <w:shd w:val="clear" w:color="000000" w:fill="FFFFFF"/>
            <w:noWrap/>
            <w:vAlign w:val="bottom"/>
            <w:hideMark/>
          </w:tcPr>
          <w:p w14:paraId="1222FC8E" w14:textId="77777777" w:rsidR="00EA15E2" w:rsidRPr="00EA15E2" w:rsidRDefault="00EA15E2" w:rsidP="00EA15E2">
            <w:pPr>
              <w:spacing w:line="240" w:lineRule="auto"/>
              <w:ind w:firstLine="0"/>
              <w:jc w:val="left"/>
              <w:rPr>
                <w:rFonts w:eastAsia="Times New Roman" w:cs="Arial"/>
                <w:b/>
                <w:bCs/>
                <w:sz w:val="20"/>
                <w:szCs w:val="20"/>
                <w:lang w:eastAsia="ru-RU"/>
              </w:rPr>
            </w:pPr>
            <w:r w:rsidRPr="00EA15E2">
              <w:rPr>
                <w:rFonts w:eastAsia="Times New Roman" w:cs="Arial"/>
                <w:b/>
                <w:bCs/>
                <w:sz w:val="20"/>
                <w:szCs w:val="20"/>
                <w:lang w:eastAsia="ru-RU"/>
              </w:rPr>
              <w:t>Загрузка,%</w:t>
            </w:r>
          </w:p>
        </w:tc>
        <w:tc>
          <w:tcPr>
            <w:tcW w:w="1080" w:type="dxa"/>
            <w:tcBorders>
              <w:top w:val="nil"/>
              <w:left w:val="nil"/>
              <w:bottom w:val="single" w:sz="4" w:space="0" w:color="auto"/>
              <w:right w:val="single" w:sz="4" w:space="0" w:color="auto"/>
            </w:tcBorders>
            <w:shd w:val="clear" w:color="000000" w:fill="FFFFFF"/>
            <w:noWrap/>
            <w:vAlign w:val="bottom"/>
            <w:hideMark/>
          </w:tcPr>
          <w:p w14:paraId="633F9CA4" w14:textId="77777777" w:rsidR="00EA15E2" w:rsidRPr="00EA15E2" w:rsidRDefault="00EA15E2" w:rsidP="00EA15E2">
            <w:pPr>
              <w:spacing w:line="240" w:lineRule="auto"/>
              <w:ind w:firstLine="0"/>
              <w:jc w:val="center"/>
              <w:rPr>
                <w:rFonts w:eastAsia="Times New Roman" w:cs="Arial"/>
                <w:bCs/>
                <w:sz w:val="20"/>
                <w:szCs w:val="20"/>
                <w:lang w:eastAsia="ru-RU"/>
              </w:rPr>
            </w:pPr>
            <w:r w:rsidRPr="00EA15E2">
              <w:rPr>
                <w:rFonts w:eastAsia="Times New Roman" w:cs="Arial"/>
                <w:bCs/>
                <w:sz w:val="20"/>
                <w:szCs w:val="20"/>
                <w:lang w:eastAsia="ru-RU"/>
              </w:rPr>
              <w:t>100% </w:t>
            </w:r>
          </w:p>
        </w:tc>
        <w:tc>
          <w:tcPr>
            <w:tcW w:w="1340" w:type="dxa"/>
            <w:tcBorders>
              <w:top w:val="nil"/>
              <w:left w:val="nil"/>
              <w:bottom w:val="single" w:sz="4" w:space="0" w:color="auto"/>
              <w:right w:val="single" w:sz="4" w:space="0" w:color="auto"/>
            </w:tcBorders>
            <w:shd w:val="clear" w:color="000000" w:fill="FFFFFF"/>
            <w:noWrap/>
            <w:vAlign w:val="bottom"/>
            <w:hideMark/>
          </w:tcPr>
          <w:p w14:paraId="1A691D3E"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Cs/>
                <w:sz w:val="20"/>
                <w:szCs w:val="20"/>
                <w:lang w:eastAsia="ru-RU"/>
              </w:rPr>
              <w:t>100%</w:t>
            </w:r>
          </w:p>
        </w:tc>
        <w:tc>
          <w:tcPr>
            <w:tcW w:w="1480" w:type="dxa"/>
            <w:tcBorders>
              <w:top w:val="nil"/>
              <w:left w:val="nil"/>
              <w:bottom w:val="single" w:sz="4" w:space="0" w:color="auto"/>
              <w:right w:val="single" w:sz="4" w:space="0" w:color="auto"/>
            </w:tcBorders>
            <w:shd w:val="clear" w:color="000000" w:fill="FFFFFF"/>
            <w:noWrap/>
            <w:vAlign w:val="bottom"/>
            <w:hideMark/>
          </w:tcPr>
          <w:p w14:paraId="4D9388F2"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Cs/>
                <w:sz w:val="20"/>
                <w:szCs w:val="20"/>
                <w:lang w:eastAsia="ru-RU"/>
              </w:rPr>
              <w:t>100%</w:t>
            </w:r>
          </w:p>
        </w:tc>
        <w:tc>
          <w:tcPr>
            <w:tcW w:w="1140" w:type="dxa"/>
            <w:tcBorders>
              <w:top w:val="nil"/>
              <w:left w:val="nil"/>
              <w:bottom w:val="single" w:sz="4" w:space="0" w:color="auto"/>
              <w:right w:val="single" w:sz="4" w:space="0" w:color="auto"/>
            </w:tcBorders>
            <w:shd w:val="clear" w:color="000000" w:fill="FFFFFF"/>
            <w:noWrap/>
            <w:vAlign w:val="bottom"/>
            <w:hideMark/>
          </w:tcPr>
          <w:p w14:paraId="2FF99950"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Cs/>
                <w:sz w:val="20"/>
                <w:szCs w:val="20"/>
                <w:lang w:eastAsia="ru-RU"/>
              </w:rPr>
              <w:t>100%</w:t>
            </w:r>
          </w:p>
        </w:tc>
      </w:tr>
      <w:tr w:rsidR="00EA15E2" w:rsidRPr="00EA15E2" w14:paraId="1A2A022C" w14:textId="77777777" w:rsidTr="00EA15E2">
        <w:trPr>
          <w:trHeight w:val="255"/>
        </w:trPr>
        <w:tc>
          <w:tcPr>
            <w:tcW w:w="3120" w:type="dxa"/>
            <w:tcBorders>
              <w:top w:val="nil"/>
              <w:left w:val="single" w:sz="4" w:space="0" w:color="auto"/>
              <w:bottom w:val="single" w:sz="4" w:space="0" w:color="auto"/>
              <w:right w:val="single" w:sz="4" w:space="0" w:color="auto"/>
            </w:tcBorders>
            <w:shd w:val="clear" w:color="auto" w:fill="auto"/>
            <w:noWrap/>
            <w:vAlign w:val="center"/>
            <w:hideMark/>
          </w:tcPr>
          <w:p w14:paraId="364703DF" w14:textId="77777777" w:rsidR="00EA15E2" w:rsidRPr="00EA15E2" w:rsidRDefault="00EA15E2" w:rsidP="00EA15E2">
            <w:pPr>
              <w:spacing w:line="240" w:lineRule="auto"/>
              <w:ind w:firstLine="0"/>
              <w:jc w:val="left"/>
              <w:rPr>
                <w:rFonts w:eastAsia="Times New Roman" w:cs="Arial"/>
                <w:color w:val="000000"/>
                <w:sz w:val="20"/>
                <w:szCs w:val="20"/>
                <w:lang w:eastAsia="ru-RU"/>
              </w:rPr>
            </w:pPr>
            <w:r w:rsidRPr="00EA15E2">
              <w:rPr>
                <w:rFonts w:eastAsia="Times New Roman" w:cs="Arial"/>
                <w:color w:val="000000"/>
                <w:sz w:val="20"/>
                <w:szCs w:val="20"/>
                <w:lang w:eastAsia="ru-RU"/>
              </w:rPr>
              <w:t>Выручка, тыс.тнг. в мес.</w:t>
            </w:r>
          </w:p>
        </w:tc>
        <w:tc>
          <w:tcPr>
            <w:tcW w:w="1080" w:type="dxa"/>
            <w:tcBorders>
              <w:top w:val="nil"/>
              <w:left w:val="nil"/>
              <w:bottom w:val="single" w:sz="4" w:space="0" w:color="auto"/>
              <w:right w:val="single" w:sz="4" w:space="0" w:color="auto"/>
            </w:tcBorders>
            <w:shd w:val="clear" w:color="auto" w:fill="auto"/>
            <w:noWrap/>
            <w:vAlign w:val="bottom"/>
            <w:hideMark/>
          </w:tcPr>
          <w:p w14:paraId="5D6C654A" w14:textId="77777777" w:rsidR="00EA15E2" w:rsidRPr="00EA15E2" w:rsidRDefault="00EA15E2" w:rsidP="00EA15E2">
            <w:pPr>
              <w:spacing w:line="240" w:lineRule="auto"/>
              <w:ind w:firstLine="0"/>
              <w:jc w:val="right"/>
              <w:rPr>
                <w:rFonts w:eastAsia="Times New Roman" w:cs="Arial"/>
                <w:sz w:val="20"/>
                <w:szCs w:val="20"/>
                <w:lang w:eastAsia="ru-RU"/>
              </w:rPr>
            </w:pPr>
            <w:r w:rsidRPr="00EA15E2">
              <w:rPr>
                <w:rFonts w:eastAsia="Times New Roman" w:cs="Arial"/>
                <w:sz w:val="20"/>
                <w:szCs w:val="20"/>
                <w:lang w:eastAsia="ru-RU"/>
              </w:rPr>
              <w:t>3 043</w:t>
            </w:r>
          </w:p>
        </w:tc>
        <w:tc>
          <w:tcPr>
            <w:tcW w:w="1340" w:type="dxa"/>
            <w:tcBorders>
              <w:top w:val="nil"/>
              <w:left w:val="nil"/>
              <w:bottom w:val="single" w:sz="4" w:space="0" w:color="auto"/>
              <w:right w:val="single" w:sz="4" w:space="0" w:color="auto"/>
            </w:tcBorders>
            <w:shd w:val="clear" w:color="auto" w:fill="auto"/>
            <w:noWrap/>
            <w:vAlign w:val="bottom"/>
            <w:hideMark/>
          </w:tcPr>
          <w:p w14:paraId="2276BB93" w14:textId="77777777" w:rsidR="00EA15E2" w:rsidRPr="00EA15E2" w:rsidRDefault="00EA15E2" w:rsidP="00EA15E2">
            <w:pPr>
              <w:spacing w:line="240" w:lineRule="auto"/>
              <w:ind w:firstLine="0"/>
              <w:jc w:val="right"/>
              <w:rPr>
                <w:rFonts w:eastAsia="Times New Roman" w:cs="Arial"/>
                <w:sz w:val="20"/>
                <w:szCs w:val="20"/>
                <w:lang w:eastAsia="ru-RU"/>
              </w:rPr>
            </w:pPr>
            <w:r w:rsidRPr="00EA15E2">
              <w:rPr>
                <w:rFonts w:eastAsia="Times New Roman" w:cs="Arial"/>
                <w:sz w:val="20"/>
                <w:szCs w:val="20"/>
                <w:lang w:eastAsia="ru-RU"/>
              </w:rPr>
              <w:t>3 134</w:t>
            </w:r>
          </w:p>
        </w:tc>
        <w:tc>
          <w:tcPr>
            <w:tcW w:w="1480" w:type="dxa"/>
            <w:tcBorders>
              <w:top w:val="nil"/>
              <w:left w:val="nil"/>
              <w:bottom w:val="single" w:sz="4" w:space="0" w:color="auto"/>
              <w:right w:val="single" w:sz="4" w:space="0" w:color="auto"/>
            </w:tcBorders>
            <w:shd w:val="clear" w:color="auto" w:fill="auto"/>
            <w:noWrap/>
            <w:vAlign w:val="bottom"/>
            <w:hideMark/>
          </w:tcPr>
          <w:p w14:paraId="4006BB43" w14:textId="77777777" w:rsidR="00EA15E2" w:rsidRPr="00EA15E2" w:rsidRDefault="00EA15E2" w:rsidP="00EA15E2">
            <w:pPr>
              <w:spacing w:line="240" w:lineRule="auto"/>
              <w:ind w:firstLine="0"/>
              <w:jc w:val="right"/>
              <w:rPr>
                <w:rFonts w:eastAsia="Times New Roman" w:cs="Arial"/>
                <w:sz w:val="20"/>
                <w:szCs w:val="20"/>
                <w:lang w:eastAsia="ru-RU"/>
              </w:rPr>
            </w:pPr>
            <w:r w:rsidRPr="00EA15E2">
              <w:rPr>
                <w:rFonts w:eastAsia="Times New Roman" w:cs="Arial"/>
                <w:sz w:val="20"/>
                <w:szCs w:val="20"/>
                <w:lang w:eastAsia="ru-RU"/>
              </w:rPr>
              <w:t>3 228</w:t>
            </w:r>
          </w:p>
        </w:tc>
        <w:tc>
          <w:tcPr>
            <w:tcW w:w="1140" w:type="dxa"/>
            <w:tcBorders>
              <w:top w:val="nil"/>
              <w:left w:val="nil"/>
              <w:bottom w:val="single" w:sz="4" w:space="0" w:color="auto"/>
              <w:right w:val="single" w:sz="4" w:space="0" w:color="auto"/>
            </w:tcBorders>
            <w:shd w:val="clear" w:color="auto" w:fill="auto"/>
            <w:noWrap/>
            <w:vAlign w:val="bottom"/>
            <w:hideMark/>
          </w:tcPr>
          <w:p w14:paraId="5D4AD068" w14:textId="77777777" w:rsidR="00EA15E2" w:rsidRPr="00EA15E2" w:rsidRDefault="00EA15E2" w:rsidP="00EA15E2">
            <w:pPr>
              <w:spacing w:line="240" w:lineRule="auto"/>
              <w:ind w:firstLine="0"/>
              <w:jc w:val="right"/>
              <w:rPr>
                <w:rFonts w:eastAsia="Times New Roman" w:cs="Arial"/>
                <w:sz w:val="20"/>
                <w:szCs w:val="20"/>
                <w:lang w:eastAsia="ru-RU"/>
              </w:rPr>
            </w:pPr>
            <w:r w:rsidRPr="00EA15E2">
              <w:rPr>
                <w:rFonts w:eastAsia="Times New Roman" w:cs="Arial"/>
                <w:sz w:val="20"/>
                <w:szCs w:val="20"/>
                <w:lang w:eastAsia="ru-RU"/>
              </w:rPr>
              <w:t>3 325</w:t>
            </w:r>
          </w:p>
        </w:tc>
      </w:tr>
      <w:tr w:rsidR="00EA15E2" w:rsidRPr="00EA15E2" w14:paraId="33FAB407" w14:textId="77777777" w:rsidTr="00EA15E2">
        <w:trPr>
          <w:trHeight w:val="255"/>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58A20409" w14:textId="77777777" w:rsidR="00EA15E2" w:rsidRPr="00EA15E2" w:rsidRDefault="00EA15E2" w:rsidP="00EA15E2">
            <w:pPr>
              <w:spacing w:line="240" w:lineRule="auto"/>
              <w:ind w:firstLine="0"/>
              <w:jc w:val="left"/>
              <w:rPr>
                <w:rFonts w:eastAsia="Times New Roman" w:cs="Arial"/>
                <w:sz w:val="20"/>
                <w:szCs w:val="20"/>
                <w:lang w:eastAsia="ru-RU"/>
              </w:rPr>
            </w:pPr>
            <w:r w:rsidRPr="00EA15E2">
              <w:rPr>
                <w:rFonts w:eastAsia="Times New Roman" w:cs="Arial"/>
                <w:sz w:val="20"/>
                <w:szCs w:val="20"/>
                <w:lang w:eastAsia="ru-RU"/>
              </w:rPr>
              <w:t>Итого</w:t>
            </w:r>
          </w:p>
        </w:tc>
        <w:tc>
          <w:tcPr>
            <w:tcW w:w="1080" w:type="dxa"/>
            <w:tcBorders>
              <w:top w:val="nil"/>
              <w:left w:val="nil"/>
              <w:bottom w:val="single" w:sz="4" w:space="0" w:color="auto"/>
              <w:right w:val="single" w:sz="4" w:space="0" w:color="auto"/>
            </w:tcBorders>
            <w:shd w:val="clear" w:color="auto" w:fill="auto"/>
            <w:noWrap/>
            <w:vAlign w:val="bottom"/>
            <w:hideMark/>
          </w:tcPr>
          <w:p w14:paraId="5A81B3FF"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3 043</w:t>
            </w:r>
          </w:p>
        </w:tc>
        <w:tc>
          <w:tcPr>
            <w:tcW w:w="1340" w:type="dxa"/>
            <w:tcBorders>
              <w:top w:val="nil"/>
              <w:left w:val="nil"/>
              <w:bottom w:val="single" w:sz="4" w:space="0" w:color="auto"/>
              <w:right w:val="single" w:sz="4" w:space="0" w:color="auto"/>
            </w:tcBorders>
            <w:shd w:val="clear" w:color="auto" w:fill="auto"/>
            <w:noWrap/>
            <w:vAlign w:val="bottom"/>
            <w:hideMark/>
          </w:tcPr>
          <w:p w14:paraId="3CE3189A"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3 134</w:t>
            </w:r>
          </w:p>
        </w:tc>
        <w:tc>
          <w:tcPr>
            <w:tcW w:w="1480" w:type="dxa"/>
            <w:tcBorders>
              <w:top w:val="nil"/>
              <w:left w:val="nil"/>
              <w:bottom w:val="single" w:sz="4" w:space="0" w:color="auto"/>
              <w:right w:val="single" w:sz="4" w:space="0" w:color="auto"/>
            </w:tcBorders>
            <w:shd w:val="clear" w:color="auto" w:fill="auto"/>
            <w:noWrap/>
            <w:vAlign w:val="bottom"/>
            <w:hideMark/>
          </w:tcPr>
          <w:p w14:paraId="6F33930D"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3 228</w:t>
            </w:r>
          </w:p>
        </w:tc>
        <w:tc>
          <w:tcPr>
            <w:tcW w:w="1140" w:type="dxa"/>
            <w:tcBorders>
              <w:top w:val="nil"/>
              <w:left w:val="nil"/>
              <w:bottom w:val="single" w:sz="4" w:space="0" w:color="auto"/>
              <w:right w:val="single" w:sz="4" w:space="0" w:color="auto"/>
            </w:tcBorders>
            <w:shd w:val="clear" w:color="auto" w:fill="auto"/>
            <w:noWrap/>
            <w:vAlign w:val="bottom"/>
            <w:hideMark/>
          </w:tcPr>
          <w:p w14:paraId="289D4206"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3 325</w:t>
            </w:r>
          </w:p>
        </w:tc>
      </w:tr>
    </w:tbl>
    <w:p w14:paraId="33D92DD6" w14:textId="77777777" w:rsidR="007A0F0B" w:rsidRPr="00AB0163" w:rsidRDefault="007A0F0B" w:rsidP="00D328D9">
      <w:pPr>
        <w:rPr>
          <w:b/>
          <w:highlight w:val="yellow"/>
        </w:rPr>
      </w:pPr>
    </w:p>
    <w:p w14:paraId="2DC0348C" w14:textId="77777777" w:rsidR="00D328D9" w:rsidRPr="006C368D" w:rsidRDefault="00D328D9" w:rsidP="00D328D9">
      <w:r w:rsidRPr="006C368D">
        <w:t>При формировании цен был учтен</w:t>
      </w:r>
      <w:r>
        <w:t xml:space="preserve"> </w:t>
      </w:r>
      <w:r w:rsidRPr="006C368D">
        <w:t>средний уровень доходов населения.</w:t>
      </w:r>
    </w:p>
    <w:p w14:paraId="41ACB57A" w14:textId="77777777" w:rsidR="00D908F0" w:rsidRPr="006F166A" w:rsidRDefault="00D908F0" w:rsidP="00D328D9"/>
    <w:p w14:paraId="19BAE243" w14:textId="77777777" w:rsidR="00865877" w:rsidRDefault="00865877" w:rsidP="00D328D9">
      <w:r>
        <w:br w:type="page"/>
      </w:r>
    </w:p>
    <w:p w14:paraId="3186EF1F" w14:textId="77777777" w:rsidR="00122FE2" w:rsidRPr="006F166A" w:rsidRDefault="00122FE2" w:rsidP="00D328D9">
      <w:pPr>
        <w:pStyle w:val="1"/>
        <w:spacing w:before="0"/>
        <w:rPr>
          <w:rFonts w:cs="Arial"/>
          <w:color w:val="auto"/>
          <w:sz w:val="32"/>
          <w:szCs w:val="32"/>
        </w:rPr>
      </w:pPr>
      <w:bookmarkStart w:id="11" w:name="_Toc457567656"/>
      <w:r w:rsidRPr="00EA6BF2">
        <w:rPr>
          <w:rFonts w:ascii="Arial" w:hAnsi="Arial" w:cs="Arial"/>
          <w:color w:val="auto"/>
          <w:sz w:val="32"/>
          <w:szCs w:val="32"/>
        </w:rPr>
        <w:lastRenderedPageBreak/>
        <w:t>4. Маркетинговый план</w:t>
      </w:r>
      <w:bookmarkEnd w:id="11"/>
    </w:p>
    <w:p w14:paraId="20903661" w14:textId="77777777" w:rsidR="00250625" w:rsidRPr="00626E43" w:rsidRDefault="00122FE2" w:rsidP="00D328D9">
      <w:pPr>
        <w:pStyle w:val="2"/>
        <w:spacing w:before="0"/>
        <w:rPr>
          <w:rFonts w:ascii="Arial" w:hAnsi="Arial" w:cs="Arial"/>
          <w:color w:val="auto"/>
          <w:sz w:val="24"/>
          <w:szCs w:val="24"/>
        </w:rPr>
      </w:pPr>
      <w:bookmarkStart w:id="12" w:name="_Toc457567657"/>
      <w:r w:rsidRPr="006F166A">
        <w:rPr>
          <w:rFonts w:ascii="Arial" w:hAnsi="Arial" w:cs="Arial"/>
          <w:color w:val="auto"/>
          <w:sz w:val="24"/>
          <w:szCs w:val="24"/>
        </w:rPr>
        <w:t>4.1 Описание рынка продукции (услуг)</w:t>
      </w:r>
      <w:bookmarkEnd w:id="12"/>
    </w:p>
    <w:p w14:paraId="5782F0F7" w14:textId="77777777" w:rsidR="00D328D9" w:rsidRPr="00D328D9" w:rsidRDefault="00D328D9" w:rsidP="00D328D9">
      <w:pPr>
        <w:pStyle w:val="a3"/>
        <w:spacing w:line="360" w:lineRule="auto"/>
        <w:ind w:left="284"/>
        <w:rPr>
          <w:rFonts w:eastAsiaTheme="minorHAnsi"/>
        </w:rPr>
      </w:pPr>
      <w:r w:rsidRPr="00D328D9">
        <w:rPr>
          <w:rFonts w:eastAsiaTheme="minorHAnsi"/>
        </w:rPr>
        <w:t xml:space="preserve">Прежде чем рассматривать конкурентную среду рассмотрим текущее состояние потребительского рынка. В настоящее время вновь нарастающие тенденции международного кризиса дают свои условия жизнедеятельности, как граждан и предприятий, так и экономики государства в целом. </w:t>
      </w:r>
    </w:p>
    <w:p w14:paraId="556329BE" w14:textId="77777777" w:rsidR="00D328D9" w:rsidRPr="00D328D9" w:rsidRDefault="00D328D9" w:rsidP="00D328D9">
      <w:pPr>
        <w:pStyle w:val="a3"/>
        <w:spacing w:line="360" w:lineRule="auto"/>
        <w:ind w:left="284" w:firstLine="424"/>
        <w:rPr>
          <w:rFonts w:eastAsiaTheme="minorHAnsi"/>
        </w:rPr>
      </w:pPr>
      <w:r w:rsidRPr="00D328D9">
        <w:rPr>
          <w:rFonts w:eastAsiaTheme="minorHAnsi"/>
        </w:rPr>
        <w:t xml:space="preserve">Кризисные явления в экономике 2008-2009 г. оказали негативное влияние на структуру мирового рынка. Однако, начиная с 2010 года, рынок розничной торговли стал демонстрировать постепенный возврат на докризисный уровень. В ближайшие годы спрос на товары супермаркетах в Казахстане будет только расти. В последнее время розничная торговля развилась достаточно стремительными темпами, обороты торговли неуклонно рос. </w:t>
      </w:r>
    </w:p>
    <w:p w14:paraId="58453B15" w14:textId="77777777" w:rsidR="00D328D9" w:rsidRPr="00D328D9" w:rsidRDefault="00D328D9" w:rsidP="00D328D9">
      <w:pPr>
        <w:pStyle w:val="a3"/>
        <w:spacing w:line="360" w:lineRule="auto"/>
        <w:ind w:left="284" w:firstLine="424"/>
        <w:rPr>
          <w:rFonts w:eastAsiaTheme="minorHAnsi"/>
        </w:rPr>
      </w:pPr>
      <w:r w:rsidRPr="00D328D9">
        <w:rPr>
          <w:rFonts w:eastAsiaTheme="minorHAnsi"/>
        </w:rPr>
        <w:t xml:space="preserve">Розничная торговля – один из наиболее быстро развивающихся секторов экономики Казахстана. С каждым годом доля розничных магазинов современных форматов увеличивается, вытесняя такие каналы продаж, как рынки и магазины с прилавочной формой торговли. Такая тенденция продолжается и в ближайшие годы, поскольку потребность населения в торговых площадях высока, а рынок далек от насыщения. </w:t>
      </w:r>
    </w:p>
    <w:p w14:paraId="72F88565" w14:textId="77777777" w:rsidR="00D328D9" w:rsidRPr="00D328D9" w:rsidRDefault="00D328D9" w:rsidP="00D328D9">
      <w:pPr>
        <w:pStyle w:val="a3"/>
        <w:spacing w:line="360" w:lineRule="auto"/>
        <w:ind w:left="284" w:firstLine="424"/>
        <w:rPr>
          <w:rFonts w:eastAsiaTheme="minorHAnsi"/>
        </w:rPr>
      </w:pPr>
      <w:r w:rsidRPr="00D328D9">
        <w:rPr>
          <w:rFonts w:eastAsiaTheme="minorHAnsi"/>
        </w:rPr>
        <w:t xml:space="preserve">Еще одной тенденцией Казахстанского ритейла является освоение торговыми сетями новых форматов. Многие компании заявляют о развитии других форматов. В том числе путем покупки других сетей целевого формата. </w:t>
      </w:r>
    </w:p>
    <w:p w14:paraId="43225BB1" w14:textId="77777777" w:rsidR="00D328D9" w:rsidRPr="00D328D9" w:rsidRDefault="00D328D9" w:rsidP="00D328D9">
      <w:pPr>
        <w:pStyle w:val="a3"/>
        <w:spacing w:line="360" w:lineRule="auto"/>
        <w:ind w:left="284" w:firstLine="424"/>
        <w:rPr>
          <w:rFonts w:eastAsiaTheme="minorHAnsi"/>
        </w:rPr>
      </w:pPr>
      <w:r w:rsidRPr="00D328D9">
        <w:rPr>
          <w:rFonts w:eastAsiaTheme="minorHAnsi"/>
        </w:rPr>
        <w:t>Анализируя ситуацию, сложившеюся на рынке предприятий магазинов, необходимо отметить следующее. Несмотря на то, что количество участников рынка постоянно увеличивается, объем потенциальных потребителей остается на прежнем уровне. Необходимо обязательно провести комплекс мероприятий по формированию потребительского мнения, поскольку в создании граждан в большинстве случаев складывается привычка по приобретению продуктов и других товаров народного потребления в одном месте. Необходимы следующие мероприятия для формирования сознания о том, что приобрести данный вид продукции можно не посредственно у производителя:</w:t>
      </w:r>
    </w:p>
    <w:p w14:paraId="182473A3" w14:textId="77777777" w:rsidR="00D328D9" w:rsidRPr="00D328D9" w:rsidRDefault="00D328D9" w:rsidP="00D328D9">
      <w:pPr>
        <w:pStyle w:val="a3"/>
        <w:spacing w:line="360" w:lineRule="auto"/>
        <w:ind w:left="284" w:firstLine="424"/>
        <w:rPr>
          <w:rFonts w:eastAsiaTheme="minorHAnsi"/>
        </w:rPr>
      </w:pPr>
      <w:r w:rsidRPr="00D328D9">
        <w:rPr>
          <w:rFonts w:eastAsiaTheme="minorHAnsi"/>
        </w:rPr>
        <w:t>- реклама посредством издания проспектов, рассылаемых  по почте в районе обслуживания;</w:t>
      </w:r>
    </w:p>
    <w:p w14:paraId="497501FD" w14:textId="77777777" w:rsidR="00D328D9" w:rsidRPr="00D328D9" w:rsidRDefault="00D328D9" w:rsidP="00D328D9">
      <w:pPr>
        <w:pStyle w:val="a3"/>
        <w:spacing w:line="360" w:lineRule="auto"/>
        <w:ind w:left="284" w:firstLine="424"/>
        <w:rPr>
          <w:rFonts w:eastAsiaTheme="minorHAnsi"/>
        </w:rPr>
      </w:pPr>
      <w:r w:rsidRPr="00D328D9">
        <w:rPr>
          <w:rFonts w:eastAsiaTheme="minorHAnsi"/>
        </w:rPr>
        <w:t>- проведение рекламных акций и скидок на уцененные товары и товары имеющийся минимальный срок хранения, или товары имеющие высокие цены;</w:t>
      </w:r>
    </w:p>
    <w:p w14:paraId="28DA3595" w14:textId="77777777" w:rsidR="00D328D9" w:rsidRPr="00D328D9" w:rsidRDefault="00D328D9" w:rsidP="00D328D9">
      <w:pPr>
        <w:pStyle w:val="a3"/>
        <w:spacing w:line="360" w:lineRule="auto"/>
        <w:ind w:left="284" w:firstLine="424"/>
        <w:rPr>
          <w:rFonts w:eastAsiaTheme="minorHAnsi"/>
        </w:rPr>
      </w:pPr>
      <w:r w:rsidRPr="00D328D9">
        <w:rPr>
          <w:rFonts w:eastAsiaTheme="minorHAnsi"/>
        </w:rPr>
        <w:t>- создание инфраструктуры и условий труда, с целью создания благоприятного микроклимата внутри коллектива, обслуживающего население.</w:t>
      </w:r>
    </w:p>
    <w:p w14:paraId="56465378" w14:textId="77777777" w:rsidR="00D328D9" w:rsidRPr="00D328D9" w:rsidRDefault="00D328D9" w:rsidP="00D328D9">
      <w:pPr>
        <w:pStyle w:val="a3"/>
        <w:spacing w:line="360" w:lineRule="auto"/>
        <w:ind w:left="284" w:firstLine="424"/>
        <w:rPr>
          <w:rFonts w:eastAsiaTheme="minorHAnsi"/>
        </w:rPr>
      </w:pPr>
      <w:r w:rsidRPr="00D328D9">
        <w:rPr>
          <w:rFonts w:eastAsiaTheme="minorHAnsi"/>
        </w:rPr>
        <w:lastRenderedPageBreak/>
        <w:t>При грамотной выстроенной маркетинговой политике, подходу к организации производственного процесса, создании репутации, новое предприятие способно существовать, выполнять свои функции и приносить прибыль владельцу. Следовательно, организация Супермаркета при грамотном управлении и выполнении своей миссией должно принести за планируемую прибыль.</w:t>
      </w:r>
    </w:p>
    <w:p w14:paraId="62FD013A" w14:textId="77777777" w:rsidR="00D328D9" w:rsidRPr="00D328D9" w:rsidRDefault="00D328D9" w:rsidP="00D328D9">
      <w:pPr>
        <w:pStyle w:val="a3"/>
        <w:spacing w:line="360" w:lineRule="auto"/>
        <w:ind w:left="284" w:firstLine="424"/>
        <w:rPr>
          <w:rFonts w:eastAsiaTheme="minorHAnsi"/>
        </w:rPr>
      </w:pPr>
      <w:r w:rsidRPr="00D328D9">
        <w:rPr>
          <w:rFonts w:eastAsiaTheme="minorHAnsi"/>
        </w:rPr>
        <w:t>На рынке существует три группы потенциальных потребителей:</w:t>
      </w:r>
    </w:p>
    <w:p w14:paraId="1F24F7B9" w14:textId="77777777" w:rsidR="00D328D9" w:rsidRPr="00D328D9" w:rsidRDefault="00D328D9" w:rsidP="00D328D9">
      <w:pPr>
        <w:pStyle w:val="a3"/>
        <w:spacing w:line="360" w:lineRule="auto"/>
        <w:ind w:left="284" w:firstLine="424"/>
        <w:rPr>
          <w:rFonts w:eastAsiaTheme="minorHAnsi"/>
        </w:rPr>
      </w:pPr>
      <w:r w:rsidRPr="00D328D9">
        <w:rPr>
          <w:rFonts w:eastAsiaTheme="minorHAnsi"/>
        </w:rPr>
        <w:t>- люди, совершающие импульсивные покупки;</w:t>
      </w:r>
    </w:p>
    <w:p w14:paraId="68402C07" w14:textId="77777777" w:rsidR="00D328D9" w:rsidRPr="00D328D9" w:rsidRDefault="00D328D9" w:rsidP="00D328D9">
      <w:pPr>
        <w:pStyle w:val="a3"/>
        <w:spacing w:line="360" w:lineRule="auto"/>
        <w:ind w:left="284" w:firstLine="424"/>
        <w:rPr>
          <w:rFonts w:eastAsiaTheme="minorHAnsi"/>
        </w:rPr>
      </w:pPr>
      <w:r w:rsidRPr="00D328D9">
        <w:rPr>
          <w:rFonts w:eastAsiaTheme="minorHAnsi"/>
        </w:rPr>
        <w:t>- те, кто по выходным запасается большим количеством основных продуктов в магазине;</w:t>
      </w:r>
    </w:p>
    <w:p w14:paraId="00E5EEC0" w14:textId="77777777" w:rsidR="00D328D9" w:rsidRPr="00D328D9" w:rsidRDefault="00D328D9" w:rsidP="00D328D9">
      <w:pPr>
        <w:pStyle w:val="a3"/>
        <w:spacing w:line="360" w:lineRule="auto"/>
        <w:ind w:left="284" w:firstLine="424"/>
        <w:rPr>
          <w:rFonts w:eastAsiaTheme="minorHAnsi"/>
        </w:rPr>
      </w:pPr>
      <w:r w:rsidRPr="00D328D9">
        <w:rPr>
          <w:rFonts w:eastAsiaTheme="minorHAnsi"/>
        </w:rPr>
        <w:t>- люди, совершающие все покупки в ближайшим к подъезду магазине.</w:t>
      </w:r>
      <w:r w:rsidR="00A856BC">
        <w:rPr>
          <w:rFonts w:eastAsiaTheme="minorHAnsi"/>
        </w:rPr>
        <w:t xml:space="preserve"> </w:t>
      </w:r>
      <w:r w:rsidRPr="00D328D9">
        <w:rPr>
          <w:rFonts w:eastAsiaTheme="minorHAnsi"/>
        </w:rPr>
        <w:t>Это как правило пенсионеры, работающие люди, у которых не хватает времени  на нормальный шопинг.</w:t>
      </w:r>
    </w:p>
    <w:p w14:paraId="1004E5F0" w14:textId="77777777" w:rsidR="00D72A9B" w:rsidRDefault="00D72A9B" w:rsidP="00D328D9">
      <w:pPr>
        <w:pStyle w:val="af0"/>
        <w:spacing w:line="360" w:lineRule="auto"/>
        <w:rPr>
          <w:rFonts w:cs="Arial"/>
          <w:bCs w:val="0"/>
          <w:color w:val="auto"/>
          <w:sz w:val="20"/>
          <w:szCs w:val="22"/>
        </w:rPr>
      </w:pPr>
    </w:p>
    <w:p w14:paraId="26F5E5C8" w14:textId="77777777" w:rsidR="005E4456" w:rsidRPr="00CA498A" w:rsidRDefault="005E4456" w:rsidP="00D328D9"/>
    <w:p w14:paraId="427CF479" w14:textId="77777777" w:rsidR="00250625" w:rsidRPr="0098145D" w:rsidRDefault="00122FE2" w:rsidP="00D328D9">
      <w:pPr>
        <w:pStyle w:val="2"/>
        <w:spacing w:before="0"/>
        <w:rPr>
          <w:rFonts w:ascii="Arial" w:hAnsi="Arial" w:cs="Arial"/>
          <w:color w:val="auto"/>
          <w:sz w:val="24"/>
          <w:szCs w:val="24"/>
        </w:rPr>
      </w:pPr>
      <w:bookmarkStart w:id="13" w:name="_Toc457567658"/>
      <w:r w:rsidRPr="006F166A">
        <w:rPr>
          <w:rFonts w:ascii="Arial" w:hAnsi="Arial" w:cs="Arial"/>
          <w:color w:val="auto"/>
          <w:sz w:val="24"/>
          <w:szCs w:val="24"/>
        </w:rPr>
        <w:t>4.2 Основные и потенциальные конкуренты</w:t>
      </w:r>
      <w:bookmarkEnd w:id="13"/>
    </w:p>
    <w:p w14:paraId="4EBB9ABD" w14:textId="77777777" w:rsidR="00476BC1" w:rsidRDefault="00412596" w:rsidP="00D328D9">
      <w:pPr>
        <w:rPr>
          <w:rFonts w:cs="Arial"/>
        </w:rPr>
      </w:pPr>
      <w:r w:rsidRPr="005E4456">
        <w:rPr>
          <w:rFonts w:cs="Arial"/>
        </w:rPr>
        <w:t xml:space="preserve">Основными конкурентами </w:t>
      </w:r>
      <w:r w:rsidR="00AD053B" w:rsidRPr="005E4456">
        <w:rPr>
          <w:rFonts w:cs="Arial"/>
        </w:rPr>
        <w:t xml:space="preserve">являются </w:t>
      </w:r>
      <w:r w:rsidR="00467525">
        <w:rPr>
          <w:rFonts w:cs="Arial"/>
        </w:rPr>
        <w:t>следующие магазины</w:t>
      </w:r>
      <w:r w:rsidR="00150360">
        <w:rPr>
          <w:rFonts w:cs="Arial"/>
        </w:rPr>
        <w:t>.</w:t>
      </w:r>
    </w:p>
    <w:p w14:paraId="0E2C1F7A" w14:textId="77777777" w:rsidR="00D328D9" w:rsidRDefault="00D328D9" w:rsidP="00D328D9">
      <w:pPr>
        <w:pStyle w:val="af0"/>
        <w:spacing w:line="360" w:lineRule="auto"/>
        <w:rPr>
          <w:rFonts w:cs="Arial"/>
          <w:bCs w:val="0"/>
          <w:color w:val="auto"/>
          <w:sz w:val="20"/>
          <w:szCs w:val="22"/>
        </w:rPr>
      </w:pPr>
      <w:bookmarkStart w:id="14" w:name="_Toc309143109"/>
    </w:p>
    <w:p w14:paraId="4DC0447D" w14:textId="77777777" w:rsidR="00412596" w:rsidRPr="00476BC1" w:rsidRDefault="00794D39" w:rsidP="00D328D9">
      <w:pPr>
        <w:pStyle w:val="af0"/>
        <w:spacing w:line="360" w:lineRule="auto"/>
        <w:rPr>
          <w:rFonts w:cs="Arial"/>
          <w:bCs w:val="0"/>
          <w:color w:val="auto"/>
          <w:sz w:val="20"/>
          <w:szCs w:val="22"/>
        </w:rPr>
      </w:pPr>
      <w:r w:rsidRPr="00150360">
        <w:rPr>
          <w:rFonts w:cs="Arial"/>
          <w:bCs w:val="0"/>
          <w:color w:val="auto"/>
          <w:sz w:val="20"/>
          <w:szCs w:val="22"/>
        </w:rPr>
        <w:t xml:space="preserve">Таблица </w:t>
      </w:r>
      <w:r w:rsidR="00467525">
        <w:rPr>
          <w:rFonts w:cs="Arial"/>
          <w:bCs w:val="0"/>
          <w:color w:val="auto"/>
          <w:sz w:val="20"/>
          <w:szCs w:val="22"/>
        </w:rPr>
        <w:t>2</w:t>
      </w:r>
      <w:r w:rsidR="00476BC1" w:rsidRPr="00150360">
        <w:rPr>
          <w:rFonts w:cs="Arial"/>
          <w:bCs w:val="0"/>
          <w:color w:val="auto"/>
          <w:sz w:val="20"/>
          <w:szCs w:val="22"/>
        </w:rPr>
        <w:t xml:space="preserve"> - </w:t>
      </w:r>
      <w:r w:rsidR="00AD053B" w:rsidRPr="00150360">
        <w:rPr>
          <w:rFonts w:cs="Arial"/>
          <w:bCs w:val="0"/>
          <w:color w:val="auto"/>
          <w:sz w:val="20"/>
          <w:szCs w:val="22"/>
        </w:rPr>
        <w:t>Список</w:t>
      </w:r>
      <w:r w:rsidR="00150360">
        <w:rPr>
          <w:rFonts w:cs="Arial"/>
          <w:bCs w:val="0"/>
          <w:color w:val="auto"/>
          <w:sz w:val="20"/>
          <w:szCs w:val="22"/>
        </w:rPr>
        <w:t xml:space="preserve"> </w:t>
      </w:r>
      <w:r w:rsidR="00D328D9">
        <w:rPr>
          <w:rFonts w:cs="Arial"/>
          <w:bCs w:val="0"/>
          <w:color w:val="auto"/>
          <w:sz w:val="20"/>
          <w:szCs w:val="22"/>
        </w:rPr>
        <w:t xml:space="preserve">ближайших </w:t>
      </w:r>
      <w:bookmarkEnd w:id="14"/>
      <w:r w:rsidR="00EA15E2">
        <w:rPr>
          <w:rFonts w:cs="Arial"/>
          <w:bCs w:val="0"/>
          <w:color w:val="auto"/>
          <w:sz w:val="20"/>
          <w:szCs w:val="22"/>
        </w:rPr>
        <w:t>магазинов п. Балпык би</w:t>
      </w:r>
    </w:p>
    <w:tbl>
      <w:tblPr>
        <w:tblStyle w:val="af1"/>
        <w:tblW w:w="0" w:type="auto"/>
        <w:tblLook w:val="04A0" w:firstRow="1" w:lastRow="0" w:firstColumn="1" w:lastColumn="0" w:noHBand="0" w:noVBand="1"/>
      </w:tblPr>
      <w:tblGrid>
        <w:gridCol w:w="4684"/>
        <w:gridCol w:w="4661"/>
      </w:tblGrid>
      <w:tr w:rsidR="00850D7E" w14:paraId="58C9A4FE" w14:textId="77777777" w:rsidTr="00850D7E">
        <w:tc>
          <w:tcPr>
            <w:tcW w:w="4785" w:type="dxa"/>
          </w:tcPr>
          <w:p w14:paraId="64105FF3" w14:textId="77777777" w:rsidR="00850D7E" w:rsidRPr="00D328D9" w:rsidRDefault="00850D7E" w:rsidP="00D328D9">
            <w:pPr>
              <w:spacing w:line="360" w:lineRule="auto"/>
              <w:ind w:firstLine="0"/>
              <w:jc w:val="center"/>
              <w:rPr>
                <w:rFonts w:cs="Arial"/>
              </w:rPr>
            </w:pPr>
            <w:r w:rsidRPr="00D328D9">
              <w:rPr>
                <w:rFonts w:cs="Arial"/>
              </w:rPr>
              <w:t>Наименование компании</w:t>
            </w:r>
          </w:p>
        </w:tc>
        <w:tc>
          <w:tcPr>
            <w:tcW w:w="4786" w:type="dxa"/>
          </w:tcPr>
          <w:p w14:paraId="633DE6BC" w14:textId="77777777" w:rsidR="00850D7E" w:rsidRPr="00D328D9" w:rsidRDefault="009A7A64" w:rsidP="00D328D9">
            <w:pPr>
              <w:spacing w:line="360" w:lineRule="auto"/>
              <w:ind w:firstLine="0"/>
              <w:jc w:val="center"/>
              <w:rPr>
                <w:rFonts w:cs="Arial"/>
              </w:rPr>
            </w:pPr>
            <w:r w:rsidRPr="00D328D9">
              <w:rPr>
                <w:rFonts w:cs="Arial"/>
              </w:rPr>
              <w:t>Город, поселок</w:t>
            </w:r>
          </w:p>
        </w:tc>
      </w:tr>
      <w:tr w:rsidR="00F21CE1" w14:paraId="30C3F5E8" w14:textId="77777777" w:rsidTr="00850D7E">
        <w:tc>
          <w:tcPr>
            <w:tcW w:w="4785" w:type="dxa"/>
          </w:tcPr>
          <w:p w14:paraId="4ACB974A" w14:textId="77777777" w:rsidR="00F21CE1" w:rsidRPr="00D328D9" w:rsidRDefault="002F5DA0" w:rsidP="002F5DA0">
            <w:pPr>
              <w:spacing w:line="360" w:lineRule="auto"/>
              <w:ind w:firstLine="0"/>
              <w:rPr>
                <w:rFonts w:cs="Arial"/>
              </w:rPr>
            </w:pPr>
            <w:r>
              <w:rPr>
                <w:rFonts w:cs="Arial"/>
              </w:rPr>
              <w:t xml:space="preserve">ИП </w:t>
            </w:r>
            <w:r w:rsidR="00D328D9" w:rsidRPr="00D328D9">
              <w:rPr>
                <w:rFonts w:cs="Arial"/>
              </w:rPr>
              <w:t>«</w:t>
            </w:r>
            <w:r>
              <w:rPr>
                <w:rFonts w:cs="Arial"/>
              </w:rPr>
              <w:t>Фаби</w:t>
            </w:r>
            <w:r w:rsidR="00D328D9" w:rsidRPr="00D328D9">
              <w:rPr>
                <w:rFonts w:cs="Arial"/>
              </w:rPr>
              <w:t>»</w:t>
            </w:r>
          </w:p>
        </w:tc>
        <w:tc>
          <w:tcPr>
            <w:tcW w:w="4786" w:type="dxa"/>
          </w:tcPr>
          <w:p w14:paraId="7F77C4C0" w14:textId="77777777" w:rsidR="00F21CE1" w:rsidRPr="00D328D9" w:rsidRDefault="00942BB6" w:rsidP="00D328D9">
            <w:pPr>
              <w:spacing w:line="360" w:lineRule="auto"/>
              <w:ind w:firstLine="0"/>
              <w:rPr>
                <w:rFonts w:cs="Arial"/>
              </w:rPr>
            </w:pPr>
            <w:r w:rsidRPr="00D328D9">
              <w:rPr>
                <w:rFonts w:cs="Arial"/>
              </w:rPr>
              <w:t>п.</w:t>
            </w:r>
            <w:r w:rsidR="002903B9" w:rsidRPr="00D328D9">
              <w:rPr>
                <w:rFonts w:cs="Arial"/>
              </w:rPr>
              <w:t xml:space="preserve"> </w:t>
            </w:r>
            <w:r w:rsidR="002F5DA0">
              <w:rPr>
                <w:rFonts w:cs="Arial"/>
              </w:rPr>
              <w:t>Балпык би</w:t>
            </w:r>
          </w:p>
        </w:tc>
      </w:tr>
      <w:tr w:rsidR="00D51373" w:rsidRPr="00D51373" w14:paraId="15913C4F" w14:textId="77777777" w:rsidTr="00850D7E">
        <w:tc>
          <w:tcPr>
            <w:tcW w:w="4785" w:type="dxa"/>
          </w:tcPr>
          <w:p w14:paraId="68BD9E5E" w14:textId="77777777" w:rsidR="00D51373" w:rsidRPr="00D328D9" w:rsidRDefault="002F5DA0" w:rsidP="00D328D9">
            <w:pPr>
              <w:spacing w:line="360" w:lineRule="auto"/>
              <w:ind w:firstLine="0"/>
              <w:rPr>
                <w:rFonts w:cs="Arial"/>
              </w:rPr>
            </w:pPr>
            <w:r>
              <w:rPr>
                <w:rFonts w:cs="Arial"/>
              </w:rPr>
              <w:t>ИП «Жунусова»</w:t>
            </w:r>
          </w:p>
        </w:tc>
        <w:tc>
          <w:tcPr>
            <w:tcW w:w="4786" w:type="dxa"/>
          </w:tcPr>
          <w:p w14:paraId="4D717B3A" w14:textId="77777777" w:rsidR="00D51373" w:rsidRPr="00D328D9" w:rsidRDefault="002F5DA0" w:rsidP="00D328D9">
            <w:pPr>
              <w:spacing w:line="360" w:lineRule="auto"/>
              <w:ind w:firstLine="0"/>
              <w:rPr>
                <w:rFonts w:cs="Arial"/>
              </w:rPr>
            </w:pPr>
            <w:r>
              <w:rPr>
                <w:rFonts w:cs="Arial"/>
              </w:rPr>
              <w:t>п. Балпык би</w:t>
            </w:r>
          </w:p>
        </w:tc>
      </w:tr>
      <w:tr w:rsidR="00850D7E" w14:paraId="47D66BB7" w14:textId="77777777" w:rsidTr="00850D7E">
        <w:tc>
          <w:tcPr>
            <w:tcW w:w="4785" w:type="dxa"/>
          </w:tcPr>
          <w:p w14:paraId="7FC36D2D" w14:textId="77777777" w:rsidR="00850D7E" w:rsidRPr="00D328D9" w:rsidRDefault="00D328D9" w:rsidP="00D328D9">
            <w:pPr>
              <w:spacing w:line="360" w:lineRule="auto"/>
              <w:ind w:firstLine="0"/>
              <w:rPr>
                <w:rFonts w:cs="Arial"/>
              </w:rPr>
            </w:pPr>
            <w:r>
              <w:rPr>
                <w:rFonts w:cs="Arial"/>
              </w:rPr>
              <w:t>О</w:t>
            </w:r>
            <w:r w:rsidRPr="00D328D9">
              <w:rPr>
                <w:rFonts w:cs="Arial"/>
              </w:rPr>
              <w:t>вощной рынок</w:t>
            </w:r>
          </w:p>
        </w:tc>
        <w:tc>
          <w:tcPr>
            <w:tcW w:w="4786" w:type="dxa"/>
          </w:tcPr>
          <w:p w14:paraId="07404652" w14:textId="77777777" w:rsidR="00850D7E" w:rsidRPr="00D328D9" w:rsidRDefault="00D328D9" w:rsidP="002F5DA0">
            <w:pPr>
              <w:spacing w:line="360" w:lineRule="auto"/>
              <w:ind w:firstLine="0"/>
              <w:rPr>
                <w:rFonts w:cs="Arial"/>
              </w:rPr>
            </w:pPr>
            <w:r w:rsidRPr="00D328D9">
              <w:rPr>
                <w:rFonts w:cs="Arial"/>
              </w:rPr>
              <w:t xml:space="preserve">п. </w:t>
            </w:r>
            <w:r w:rsidR="002F5DA0">
              <w:rPr>
                <w:rFonts w:cs="Arial"/>
              </w:rPr>
              <w:t>Балпык би</w:t>
            </w:r>
          </w:p>
        </w:tc>
      </w:tr>
    </w:tbl>
    <w:p w14:paraId="07EF209A" w14:textId="77777777" w:rsidR="00412596" w:rsidRDefault="00412596" w:rsidP="00D328D9">
      <w:pPr>
        <w:rPr>
          <w:rFonts w:cs="Arial"/>
        </w:rPr>
      </w:pPr>
    </w:p>
    <w:p w14:paraId="7BC2749B" w14:textId="77777777" w:rsidR="00467525" w:rsidRPr="001541AE" w:rsidRDefault="00467525" w:rsidP="00D328D9">
      <w:pPr>
        <w:rPr>
          <w:rFonts w:cs="Arial"/>
        </w:rPr>
      </w:pPr>
    </w:p>
    <w:p w14:paraId="6E005524" w14:textId="77777777" w:rsidR="00D328D9" w:rsidRDefault="00D328D9" w:rsidP="00D328D9">
      <w:pPr>
        <w:rPr>
          <w:rFonts w:cs="Arial"/>
        </w:rPr>
      </w:pPr>
    </w:p>
    <w:p w14:paraId="1DCF4994" w14:textId="77777777" w:rsidR="00D328D9" w:rsidRDefault="00D328D9" w:rsidP="00D328D9">
      <w:pPr>
        <w:rPr>
          <w:rFonts w:cs="Arial"/>
        </w:rPr>
      </w:pPr>
    </w:p>
    <w:p w14:paraId="34468437" w14:textId="77777777" w:rsidR="00D328D9" w:rsidRDefault="00D328D9" w:rsidP="00D328D9">
      <w:pPr>
        <w:rPr>
          <w:rFonts w:cs="Arial"/>
        </w:rPr>
      </w:pPr>
    </w:p>
    <w:p w14:paraId="104AF678" w14:textId="77777777" w:rsidR="00D328D9" w:rsidRDefault="00D328D9" w:rsidP="00D328D9">
      <w:pPr>
        <w:rPr>
          <w:rFonts w:cs="Arial"/>
        </w:rPr>
      </w:pPr>
    </w:p>
    <w:p w14:paraId="26DE0DD2" w14:textId="77777777" w:rsidR="00D328D9" w:rsidRDefault="00D328D9" w:rsidP="00D328D9">
      <w:pPr>
        <w:rPr>
          <w:rFonts w:cs="Arial"/>
        </w:rPr>
      </w:pPr>
    </w:p>
    <w:p w14:paraId="2FC4FBEB" w14:textId="77777777" w:rsidR="00D328D9" w:rsidRDefault="00D328D9" w:rsidP="00D328D9">
      <w:pPr>
        <w:rPr>
          <w:rFonts w:cs="Arial"/>
        </w:rPr>
      </w:pPr>
    </w:p>
    <w:p w14:paraId="33013CEA" w14:textId="77777777" w:rsidR="00D328D9" w:rsidRDefault="00D328D9" w:rsidP="00D328D9">
      <w:pPr>
        <w:rPr>
          <w:rFonts w:cs="Arial"/>
        </w:rPr>
      </w:pPr>
    </w:p>
    <w:p w14:paraId="518AAEFB" w14:textId="77777777" w:rsidR="00D328D9" w:rsidRDefault="00D328D9" w:rsidP="00D328D9">
      <w:pPr>
        <w:rPr>
          <w:rFonts w:cs="Arial"/>
        </w:rPr>
      </w:pPr>
    </w:p>
    <w:p w14:paraId="5067A215" w14:textId="77777777" w:rsidR="00D328D9" w:rsidRDefault="00D328D9" w:rsidP="00D328D9">
      <w:pPr>
        <w:rPr>
          <w:rFonts w:cs="Arial"/>
        </w:rPr>
      </w:pPr>
    </w:p>
    <w:p w14:paraId="32C1E3BC" w14:textId="77777777" w:rsidR="003433F2" w:rsidRDefault="003433F2" w:rsidP="00D328D9">
      <w:pPr>
        <w:rPr>
          <w:rFonts w:cs="Arial"/>
          <w:b/>
          <w:sz w:val="24"/>
          <w:szCs w:val="24"/>
        </w:rPr>
      </w:pPr>
    </w:p>
    <w:p w14:paraId="534A708C" w14:textId="77777777" w:rsidR="008F5262" w:rsidRDefault="008F5262" w:rsidP="00D328D9">
      <w:pPr>
        <w:rPr>
          <w:rFonts w:cs="Arial"/>
          <w:b/>
          <w:sz w:val="24"/>
          <w:szCs w:val="24"/>
        </w:rPr>
      </w:pPr>
    </w:p>
    <w:p w14:paraId="69CC8F1C" w14:textId="77777777" w:rsidR="0014711D" w:rsidRDefault="00122FE2" w:rsidP="00D328D9">
      <w:pPr>
        <w:pStyle w:val="2"/>
        <w:spacing w:before="0"/>
        <w:rPr>
          <w:rFonts w:cs="Arial"/>
          <w:b w:val="0"/>
          <w:color w:val="auto"/>
          <w:sz w:val="24"/>
          <w:szCs w:val="24"/>
        </w:rPr>
      </w:pPr>
      <w:bookmarkStart w:id="15" w:name="_Toc457567659"/>
      <w:r w:rsidRPr="00EA6BF2">
        <w:rPr>
          <w:rFonts w:ascii="Arial" w:hAnsi="Arial" w:cs="Arial"/>
          <w:color w:val="auto"/>
          <w:sz w:val="24"/>
          <w:szCs w:val="24"/>
        </w:rPr>
        <w:lastRenderedPageBreak/>
        <w:t>4.3 Прогнозные оценки развития рынка, ожидаемые изменения</w:t>
      </w:r>
      <w:bookmarkEnd w:id="15"/>
    </w:p>
    <w:p w14:paraId="679B26B9" w14:textId="77777777" w:rsidR="009028F5" w:rsidRPr="009028F5" w:rsidRDefault="009028F5" w:rsidP="009028F5">
      <w:pPr>
        <w:pStyle w:val="13"/>
        <w:spacing w:line="360" w:lineRule="auto"/>
        <w:ind w:firstLine="700"/>
        <w:jc w:val="both"/>
        <w:rPr>
          <w:rFonts w:ascii="Arial" w:eastAsiaTheme="minorHAnsi" w:hAnsi="Arial" w:cs="Arial"/>
          <w:sz w:val="22"/>
          <w:szCs w:val="22"/>
          <w:lang w:eastAsia="en-US"/>
        </w:rPr>
      </w:pPr>
      <w:r w:rsidRPr="009028F5">
        <w:rPr>
          <w:rFonts w:ascii="Arial" w:eastAsiaTheme="minorHAnsi" w:hAnsi="Arial" w:cs="Arial"/>
          <w:sz w:val="22"/>
          <w:szCs w:val="22"/>
          <w:lang w:eastAsia="en-US"/>
        </w:rPr>
        <w:t>Рынок производства пищевых продуктов и напитков в Казахстане остается довольно привлекательным для иностранных компаний, желающих разместить здесь инвестиции. Исследования рынка указывают на постоянное улучшение бизнес-среды в Казахстане. Нужно отметить, что немаловажным фактором остается и то, что Казахстан обладает огромными природными ресурсами и выгодным географическим положением с точки зрения его расположения и экспортных возможностей относительно растущих рынков в Восточной и Юго-Восточной Азии.</w:t>
      </w:r>
    </w:p>
    <w:p w14:paraId="46296338" w14:textId="77777777" w:rsidR="009028F5" w:rsidRPr="009028F5" w:rsidRDefault="009028F5" w:rsidP="009028F5">
      <w:pPr>
        <w:pStyle w:val="13"/>
        <w:spacing w:line="360" w:lineRule="auto"/>
        <w:ind w:firstLine="708"/>
        <w:jc w:val="both"/>
        <w:rPr>
          <w:rFonts w:ascii="Arial" w:eastAsiaTheme="minorHAnsi" w:hAnsi="Arial" w:cs="Arial"/>
          <w:sz w:val="22"/>
          <w:szCs w:val="22"/>
          <w:lang w:eastAsia="en-US"/>
        </w:rPr>
      </w:pPr>
      <w:r w:rsidRPr="009028F5">
        <w:rPr>
          <w:rFonts w:ascii="Arial" w:eastAsiaTheme="minorHAnsi" w:hAnsi="Arial" w:cs="Arial"/>
          <w:sz w:val="22"/>
          <w:szCs w:val="22"/>
          <w:lang w:eastAsia="en-US"/>
        </w:rPr>
        <w:t xml:space="preserve">Развитие сферы торговли продуктами питания напрямую зависит от уровня внутреннего производства продуктов питания и развития внешнеторговых связей, вследствие этого анализ рынка торговли продуктами питания не будет полным без анализа развития пищевой промышленности. </w:t>
      </w:r>
    </w:p>
    <w:p w14:paraId="3CD03748" w14:textId="77777777" w:rsidR="009028F5" w:rsidRPr="009028F5" w:rsidRDefault="009028F5" w:rsidP="009028F5">
      <w:pPr>
        <w:pStyle w:val="13"/>
        <w:spacing w:line="360" w:lineRule="auto"/>
        <w:ind w:firstLine="708"/>
        <w:jc w:val="both"/>
        <w:rPr>
          <w:rFonts w:ascii="Arial" w:eastAsiaTheme="minorHAnsi" w:hAnsi="Arial" w:cs="Arial"/>
          <w:sz w:val="22"/>
          <w:szCs w:val="22"/>
          <w:lang w:eastAsia="en-US"/>
        </w:rPr>
      </w:pPr>
      <w:r w:rsidRPr="009028F5">
        <w:rPr>
          <w:rFonts w:ascii="Arial" w:eastAsiaTheme="minorHAnsi" w:hAnsi="Arial" w:cs="Arial"/>
          <w:sz w:val="22"/>
          <w:szCs w:val="22"/>
          <w:lang w:eastAsia="en-US"/>
        </w:rPr>
        <w:t>Пищевой рынок Республики Казахстан охватывает более 30 специализированных отраслей и под отраслей, около 5 тысяч промышленных предприятий и производств – большей частью малых и средних предприятий. В нем задействовано более 69,4 тысячи человек, или 10,3% всех занятых в промышленности.</w:t>
      </w:r>
    </w:p>
    <w:p w14:paraId="1AE59A21" w14:textId="77777777" w:rsidR="009028F5" w:rsidRPr="009028F5" w:rsidRDefault="009028F5" w:rsidP="009028F5">
      <w:pPr>
        <w:pStyle w:val="13"/>
        <w:spacing w:line="360" w:lineRule="auto"/>
        <w:ind w:firstLine="708"/>
        <w:jc w:val="both"/>
        <w:rPr>
          <w:rFonts w:ascii="Arial" w:eastAsiaTheme="minorHAnsi" w:hAnsi="Arial" w:cs="Arial"/>
          <w:sz w:val="22"/>
          <w:szCs w:val="22"/>
          <w:lang w:eastAsia="en-US"/>
        </w:rPr>
      </w:pPr>
      <w:r w:rsidRPr="009028F5">
        <w:rPr>
          <w:rFonts w:ascii="Arial" w:eastAsiaTheme="minorHAnsi" w:hAnsi="Arial" w:cs="Arial"/>
          <w:sz w:val="22"/>
          <w:szCs w:val="22"/>
          <w:lang w:eastAsia="en-US"/>
        </w:rPr>
        <w:t>Как показали результаты исследования, почти две трети опрошенных (63%) обычно делают покупки в небольших магазинах. 57% предпочитают рынки и ярмарки. Еще треть респондентов (31%) покупают продукты в супермаркетах и крупных торговых центрах. А 14% опрошенных довольствуются ассортиментом палаток.</w:t>
      </w:r>
      <w:r w:rsidRPr="009028F5">
        <w:rPr>
          <w:rFonts w:ascii="Arial" w:eastAsiaTheme="minorHAnsi" w:hAnsi="Arial" w:cs="Arial"/>
          <w:sz w:val="22"/>
          <w:szCs w:val="22"/>
          <w:lang w:eastAsia="en-US"/>
        </w:rPr>
        <w:tab/>
        <w:t xml:space="preserve"> </w:t>
      </w:r>
    </w:p>
    <w:p w14:paraId="755696B6" w14:textId="77777777" w:rsidR="009028F5" w:rsidRPr="009028F5" w:rsidRDefault="009028F5" w:rsidP="009028F5">
      <w:pPr>
        <w:pStyle w:val="13"/>
        <w:spacing w:line="360" w:lineRule="auto"/>
        <w:ind w:firstLine="708"/>
        <w:jc w:val="both"/>
        <w:rPr>
          <w:rFonts w:ascii="Arial" w:eastAsiaTheme="minorHAnsi" w:hAnsi="Arial" w:cs="Arial"/>
          <w:sz w:val="22"/>
          <w:szCs w:val="22"/>
          <w:lang w:eastAsia="en-US"/>
        </w:rPr>
      </w:pPr>
      <w:r w:rsidRPr="009028F5">
        <w:rPr>
          <w:rFonts w:ascii="Arial" w:eastAsiaTheme="minorHAnsi" w:hAnsi="Arial" w:cs="Arial"/>
          <w:sz w:val="22"/>
          <w:szCs w:val="22"/>
          <w:lang w:eastAsia="en-US"/>
        </w:rPr>
        <w:t>В малых городах и сельской местности покупатели отдают предпочтение небольшим магазинчикам - 71-72%. Покупатели с высоким доходом реже заходят на рынок, чем участники опроса с низким уровнем дохода - 55% против 59%. Зато почти половина покупателей с высокими доходами покупают продукты в крупных супермаркетах - 46%, а в низкодоходной категории о совершении покупок в крупных торговых центрах сказали 18%. Покупатели же со средним уровнем дохода небольшие магазинчики (65%) предпочитают супермаркетам (26%).</w:t>
      </w:r>
    </w:p>
    <w:p w14:paraId="15E0C333" w14:textId="77777777" w:rsidR="009A5F23" w:rsidRDefault="009A5F23" w:rsidP="00D328D9">
      <w:pPr>
        <w:rPr>
          <w:rFonts w:cs="Arial"/>
        </w:rPr>
      </w:pPr>
    </w:p>
    <w:p w14:paraId="6AAD3166" w14:textId="77777777" w:rsidR="009028F5" w:rsidRDefault="009028F5" w:rsidP="00D328D9">
      <w:pPr>
        <w:rPr>
          <w:rFonts w:cs="Arial"/>
        </w:rPr>
      </w:pPr>
    </w:p>
    <w:p w14:paraId="114D06E6" w14:textId="77777777" w:rsidR="009028F5" w:rsidRDefault="009028F5" w:rsidP="00D328D9">
      <w:pPr>
        <w:rPr>
          <w:rFonts w:cs="Arial"/>
        </w:rPr>
      </w:pPr>
    </w:p>
    <w:p w14:paraId="530E6E29" w14:textId="77777777" w:rsidR="009028F5" w:rsidRDefault="009028F5" w:rsidP="00D328D9">
      <w:pPr>
        <w:rPr>
          <w:rFonts w:cs="Arial"/>
        </w:rPr>
      </w:pPr>
    </w:p>
    <w:p w14:paraId="6BA4F51B" w14:textId="77777777" w:rsidR="009028F5" w:rsidRDefault="009028F5" w:rsidP="00D328D9">
      <w:pPr>
        <w:rPr>
          <w:rFonts w:cs="Arial"/>
        </w:rPr>
      </w:pPr>
    </w:p>
    <w:p w14:paraId="325C0153" w14:textId="77777777" w:rsidR="009028F5" w:rsidRDefault="009028F5" w:rsidP="00D328D9">
      <w:pPr>
        <w:rPr>
          <w:rFonts w:cs="Arial"/>
        </w:rPr>
      </w:pPr>
    </w:p>
    <w:p w14:paraId="0EAB9204" w14:textId="77777777" w:rsidR="009028F5" w:rsidRDefault="009028F5" w:rsidP="00D328D9">
      <w:pPr>
        <w:rPr>
          <w:rFonts w:cs="Arial"/>
        </w:rPr>
      </w:pPr>
    </w:p>
    <w:p w14:paraId="670D5428" w14:textId="77777777" w:rsidR="00EA6BF2" w:rsidRPr="0014711D" w:rsidRDefault="00EA6BF2" w:rsidP="00D328D9">
      <w:pPr>
        <w:rPr>
          <w:rFonts w:cs="Arial"/>
          <w:b/>
          <w:sz w:val="24"/>
          <w:szCs w:val="24"/>
        </w:rPr>
      </w:pPr>
    </w:p>
    <w:p w14:paraId="05625EEC" w14:textId="77777777" w:rsidR="00EF7CB4" w:rsidRPr="008179D6" w:rsidRDefault="00122FE2" w:rsidP="00D328D9">
      <w:pPr>
        <w:pStyle w:val="2"/>
        <w:spacing w:before="0"/>
        <w:rPr>
          <w:rFonts w:ascii="Arial" w:hAnsi="Arial" w:cs="Arial"/>
          <w:color w:val="auto"/>
          <w:sz w:val="24"/>
          <w:szCs w:val="24"/>
        </w:rPr>
      </w:pPr>
      <w:bookmarkStart w:id="16" w:name="_Toc457567660"/>
      <w:r w:rsidRPr="006F166A">
        <w:rPr>
          <w:rFonts w:ascii="Arial" w:hAnsi="Arial" w:cs="Arial"/>
          <w:color w:val="auto"/>
          <w:sz w:val="24"/>
          <w:szCs w:val="24"/>
        </w:rPr>
        <w:lastRenderedPageBreak/>
        <w:t>4.4 Стратегия маркетинга</w:t>
      </w:r>
      <w:bookmarkEnd w:id="16"/>
    </w:p>
    <w:p w14:paraId="29E035CA" w14:textId="77777777" w:rsidR="009028F5" w:rsidRPr="009028F5" w:rsidRDefault="009028F5" w:rsidP="009028F5">
      <w:pPr>
        <w:pStyle w:val="af4"/>
        <w:spacing w:before="0" w:beforeAutospacing="0" w:after="0" w:afterAutospacing="0" w:line="360" w:lineRule="auto"/>
        <w:ind w:firstLine="700"/>
        <w:jc w:val="both"/>
        <w:rPr>
          <w:rFonts w:ascii="Arial" w:eastAsiaTheme="minorHAnsi" w:hAnsi="Arial" w:cs="Arial"/>
          <w:sz w:val="22"/>
          <w:szCs w:val="22"/>
          <w:lang w:val="ru-RU" w:eastAsia="en-US"/>
        </w:rPr>
      </w:pPr>
      <w:r w:rsidRPr="009028F5">
        <w:rPr>
          <w:rFonts w:ascii="Arial" w:eastAsiaTheme="minorHAnsi" w:hAnsi="Arial" w:cs="Arial"/>
          <w:sz w:val="22"/>
          <w:szCs w:val="22"/>
          <w:lang w:val="ru-RU" w:eastAsia="en-US"/>
        </w:rPr>
        <w:t>Общую стратегию маркетинга создаваемого предприятия можно сформулировать как внедрение на рынок с целью удовлетворения потребностей покупателей в высококачественной продукции и высоком качестве обслуживания в непосредственной близости от мест их проживания.</w:t>
      </w:r>
    </w:p>
    <w:p w14:paraId="197C46C0" w14:textId="77777777" w:rsidR="009028F5" w:rsidRPr="009028F5" w:rsidRDefault="009028F5" w:rsidP="009028F5">
      <w:pPr>
        <w:pStyle w:val="af4"/>
        <w:spacing w:before="0" w:beforeAutospacing="0" w:after="0" w:afterAutospacing="0" w:line="360" w:lineRule="auto"/>
        <w:ind w:firstLine="700"/>
        <w:jc w:val="both"/>
        <w:rPr>
          <w:rFonts w:ascii="Arial" w:eastAsiaTheme="minorHAnsi" w:hAnsi="Arial" w:cs="Arial"/>
          <w:sz w:val="22"/>
          <w:szCs w:val="22"/>
          <w:lang w:val="ru-RU" w:eastAsia="en-US"/>
        </w:rPr>
      </w:pPr>
      <w:r w:rsidRPr="009028F5">
        <w:rPr>
          <w:rFonts w:ascii="Arial" w:eastAsiaTheme="minorHAnsi" w:hAnsi="Arial" w:cs="Arial"/>
          <w:sz w:val="22"/>
          <w:szCs w:val="22"/>
          <w:lang w:val="ru-RU" w:eastAsia="en-US"/>
        </w:rPr>
        <w:t>Маркетинговая стратегия на данном этапе заключается в долгосрочном согласовании возможностей предприятия, с ситуацией на рынке.</w:t>
      </w:r>
    </w:p>
    <w:p w14:paraId="4FB2E859" w14:textId="77777777" w:rsidR="009028F5" w:rsidRPr="009028F5" w:rsidRDefault="009028F5" w:rsidP="009028F5">
      <w:pPr>
        <w:pStyle w:val="af4"/>
        <w:shd w:val="clear" w:color="auto" w:fill="FFFFFF"/>
        <w:spacing w:before="0" w:beforeAutospacing="0" w:after="0" w:afterAutospacing="0" w:line="360" w:lineRule="auto"/>
        <w:jc w:val="both"/>
        <w:rPr>
          <w:rFonts w:ascii="Arial" w:eastAsiaTheme="minorHAnsi" w:hAnsi="Arial" w:cs="Arial"/>
          <w:sz w:val="22"/>
          <w:szCs w:val="22"/>
          <w:lang w:val="ru-RU" w:eastAsia="en-US"/>
        </w:rPr>
      </w:pPr>
      <w:r w:rsidRPr="009028F5">
        <w:rPr>
          <w:rFonts w:ascii="Arial" w:eastAsiaTheme="minorHAnsi" w:hAnsi="Arial" w:cs="Arial"/>
          <w:sz w:val="22"/>
          <w:szCs w:val="22"/>
          <w:lang w:val="ru-RU" w:eastAsia="en-US"/>
        </w:rPr>
        <w:t>В основе стратегии маркетинга лежат пять стратегических концепций:</w:t>
      </w:r>
    </w:p>
    <w:p w14:paraId="1D888BCE" w14:textId="77777777" w:rsidR="009028F5" w:rsidRPr="009028F5" w:rsidRDefault="009028F5" w:rsidP="009028F5">
      <w:pPr>
        <w:pStyle w:val="af4"/>
        <w:shd w:val="clear" w:color="auto" w:fill="FFFFFF"/>
        <w:spacing w:before="0" w:beforeAutospacing="0" w:after="0" w:afterAutospacing="0" w:line="360" w:lineRule="auto"/>
        <w:jc w:val="both"/>
        <w:rPr>
          <w:rFonts w:ascii="Arial" w:eastAsiaTheme="minorHAnsi" w:hAnsi="Arial" w:cs="Arial"/>
          <w:sz w:val="22"/>
          <w:szCs w:val="22"/>
          <w:lang w:val="ru-RU" w:eastAsia="en-US"/>
        </w:rPr>
      </w:pPr>
    </w:p>
    <w:p w14:paraId="1A681FC7" w14:textId="77777777" w:rsidR="009028F5" w:rsidRPr="009028F5" w:rsidRDefault="009028F5" w:rsidP="009028F5">
      <w:pPr>
        <w:numPr>
          <w:ilvl w:val="0"/>
          <w:numId w:val="19"/>
        </w:numPr>
        <w:shd w:val="clear" w:color="auto" w:fill="FFFFFF"/>
        <w:tabs>
          <w:tab w:val="clear" w:pos="644"/>
          <w:tab w:val="num" w:pos="426"/>
        </w:tabs>
        <w:ind w:left="0" w:firstLine="0"/>
        <w:rPr>
          <w:rFonts w:cs="Arial"/>
        </w:rPr>
      </w:pPr>
      <w:r w:rsidRPr="009028F5">
        <w:rPr>
          <w:rFonts w:cs="Arial"/>
        </w:rPr>
        <w:t>выбор целевых рынков;</w:t>
      </w:r>
    </w:p>
    <w:p w14:paraId="2797C2C7" w14:textId="77777777" w:rsidR="009028F5" w:rsidRPr="009028F5" w:rsidRDefault="009028F5" w:rsidP="009028F5">
      <w:pPr>
        <w:numPr>
          <w:ilvl w:val="0"/>
          <w:numId w:val="19"/>
        </w:numPr>
        <w:shd w:val="clear" w:color="auto" w:fill="FFFFFF"/>
        <w:tabs>
          <w:tab w:val="clear" w:pos="644"/>
          <w:tab w:val="num" w:pos="426"/>
        </w:tabs>
        <w:ind w:left="0" w:firstLine="0"/>
        <w:rPr>
          <w:rFonts w:cs="Arial"/>
        </w:rPr>
      </w:pPr>
      <w:r w:rsidRPr="009028F5">
        <w:rPr>
          <w:rFonts w:cs="Arial"/>
        </w:rPr>
        <w:t>сегментация рынка, т. е. выделение конкурентных целевых рынков в</w:t>
      </w:r>
    </w:p>
    <w:p w14:paraId="04180997" w14:textId="77777777" w:rsidR="009028F5" w:rsidRPr="009028F5" w:rsidRDefault="009028F5" w:rsidP="009028F5">
      <w:pPr>
        <w:shd w:val="clear" w:color="auto" w:fill="FFFFFF"/>
        <w:tabs>
          <w:tab w:val="num" w:pos="426"/>
        </w:tabs>
        <w:rPr>
          <w:rFonts w:cs="Arial"/>
        </w:rPr>
      </w:pPr>
      <w:r w:rsidRPr="009028F5">
        <w:rPr>
          <w:rFonts w:cs="Arial"/>
        </w:rPr>
        <w:t xml:space="preserve">      рамках совокупного;</w:t>
      </w:r>
    </w:p>
    <w:p w14:paraId="2934894C" w14:textId="77777777" w:rsidR="009028F5" w:rsidRPr="009028F5" w:rsidRDefault="009028F5" w:rsidP="009028F5">
      <w:pPr>
        <w:numPr>
          <w:ilvl w:val="0"/>
          <w:numId w:val="19"/>
        </w:numPr>
        <w:shd w:val="clear" w:color="auto" w:fill="FFFFFF"/>
        <w:tabs>
          <w:tab w:val="clear" w:pos="644"/>
          <w:tab w:val="num" w:pos="426"/>
        </w:tabs>
        <w:ind w:left="0" w:firstLine="0"/>
        <w:rPr>
          <w:rFonts w:cs="Arial"/>
        </w:rPr>
      </w:pPr>
      <w:r w:rsidRPr="009028F5">
        <w:rPr>
          <w:rFonts w:cs="Arial"/>
        </w:rPr>
        <w:t>выбор методов выхода на них;</w:t>
      </w:r>
    </w:p>
    <w:p w14:paraId="5F83FF3A" w14:textId="77777777" w:rsidR="009028F5" w:rsidRPr="009028F5" w:rsidRDefault="009028F5" w:rsidP="009028F5">
      <w:pPr>
        <w:numPr>
          <w:ilvl w:val="0"/>
          <w:numId w:val="19"/>
        </w:numPr>
        <w:shd w:val="clear" w:color="auto" w:fill="FFFFFF"/>
        <w:tabs>
          <w:tab w:val="clear" w:pos="644"/>
          <w:tab w:val="num" w:pos="426"/>
        </w:tabs>
        <w:ind w:left="0" w:firstLine="0"/>
        <w:rPr>
          <w:rFonts w:cs="Arial"/>
        </w:rPr>
      </w:pPr>
      <w:r w:rsidRPr="009028F5">
        <w:rPr>
          <w:rFonts w:cs="Arial"/>
        </w:rPr>
        <w:t>выбор методов и средств маркетинга;</w:t>
      </w:r>
    </w:p>
    <w:p w14:paraId="65E32D02" w14:textId="77777777" w:rsidR="009028F5" w:rsidRPr="009028F5" w:rsidRDefault="009028F5" w:rsidP="009028F5">
      <w:pPr>
        <w:numPr>
          <w:ilvl w:val="0"/>
          <w:numId w:val="19"/>
        </w:numPr>
        <w:shd w:val="clear" w:color="auto" w:fill="FFFFFF"/>
        <w:tabs>
          <w:tab w:val="clear" w:pos="644"/>
          <w:tab w:val="num" w:pos="426"/>
        </w:tabs>
        <w:ind w:left="0" w:firstLine="0"/>
        <w:rPr>
          <w:rFonts w:cs="Arial"/>
        </w:rPr>
      </w:pPr>
      <w:r w:rsidRPr="009028F5">
        <w:rPr>
          <w:rFonts w:cs="Arial"/>
        </w:rPr>
        <w:t>определение времени выхода на рынок.</w:t>
      </w:r>
    </w:p>
    <w:p w14:paraId="574296DE" w14:textId="77777777" w:rsidR="009028F5" w:rsidRPr="009028F5" w:rsidRDefault="009028F5" w:rsidP="009028F5">
      <w:pPr>
        <w:pStyle w:val="af4"/>
        <w:shd w:val="clear" w:color="auto" w:fill="FFFFFF"/>
        <w:tabs>
          <w:tab w:val="left" w:pos="3261"/>
        </w:tabs>
        <w:spacing w:before="0" w:beforeAutospacing="0" w:after="0" w:afterAutospacing="0" w:line="360" w:lineRule="auto"/>
        <w:jc w:val="both"/>
        <w:rPr>
          <w:rFonts w:ascii="Arial" w:eastAsiaTheme="minorHAnsi" w:hAnsi="Arial" w:cs="Arial"/>
          <w:sz w:val="22"/>
          <w:szCs w:val="22"/>
          <w:lang w:val="ru-RU" w:eastAsia="en-US"/>
        </w:rPr>
      </w:pPr>
      <w:r w:rsidRPr="009028F5">
        <w:rPr>
          <w:rFonts w:ascii="Arial" w:eastAsiaTheme="minorHAnsi" w:hAnsi="Arial" w:cs="Arial"/>
          <w:sz w:val="22"/>
          <w:szCs w:val="22"/>
          <w:lang w:val="ru-RU" w:eastAsia="en-US"/>
        </w:rPr>
        <w:t>Инструментами реализации маркетинговых мероприятий выступают:</w:t>
      </w:r>
    </w:p>
    <w:p w14:paraId="30A2A721" w14:textId="77777777" w:rsidR="009028F5" w:rsidRPr="009028F5" w:rsidRDefault="009028F5" w:rsidP="009028F5">
      <w:pPr>
        <w:pStyle w:val="af4"/>
        <w:shd w:val="clear" w:color="auto" w:fill="FFFFFF"/>
        <w:tabs>
          <w:tab w:val="left" w:pos="3261"/>
        </w:tabs>
        <w:spacing w:before="0" w:beforeAutospacing="0" w:after="0" w:afterAutospacing="0" w:line="360" w:lineRule="auto"/>
        <w:jc w:val="both"/>
        <w:rPr>
          <w:rFonts w:ascii="Arial" w:eastAsiaTheme="minorHAnsi" w:hAnsi="Arial" w:cs="Arial"/>
          <w:sz w:val="22"/>
          <w:szCs w:val="22"/>
          <w:lang w:val="ru-RU" w:eastAsia="en-US"/>
        </w:rPr>
      </w:pPr>
    </w:p>
    <w:p w14:paraId="6AF266B7" w14:textId="77777777" w:rsidR="009028F5" w:rsidRPr="009028F5" w:rsidRDefault="009028F5" w:rsidP="009028F5">
      <w:pPr>
        <w:numPr>
          <w:ilvl w:val="0"/>
          <w:numId w:val="20"/>
        </w:numPr>
        <w:shd w:val="clear" w:color="auto" w:fill="FFFFFF"/>
        <w:tabs>
          <w:tab w:val="left" w:pos="426"/>
        </w:tabs>
        <w:ind w:left="0" w:firstLine="0"/>
        <w:rPr>
          <w:rFonts w:cs="Arial"/>
        </w:rPr>
      </w:pPr>
      <w:r w:rsidRPr="009028F5">
        <w:rPr>
          <w:rFonts w:cs="Arial"/>
        </w:rPr>
        <w:t>совершенствование организационной структуры предприятия;</w:t>
      </w:r>
    </w:p>
    <w:p w14:paraId="705B707D" w14:textId="77777777" w:rsidR="009028F5" w:rsidRPr="009028F5" w:rsidRDefault="009028F5" w:rsidP="009028F5">
      <w:pPr>
        <w:numPr>
          <w:ilvl w:val="0"/>
          <w:numId w:val="20"/>
        </w:numPr>
        <w:shd w:val="clear" w:color="auto" w:fill="FFFFFF"/>
        <w:tabs>
          <w:tab w:val="left" w:pos="426"/>
        </w:tabs>
        <w:ind w:left="0" w:firstLine="0"/>
        <w:rPr>
          <w:rFonts w:cs="Arial"/>
        </w:rPr>
      </w:pPr>
      <w:r w:rsidRPr="009028F5">
        <w:rPr>
          <w:rFonts w:cs="Arial"/>
        </w:rPr>
        <w:t>разработка и введение на рынок нового товара;</w:t>
      </w:r>
    </w:p>
    <w:p w14:paraId="7EF76EE8" w14:textId="77777777" w:rsidR="009028F5" w:rsidRPr="009028F5" w:rsidRDefault="009028F5" w:rsidP="009028F5">
      <w:pPr>
        <w:pStyle w:val="12"/>
        <w:numPr>
          <w:ilvl w:val="0"/>
          <w:numId w:val="20"/>
        </w:numPr>
        <w:shd w:val="clear" w:color="auto" w:fill="FFFFFF"/>
        <w:spacing w:after="0" w:line="360" w:lineRule="auto"/>
        <w:ind w:left="426" w:hanging="426"/>
        <w:jc w:val="both"/>
        <w:rPr>
          <w:rFonts w:ascii="Arial" w:eastAsiaTheme="minorHAnsi" w:hAnsi="Arial" w:cs="Arial"/>
          <w:lang w:eastAsia="en-US"/>
        </w:rPr>
      </w:pPr>
      <w:r w:rsidRPr="009028F5">
        <w:rPr>
          <w:rFonts w:ascii="Arial" w:eastAsiaTheme="minorHAnsi" w:hAnsi="Arial" w:cs="Arial"/>
          <w:lang w:eastAsia="en-US"/>
        </w:rPr>
        <w:t>изучение рынков с целью формирования спроса и стимулирования сбыта;</w:t>
      </w:r>
    </w:p>
    <w:p w14:paraId="7566B217" w14:textId="77777777" w:rsidR="009028F5" w:rsidRPr="009028F5" w:rsidRDefault="009028F5" w:rsidP="009028F5">
      <w:pPr>
        <w:numPr>
          <w:ilvl w:val="0"/>
          <w:numId w:val="20"/>
        </w:numPr>
        <w:shd w:val="clear" w:color="auto" w:fill="FFFFFF"/>
        <w:tabs>
          <w:tab w:val="left" w:pos="426"/>
          <w:tab w:val="left" w:pos="709"/>
        </w:tabs>
        <w:ind w:left="0" w:firstLine="0"/>
        <w:rPr>
          <w:rFonts w:cs="Arial"/>
        </w:rPr>
      </w:pPr>
      <w:r w:rsidRPr="009028F5">
        <w:rPr>
          <w:rFonts w:cs="Arial"/>
        </w:rPr>
        <w:t>увеличение и обучение персонала;</w:t>
      </w:r>
    </w:p>
    <w:p w14:paraId="7FCB0746" w14:textId="77777777" w:rsidR="009028F5" w:rsidRPr="009028F5" w:rsidRDefault="009028F5" w:rsidP="009028F5">
      <w:pPr>
        <w:numPr>
          <w:ilvl w:val="0"/>
          <w:numId w:val="20"/>
        </w:numPr>
        <w:shd w:val="clear" w:color="auto" w:fill="FFFFFF"/>
        <w:tabs>
          <w:tab w:val="left" w:pos="426"/>
          <w:tab w:val="left" w:pos="709"/>
        </w:tabs>
        <w:ind w:left="0" w:firstLine="0"/>
        <w:rPr>
          <w:rFonts w:cs="Arial"/>
        </w:rPr>
      </w:pPr>
      <w:r w:rsidRPr="009028F5">
        <w:rPr>
          <w:rFonts w:cs="Arial"/>
        </w:rPr>
        <w:t>активное участие в выставках и ярмарках;</w:t>
      </w:r>
    </w:p>
    <w:p w14:paraId="2AE3106D" w14:textId="77777777" w:rsidR="009028F5" w:rsidRPr="009028F5" w:rsidRDefault="009028F5" w:rsidP="009028F5">
      <w:pPr>
        <w:numPr>
          <w:ilvl w:val="0"/>
          <w:numId w:val="20"/>
        </w:numPr>
        <w:shd w:val="clear" w:color="auto" w:fill="FFFFFF"/>
        <w:tabs>
          <w:tab w:val="left" w:pos="426"/>
          <w:tab w:val="left" w:pos="709"/>
        </w:tabs>
        <w:ind w:left="0" w:firstLine="0"/>
        <w:rPr>
          <w:rFonts w:cs="Arial"/>
        </w:rPr>
      </w:pPr>
      <w:r w:rsidRPr="009028F5">
        <w:rPr>
          <w:rFonts w:cs="Arial"/>
        </w:rPr>
        <w:t>рекламные мероприятия;</w:t>
      </w:r>
    </w:p>
    <w:p w14:paraId="63F9F326" w14:textId="77777777" w:rsidR="009028F5" w:rsidRPr="009028F5" w:rsidRDefault="009028F5" w:rsidP="009028F5">
      <w:pPr>
        <w:numPr>
          <w:ilvl w:val="0"/>
          <w:numId w:val="20"/>
        </w:numPr>
        <w:shd w:val="clear" w:color="auto" w:fill="FFFFFF"/>
        <w:tabs>
          <w:tab w:val="left" w:pos="426"/>
          <w:tab w:val="left" w:pos="709"/>
        </w:tabs>
        <w:ind w:left="0" w:firstLine="0"/>
        <w:rPr>
          <w:rFonts w:cs="Arial"/>
        </w:rPr>
      </w:pPr>
      <w:r w:rsidRPr="009028F5">
        <w:rPr>
          <w:rFonts w:cs="Arial"/>
        </w:rPr>
        <w:t>управление ценами.</w:t>
      </w:r>
    </w:p>
    <w:p w14:paraId="06F1D293" w14:textId="77777777" w:rsidR="009028F5" w:rsidRPr="009028F5" w:rsidRDefault="009028F5" w:rsidP="009028F5">
      <w:pPr>
        <w:shd w:val="clear" w:color="auto" w:fill="FFFFFF"/>
        <w:rPr>
          <w:rFonts w:cs="Arial"/>
        </w:rPr>
      </w:pPr>
    </w:p>
    <w:p w14:paraId="0627F5BF" w14:textId="77777777" w:rsidR="009028F5" w:rsidRPr="009028F5" w:rsidRDefault="009028F5" w:rsidP="009028F5">
      <w:pPr>
        <w:ind w:firstLine="700"/>
        <w:rPr>
          <w:rFonts w:cs="Arial"/>
        </w:rPr>
      </w:pPr>
      <w:r w:rsidRPr="009028F5">
        <w:rPr>
          <w:rFonts w:cs="Arial"/>
        </w:rPr>
        <w:t xml:space="preserve">С целью прогнозирования долговременных тенденций рынка привлеченными специалистами по маркетингу, были проведены исследования этих рынков методами: </w:t>
      </w:r>
    </w:p>
    <w:p w14:paraId="460B5789" w14:textId="77777777" w:rsidR="009028F5" w:rsidRPr="009028F5" w:rsidRDefault="009028F5" w:rsidP="009028F5">
      <w:pPr>
        <w:rPr>
          <w:rFonts w:cs="Arial"/>
        </w:rPr>
      </w:pPr>
    </w:p>
    <w:p w14:paraId="3C29F09F" w14:textId="77777777" w:rsidR="009028F5" w:rsidRPr="009028F5" w:rsidRDefault="009028F5" w:rsidP="009028F5">
      <w:pPr>
        <w:pStyle w:val="12"/>
        <w:numPr>
          <w:ilvl w:val="0"/>
          <w:numId w:val="21"/>
        </w:numPr>
        <w:spacing w:after="0" w:line="360" w:lineRule="auto"/>
        <w:ind w:left="426" w:hanging="426"/>
        <w:jc w:val="both"/>
        <w:rPr>
          <w:rFonts w:ascii="Arial" w:eastAsiaTheme="minorHAnsi" w:hAnsi="Arial" w:cs="Arial"/>
          <w:lang w:eastAsia="en-US"/>
        </w:rPr>
      </w:pPr>
      <w:r w:rsidRPr="009028F5">
        <w:rPr>
          <w:rFonts w:ascii="Arial" w:eastAsiaTheme="minorHAnsi" w:hAnsi="Arial" w:cs="Arial"/>
          <w:lang w:eastAsia="en-US"/>
        </w:rPr>
        <w:t>наблюдения за временными колебаниями потоков посетителей в торговых точках.</w:t>
      </w:r>
    </w:p>
    <w:p w14:paraId="3000D30A" w14:textId="77777777" w:rsidR="009028F5" w:rsidRPr="009028F5" w:rsidRDefault="009028F5" w:rsidP="009028F5">
      <w:pPr>
        <w:pStyle w:val="12"/>
        <w:numPr>
          <w:ilvl w:val="0"/>
          <w:numId w:val="21"/>
        </w:numPr>
        <w:spacing w:after="0" w:line="360" w:lineRule="auto"/>
        <w:ind w:left="426" w:hanging="426"/>
        <w:jc w:val="both"/>
        <w:rPr>
          <w:rFonts w:ascii="Arial" w:eastAsiaTheme="minorHAnsi" w:hAnsi="Arial" w:cs="Arial"/>
          <w:lang w:eastAsia="en-US"/>
        </w:rPr>
      </w:pPr>
      <w:r w:rsidRPr="009028F5">
        <w:rPr>
          <w:rFonts w:ascii="Arial" w:eastAsiaTheme="minorHAnsi" w:hAnsi="Arial" w:cs="Arial"/>
          <w:lang w:eastAsia="en-US"/>
        </w:rPr>
        <w:t>группового исследования  посредством интервью и анкетных опросов.</w:t>
      </w:r>
    </w:p>
    <w:p w14:paraId="2AACE0DB" w14:textId="77777777" w:rsidR="009028F5" w:rsidRPr="009028F5" w:rsidRDefault="009028F5" w:rsidP="009028F5">
      <w:pPr>
        <w:pStyle w:val="12"/>
        <w:spacing w:after="0" w:line="360" w:lineRule="auto"/>
        <w:ind w:left="426"/>
        <w:jc w:val="both"/>
        <w:rPr>
          <w:rFonts w:ascii="Arial" w:eastAsiaTheme="minorHAnsi" w:hAnsi="Arial" w:cs="Arial"/>
          <w:lang w:eastAsia="en-US"/>
        </w:rPr>
      </w:pPr>
    </w:p>
    <w:p w14:paraId="453AEA34" w14:textId="77777777" w:rsidR="009028F5" w:rsidRPr="009028F5" w:rsidRDefault="009028F5" w:rsidP="009028F5">
      <w:pPr>
        <w:ind w:firstLine="700"/>
        <w:rPr>
          <w:rFonts w:cs="Arial"/>
        </w:rPr>
      </w:pPr>
      <w:r w:rsidRPr="009028F5">
        <w:rPr>
          <w:rFonts w:cs="Arial"/>
        </w:rPr>
        <w:t xml:space="preserve">В ходе анализа маркетинговых исследований конъюнктуры рынка, была определена степень его сбалансированности, прежде всего спроса и предложений, привычек и пожелания потребителей по качеству, товарному виду и цене предлагаемого товара. </w:t>
      </w:r>
    </w:p>
    <w:p w14:paraId="0037B306" w14:textId="77777777" w:rsidR="0019321F" w:rsidRPr="006F166A" w:rsidRDefault="00331487" w:rsidP="00D328D9">
      <w:pPr>
        <w:rPr>
          <w:rFonts w:eastAsiaTheme="majorEastAsia" w:cs="Arial"/>
          <w:b/>
          <w:bCs/>
          <w:sz w:val="26"/>
          <w:szCs w:val="26"/>
        </w:rPr>
      </w:pPr>
      <w:r w:rsidRPr="00331487">
        <w:rPr>
          <w:rFonts w:cs="Arial"/>
        </w:rPr>
        <w:t xml:space="preserve"> </w:t>
      </w:r>
      <w:r w:rsidR="0019321F" w:rsidRPr="006F166A">
        <w:rPr>
          <w:rFonts w:cs="Arial"/>
        </w:rPr>
        <w:br w:type="page"/>
      </w:r>
    </w:p>
    <w:p w14:paraId="73DB9065" w14:textId="77777777" w:rsidR="00122FE2" w:rsidRPr="006F166A" w:rsidRDefault="00122FE2" w:rsidP="00D328D9">
      <w:pPr>
        <w:pStyle w:val="1"/>
        <w:spacing w:before="0"/>
        <w:rPr>
          <w:rFonts w:ascii="Arial" w:hAnsi="Arial" w:cs="Arial"/>
          <w:color w:val="auto"/>
        </w:rPr>
      </w:pPr>
      <w:bookmarkStart w:id="17" w:name="_Toc457567661"/>
      <w:r w:rsidRPr="006F166A">
        <w:rPr>
          <w:rFonts w:ascii="Arial" w:hAnsi="Arial" w:cs="Arial"/>
          <w:color w:val="auto"/>
        </w:rPr>
        <w:lastRenderedPageBreak/>
        <w:t>5. Техническое планирование</w:t>
      </w:r>
      <w:bookmarkEnd w:id="17"/>
    </w:p>
    <w:p w14:paraId="493F5AC5" w14:textId="77777777" w:rsidR="00B03D38" w:rsidRDefault="00122FE2" w:rsidP="00D328D9">
      <w:pPr>
        <w:pStyle w:val="2"/>
        <w:spacing w:before="0"/>
        <w:rPr>
          <w:rFonts w:ascii="Arial" w:hAnsi="Arial" w:cs="Arial"/>
          <w:color w:val="auto"/>
          <w:sz w:val="24"/>
          <w:szCs w:val="24"/>
        </w:rPr>
      </w:pPr>
      <w:bookmarkStart w:id="18" w:name="_Toc457567662"/>
      <w:r w:rsidRPr="006F166A">
        <w:rPr>
          <w:rFonts w:ascii="Arial" w:hAnsi="Arial" w:cs="Arial"/>
          <w:color w:val="auto"/>
          <w:sz w:val="24"/>
          <w:szCs w:val="24"/>
        </w:rPr>
        <w:t>5.1 Технологический процесс</w:t>
      </w:r>
      <w:bookmarkEnd w:id="18"/>
      <w:r w:rsidRPr="006F166A">
        <w:rPr>
          <w:rFonts w:ascii="Arial" w:hAnsi="Arial" w:cs="Arial"/>
          <w:color w:val="auto"/>
          <w:sz w:val="24"/>
          <w:szCs w:val="24"/>
        </w:rPr>
        <w:t xml:space="preserve"> </w:t>
      </w:r>
    </w:p>
    <w:p w14:paraId="1E8A04F8" w14:textId="77777777" w:rsidR="00297316" w:rsidRPr="00297316" w:rsidRDefault="00297316" w:rsidP="00297316"/>
    <w:p w14:paraId="2FED69EC" w14:textId="77777777" w:rsidR="00297316" w:rsidRPr="00297316" w:rsidRDefault="00297316" w:rsidP="00297316">
      <w:pPr>
        <w:spacing w:after="160"/>
        <w:rPr>
          <w:rFonts w:cs="Arial"/>
        </w:rPr>
      </w:pPr>
      <w:r w:rsidRPr="00297316">
        <w:rPr>
          <w:rFonts w:cs="Arial"/>
        </w:rPr>
        <w:t>В настоящее время невозможно себе представить магазин, который мог бы работать без современного торгового оборудования. Любой магазин, торгующий чем угодно! А в особенности магазин, торгующий продуктами питания.</w:t>
      </w:r>
    </w:p>
    <w:p w14:paraId="420555AE" w14:textId="77777777" w:rsidR="00297316" w:rsidRPr="00297316" w:rsidRDefault="00297316" w:rsidP="00297316">
      <w:pPr>
        <w:spacing w:after="160"/>
        <w:ind w:firstLine="708"/>
        <w:rPr>
          <w:rFonts w:cs="Arial"/>
        </w:rPr>
      </w:pPr>
      <w:r w:rsidRPr="00297316">
        <w:rPr>
          <w:rFonts w:cs="Arial"/>
        </w:rPr>
        <w:t>Специальное торговое оборудование для продуктового магазина делает возможным одновременно и продукт выгодно покупателю показать, и сохранить его от потери товарного вида.</w:t>
      </w:r>
    </w:p>
    <w:p w14:paraId="61B4D0F8" w14:textId="77777777" w:rsidR="00640F5A" w:rsidRPr="002A38D1" w:rsidRDefault="00640F5A" w:rsidP="00D328D9">
      <w:pPr>
        <w:rPr>
          <w:rFonts w:cs="Arial"/>
          <w:i/>
        </w:rPr>
      </w:pPr>
    </w:p>
    <w:p w14:paraId="70C1B559" w14:textId="77777777" w:rsidR="0009210F" w:rsidRPr="008179D6" w:rsidRDefault="00122FE2" w:rsidP="00D328D9">
      <w:pPr>
        <w:pStyle w:val="2"/>
        <w:spacing w:before="0"/>
        <w:rPr>
          <w:rFonts w:ascii="Arial" w:hAnsi="Arial" w:cs="Arial"/>
          <w:color w:val="auto"/>
          <w:sz w:val="24"/>
          <w:szCs w:val="24"/>
        </w:rPr>
      </w:pPr>
      <w:bookmarkStart w:id="19" w:name="_Toc457567663"/>
      <w:r w:rsidRPr="006F166A">
        <w:rPr>
          <w:rFonts w:ascii="Arial" w:hAnsi="Arial" w:cs="Arial"/>
          <w:color w:val="auto"/>
          <w:sz w:val="24"/>
          <w:szCs w:val="24"/>
        </w:rPr>
        <w:t>5.2 Здания и сооружения</w:t>
      </w:r>
      <w:bookmarkEnd w:id="19"/>
      <w:r w:rsidRPr="006F166A">
        <w:rPr>
          <w:rFonts w:ascii="Arial" w:hAnsi="Arial" w:cs="Arial"/>
          <w:color w:val="auto"/>
          <w:sz w:val="24"/>
          <w:szCs w:val="24"/>
        </w:rPr>
        <w:t xml:space="preserve"> </w:t>
      </w:r>
    </w:p>
    <w:p w14:paraId="52570FD1" w14:textId="77777777" w:rsidR="00297316" w:rsidRPr="00297316" w:rsidRDefault="00297316" w:rsidP="00297316">
      <w:pPr>
        <w:ind w:firstLine="0"/>
        <w:rPr>
          <w:rFonts w:cs="Arial"/>
        </w:rPr>
      </w:pPr>
      <w:r w:rsidRPr="00297316">
        <w:rPr>
          <w:rFonts w:cs="Arial"/>
        </w:rPr>
        <w:t>Общая площадь здания – 9</w:t>
      </w:r>
      <w:r w:rsidR="007B145C">
        <w:rPr>
          <w:rFonts w:cs="Arial"/>
        </w:rPr>
        <w:t>0</w:t>
      </w:r>
      <w:r w:rsidRPr="00297316">
        <w:rPr>
          <w:rFonts w:cs="Arial"/>
        </w:rPr>
        <w:t xml:space="preserve"> кв.м.</w:t>
      </w:r>
      <w:r w:rsidR="007B145C">
        <w:rPr>
          <w:rFonts w:cs="Arial"/>
        </w:rPr>
        <w:t xml:space="preserve"> из них торговая </w:t>
      </w:r>
      <w:r w:rsidRPr="00297316">
        <w:rPr>
          <w:rFonts w:cs="Arial"/>
        </w:rPr>
        <w:t xml:space="preserve">площадь – </w:t>
      </w:r>
      <w:r w:rsidR="007B145C">
        <w:rPr>
          <w:rFonts w:cs="Arial"/>
        </w:rPr>
        <w:t>50</w:t>
      </w:r>
      <w:r w:rsidRPr="00297316">
        <w:rPr>
          <w:rFonts w:cs="Arial"/>
        </w:rPr>
        <w:t xml:space="preserve"> кв.м.</w:t>
      </w:r>
      <w:r w:rsidR="007B145C">
        <w:rPr>
          <w:rFonts w:cs="Arial"/>
        </w:rPr>
        <w:t xml:space="preserve"> </w:t>
      </w:r>
      <w:r w:rsidRPr="00297316">
        <w:rPr>
          <w:rFonts w:cs="Arial"/>
        </w:rPr>
        <w:t xml:space="preserve"> </w:t>
      </w:r>
      <w:r w:rsidR="007B145C">
        <w:rPr>
          <w:rFonts w:cs="Arial"/>
        </w:rPr>
        <w:t xml:space="preserve">Складская </w:t>
      </w:r>
      <w:r w:rsidRPr="00297316">
        <w:rPr>
          <w:rFonts w:cs="Arial"/>
        </w:rPr>
        <w:t xml:space="preserve"> площадь – </w:t>
      </w:r>
      <w:r w:rsidR="007B145C">
        <w:rPr>
          <w:rFonts w:cs="Arial"/>
        </w:rPr>
        <w:t>40</w:t>
      </w:r>
      <w:r w:rsidRPr="00297316">
        <w:rPr>
          <w:rFonts w:cs="Arial"/>
        </w:rPr>
        <w:t xml:space="preserve"> кв.м. </w:t>
      </w:r>
      <w:r w:rsidR="007B145C">
        <w:rPr>
          <w:rFonts w:cs="Arial"/>
        </w:rPr>
        <w:t xml:space="preserve"> </w:t>
      </w:r>
    </w:p>
    <w:p w14:paraId="7106A1C2" w14:textId="77777777" w:rsidR="00FF5E0E" w:rsidRPr="00F5453F" w:rsidRDefault="00FF5E0E" w:rsidP="00D328D9">
      <w:pPr>
        <w:rPr>
          <w:rFonts w:cs="Arial"/>
        </w:rPr>
      </w:pPr>
    </w:p>
    <w:p w14:paraId="267891B4" w14:textId="77777777" w:rsidR="00EA6BF2" w:rsidRPr="000E5EF5" w:rsidRDefault="00EA6BF2" w:rsidP="00D328D9">
      <w:pPr>
        <w:rPr>
          <w:rFonts w:cs="Arial"/>
        </w:rPr>
      </w:pPr>
    </w:p>
    <w:p w14:paraId="7A7A748A" w14:textId="77777777" w:rsidR="009872FA" w:rsidRPr="00375279" w:rsidRDefault="00122FE2" w:rsidP="00D328D9">
      <w:pPr>
        <w:pStyle w:val="2"/>
        <w:spacing w:before="0"/>
        <w:rPr>
          <w:rFonts w:ascii="Arial" w:hAnsi="Arial" w:cs="Arial"/>
          <w:color w:val="auto"/>
          <w:sz w:val="24"/>
          <w:szCs w:val="24"/>
        </w:rPr>
      </w:pPr>
      <w:bookmarkStart w:id="20" w:name="_Toc457567664"/>
      <w:r w:rsidRPr="006F166A">
        <w:rPr>
          <w:rFonts w:ascii="Arial" w:hAnsi="Arial" w:cs="Arial"/>
          <w:color w:val="auto"/>
          <w:sz w:val="24"/>
          <w:szCs w:val="24"/>
        </w:rPr>
        <w:t>5.</w:t>
      </w:r>
      <w:r w:rsidR="00CF02AA">
        <w:rPr>
          <w:rFonts w:ascii="Arial" w:hAnsi="Arial" w:cs="Arial"/>
          <w:color w:val="auto"/>
          <w:sz w:val="24"/>
          <w:szCs w:val="24"/>
        </w:rPr>
        <w:t>3</w:t>
      </w:r>
      <w:r w:rsidRPr="006F166A">
        <w:rPr>
          <w:rFonts w:ascii="Arial" w:hAnsi="Arial" w:cs="Arial"/>
          <w:color w:val="auto"/>
          <w:sz w:val="24"/>
          <w:szCs w:val="24"/>
        </w:rPr>
        <w:t xml:space="preserve"> Коммуникационная инфраструктура</w:t>
      </w:r>
      <w:bookmarkEnd w:id="20"/>
      <w:r w:rsidRPr="006F166A">
        <w:rPr>
          <w:rFonts w:ascii="Arial" w:hAnsi="Arial" w:cs="Arial"/>
          <w:color w:val="auto"/>
          <w:sz w:val="24"/>
          <w:szCs w:val="24"/>
        </w:rPr>
        <w:t xml:space="preserve"> </w:t>
      </w:r>
    </w:p>
    <w:p w14:paraId="46D5BD48" w14:textId="77777777" w:rsidR="0019321F" w:rsidRPr="006F166A" w:rsidRDefault="00CF02AA" w:rsidP="00D328D9">
      <w:pPr>
        <w:rPr>
          <w:rFonts w:eastAsiaTheme="majorEastAsia" w:cs="Arial"/>
          <w:b/>
          <w:bCs/>
          <w:sz w:val="26"/>
          <w:szCs w:val="26"/>
        </w:rPr>
      </w:pPr>
      <w:r>
        <w:rPr>
          <w:rFonts w:cs="Arial"/>
        </w:rPr>
        <w:t>В магазине</w:t>
      </w:r>
      <w:r w:rsidR="00561BF0">
        <w:rPr>
          <w:rFonts w:cs="Arial"/>
        </w:rPr>
        <w:t xml:space="preserve"> </w:t>
      </w:r>
      <w:r w:rsidR="00B06DE7">
        <w:rPr>
          <w:rFonts w:cs="Arial"/>
        </w:rPr>
        <w:t>функционир</w:t>
      </w:r>
      <w:r>
        <w:rPr>
          <w:rFonts w:cs="Arial"/>
        </w:rPr>
        <w:t>ует</w:t>
      </w:r>
      <w:r w:rsidR="00B06DE7">
        <w:rPr>
          <w:rFonts w:cs="Arial"/>
        </w:rPr>
        <w:t xml:space="preserve"> </w:t>
      </w:r>
      <w:r w:rsidR="00561BF0">
        <w:rPr>
          <w:rFonts w:cs="Arial"/>
        </w:rPr>
        <w:t xml:space="preserve"> комму</w:t>
      </w:r>
      <w:r w:rsidR="00561BF0" w:rsidRPr="00561BF0">
        <w:rPr>
          <w:rFonts w:cs="Arial"/>
        </w:rPr>
        <w:t>никационная инфраструктура, а именно электро-, тепло</w:t>
      </w:r>
      <w:r w:rsidR="00561BF0">
        <w:rPr>
          <w:rFonts w:cs="Arial"/>
        </w:rPr>
        <w:t>- и водоснабжение, а также теле</w:t>
      </w:r>
      <w:r w:rsidR="00561BF0" w:rsidRPr="00561BF0">
        <w:rPr>
          <w:rFonts w:cs="Arial"/>
        </w:rPr>
        <w:t>фонная связь. При необходимости будет произведена</w:t>
      </w:r>
      <w:r w:rsidR="00561BF0">
        <w:rPr>
          <w:rFonts w:cs="Arial"/>
        </w:rPr>
        <w:t xml:space="preserve"> необходимая адаптация под усло</w:t>
      </w:r>
      <w:r w:rsidR="00561BF0" w:rsidRPr="00561BF0">
        <w:rPr>
          <w:rFonts w:cs="Arial"/>
        </w:rPr>
        <w:t>вия работы.</w:t>
      </w:r>
      <w:r w:rsidR="0019321F" w:rsidRPr="006F166A">
        <w:rPr>
          <w:rFonts w:cs="Arial"/>
        </w:rPr>
        <w:br w:type="page"/>
      </w:r>
    </w:p>
    <w:p w14:paraId="10CB4368" w14:textId="77777777" w:rsidR="0046221A" w:rsidRPr="009972D4" w:rsidRDefault="00122FE2" w:rsidP="00D328D9">
      <w:pPr>
        <w:pStyle w:val="1"/>
        <w:spacing w:before="0"/>
        <w:rPr>
          <w:rFonts w:ascii="Arial" w:hAnsi="Arial" w:cs="Arial"/>
          <w:color w:val="auto"/>
          <w:sz w:val="32"/>
          <w:szCs w:val="32"/>
        </w:rPr>
      </w:pPr>
      <w:bookmarkStart w:id="21" w:name="_Toc457567665"/>
      <w:r w:rsidRPr="006F166A">
        <w:rPr>
          <w:rFonts w:ascii="Arial" w:hAnsi="Arial" w:cs="Arial"/>
          <w:color w:val="auto"/>
          <w:sz w:val="32"/>
          <w:szCs w:val="32"/>
        </w:rPr>
        <w:lastRenderedPageBreak/>
        <w:t>6. Организация, управление и персонал</w:t>
      </w:r>
      <w:bookmarkEnd w:id="21"/>
    </w:p>
    <w:p w14:paraId="60E5B4DC" w14:textId="77777777" w:rsidR="00221EBA" w:rsidRPr="00221EBA" w:rsidRDefault="00221EBA" w:rsidP="00D328D9">
      <w:pPr>
        <w:autoSpaceDE w:val="0"/>
        <w:autoSpaceDN w:val="0"/>
        <w:adjustRightInd w:val="0"/>
        <w:rPr>
          <w:rFonts w:cs="Arial"/>
          <w:color w:val="000000"/>
        </w:rPr>
      </w:pPr>
      <w:r w:rsidRPr="00221EBA">
        <w:rPr>
          <w:rFonts w:cs="Arial"/>
          <w:color w:val="000000"/>
        </w:rPr>
        <w:t>Организационная структура предприятия будет состоя</w:t>
      </w:r>
      <w:r w:rsidR="000B1090">
        <w:rPr>
          <w:rFonts w:cs="Arial"/>
          <w:color w:val="000000"/>
        </w:rPr>
        <w:t>ть из следующих основных органи</w:t>
      </w:r>
      <w:r w:rsidRPr="00221EBA">
        <w:rPr>
          <w:rFonts w:cs="Arial"/>
          <w:color w:val="000000"/>
        </w:rPr>
        <w:t xml:space="preserve">зационных единиц: </w:t>
      </w:r>
    </w:p>
    <w:p w14:paraId="67585215" w14:textId="77777777" w:rsidR="00221EBA" w:rsidRPr="00221EBA" w:rsidRDefault="00221EBA" w:rsidP="00D328D9">
      <w:pPr>
        <w:autoSpaceDE w:val="0"/>
        <w:autoSpaceDN w:val="0"/>
        <w:adjustRightInd w:val="0"/>
        <w:rPr>
          <w:rFonts w:cs="Arial"/>
          <w:color w:val="000000"/>
        </w:rPr>
      </w:pPr>
    </w:p>
    <w:p w14:paraId="4251DAA0" w14:textId="77777777" w:rsidR="007B00D0" w:rsidRPr="006F166A" w:rsidRDefault="00DD15E2" w:rsidP="00D328D9">
      <w:r w:rsidRPr="006F166A">
        <w:t>Организационная структура предприятия имеет следующий вид</w:t>
      </w:r>
      <w:r w:rsidR="0060125F" w:rsidRPr="006F166A">
        <w:t>, представленный ниже</w:t>
      </w:r>
      <w:r w:rsidR="005314EC" w:rsidRPr="006F166A">
        <w:t xml:space="preserve"> (</w:t>
      </w:r>
      <w:r w:rsidR="001E124A">
        <w:t xml:space="preserve">рисунок </w:t>
      </w:r>
      <w:r w:rsidR="002E5E09">
        <w:t>1</w:t>
      </w:r>
      <w:r w:rsidR="007840BF" w:rsidRPr="006F166A">
        <w:t>).</w:t>
      </w:r>
    </w:p>
    <w:p w14:paraId="593D14A6" w14:textId="77777777" w:rsidR="00DB5006" w:rsidRDefault="00DB5006" w:rsidP="00D328D9">
      <w:pPr>
        <w:pStyle w:val="af0"/>
        <w:spacing w:line="360" w:lineRule="auto"/>
        <w:rPr>
          <w:bCs w:val="0"/>
          <w:color w:val="auto"/>
          <w:sz w:val="20"/>
          <w:szCs w:val="22"/>
        </w:rPr>
      </w:pPr>
    </w:p>
    <w:p w14:paraId="174E0D0F" w14:textId="77777777" w:rsidR="001F71B8" w:rsidRPr="006F166A" w:rsidRDefault="00DB5006" w:rsidP="00D328D9">
      <w:pPr>
        <w:pStyle w:val="af0"/>
        <w:spacing w:line="360" w:lineRule="auto"/>
        <w:rPr>
          <w:bCs w:val="0"/>
          <w:color w:val="auto"/>
          <w:sz w:val="20"/>
          <w:szCs w:val="22"/>
        </w:rPr>
      </w:pPr>
      <w:bookmarkStart w:id="22" w:name="_Toc442459148"/>
      <w:r w:rsidRPr="00DB5006">
        <w:rPr>
          <w:bCs w:val="0"/>
          <w:color w:val="auto"/>
          <w:sz w:val="20"/>
          <w:szCs w:val="22"/>
        </w:rPr>
        <w:t xml:space="preserve">Рисунок </w:t>
      </w:r>
      <w:r w:rsidR="002E5E09">
        <w:rPr>
          <w:bCs w:val="0"/>
          <w:color w:val="auto"/>
          <w:sz w:val="20"/>
          <w:szCs w:val="22"/>
        </w:rPr>
        <w:t>1</w:t>
      </w:r>
      <w:r>
        <w:rPr>
          <w:bCs w:val="0"/>
          <w:color w:val="auto"/>
          <w:sz w:val="20"/>
          <w:szCs w:val="22"/>
        </w:rPr>
        <w:t xml:space="preserve"> - </w:t>
      </w:r>
      <w:r w:rsidR="001F71B8" w:rsidRPr="006F166A">
        <w:rPr>
          <w:bCs w:val="0"/>
          <w:color w:val="auto"/>
          <w:sz w:val="20"/>
          <w:szCs w:val="22"/>
        </w:rPr>
        <w:t>Организационная структура</w:t>
      </w:r>
      <w:bookmarkEnd w:id="22"/>
    </w:p>
    <w:p w14:paraId="2857A961" w14:textId="77777777" w:rsidR="00115BCE" w:rsidRPr="006F166A" w:rsidRDefault="00346402" w:rsidP="00D328D9">
      <w:pPr>
        <w:keepNext/>
      </w:pPr>
      <w:r>
        <w:t xml:space="preserve">          </w:t>
      </w:r>
      <w:r w:rsidR="007B00D0" w:rsidRPr="006F166A">
        <w:rPr>
          <w:rFonts w:ascii="Times New Roman" w:eastAsia="Times New Roman" w:hAnsi="Times New Roman" w:cs="Times New Roman"/>
          <w:noProof/>
          <w:sz w:val="18"/>
          <w:szCs w:val="18"/>
          <w:lang w:eastAsia="ru-RU"/>
        </w:rPr>
        <w:drawing>
          <wp:inline distT="0" distB="0" distL="0" distR="0" wp14:anchorId="1A2CE14A" wp14:editId="11014EBF">
            <wp:extent cx="4399471" cy="1716656"/>
            <wp:effectExtent l="0" t="57150" r="0" b="0"/>
            <wp:docPr id="14" name="Схема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609B92B" w14:textId="77777777" w:rsidR="00346402" w:rsidRDefault="00346402" w:rsidP="00D328D9">
      <w:pPr>
        <w:rPr>
          <w:rFonts w:cs="Arial"/>
        </w:rPr>
      </w:pPr>
    </w:p>
    <w:p w14:paraId="7E1172AB" w14:textId="77777777" w:rsidR="00DD15E2" w:rsidRPr="006F166A" w:rsidRDefault="00DD15E2" w:rsidP="00D328D9">
      <w:pPr>
        <w:rPr>
          <w:rFonts w:cs="Arial"/>
        </w:rPr>
      </w:pPr>
      <w:r w:rsidRPr="006F166A">
        <w:rPr>
          <w:rFonts w:cs="Arial"/>
        </w:rPr>
        <w:t xml:space="preserve">Приведенную структуру управления персоналом можно отнести к линейной. Она позволяет директору оперативно управлять работой </w:t>
      </w:r>
      <w:r w:rsidR="005314EC" w:rsidRPr="006F166A">
        <w:rPr>
          <w:rFonts w:cs="Arial"/>
        </w:rPr>
        <w:t>предприятия</w:t>
      </w:r>
      <w:r w:rsidRPr="006F166A">
        <w:rPr>
          <w:rFonts w:cs="Arial"/>
        </w:rPr>
        <w:t xml:space="preserve"> и находиться в курсе событий.</w:t>
      </w:r>
    </w:p>
    <w:p w14:paraId="7E691855" w14:textId="77777777" w:rsidR="0019321F" w:rsidRPr="006F166A" w:rsidRDefault="0019321F" w:rsidP="00D328D9">
      <w:pPr>
        <w:rPr>
          <w:rFonts w:eastAsiaTheme="majorEastAsia" w:cs="Arial"/>
          <w:b/>
          <w:bCs/>
          <w:sz w:val="26"/>
          <w:szCs w:val="26"/>
        </w:rPr>
      </w:pPr>
      <w:r w:rsidRPr="006F166A">
        <w:rPr>
          <w:rFonts w:cs="Arial"/>
        </w:rPr>
        <w:br w:type="page"/>
      </w:r>
    </w:p>
    <w:p w14:paraId="20D76BCB" w14:textId="77777777" w:rsidR="00122FE2" w:rsidRPr="006F166A" w:rsidRDefault="00122FE2" w:rsidP="00D328D9">
      <w:pPr>
        <w:pStyle w:val="1"/>
        <w:spacing w:before="0"/>
        <w:rPr>
          <w:rFonts w:ascii="Arial" w:hAnsi="Arial" w:cs="Arial"/>
          <w:color w:val="auto"/>
          <w:sz w:val="32"/>
          <w:szCs w:val="32"/>
        </w:rPr>
      </w:pPr>
      <w:bookmarkStart w:id="23" w:name="_Toc457567666"/>
      <w:r w:rsidRPr="006F166A">
        <w:rPr>
          <w:rFonts w:ascii="Arial" w:hAnsi="Arial" w:cs="Arial"/>
          <w:color w:val="auto"/>
          <w:sz w:val="32"/>
          <w:szCs w:val="32"/>
        </w:rPr>
        <w:lastRenderedPageBreak/>
        <w:t>7. Реализация проекта</w:t>
      </w:r>
      <w:bookmarkEnd w:id="23"/>
    </w:p>
    <w:p w14:paraId="034F086B" w14:textId="77777777" w:rsidR="001E67E6" w:rsidRPr="000D3356" w:rsidRDefault="00122FE2" w:rsidP="00D328D9">
      <w:pPr>
        <w:pStyle w:val="2"/>
        <w:spacing w:before="0"/>
        <w:rPr>
          <w:rFonts w:ascii="Arial" w:hAnsi="Arial" w:cs="Arial"/>
          <w:color w:val="auto"/>
        </w:rPr>
      </w:pPr>
      <w:bookmarkStart w:id="24" w:name="_Toc457567667"/>
      <w:r w:rsidRPr="006F166A">
        <w:rPr>
          <w:rFonts w:ascii="Arial" w:hAnsi="Arial" w:cs="Arial"/>
          <w:color w:val="auto"/>
          <w:sz w:val="24"/>
        </w:rPr>
        <w:t>7.1 План реализации</w:t>
      </w:r>
      <w:bookmarkEnd w:id="24"/>
    </w:p>
    <w:p w14:paraId="0A0290CB" w14:textId="77777777" w:rsidR="0019321F" w:rsidRDefault="00EA34D3" w:rsidP="00D328D9">
      <w:pPr>
        <w:rPr>
          <w:rFonts w:cs="Arial"/>
        </w:rPr>
      </w:pPr>
      <w:r w:rsidRPr="006F166A">
        <w:rPr>
          <w:rFonts w:cs="Arial"/>
        </w:rPr>
        <w:t xml:space="preserve">Предполагается, что реализация </w:t>
      </w:r>
      <w:r w:rsidR="00B06DE7">
        <w:rPr>
          <w:rFonts w:cs="Arial"/>
        </w:rPr>
        <w:t xml:space="preserve">(запуск) </w:t>
      </w:r>
      <w:r w:rsidRPr="006F166A">
        <w:rPr>
          <w:rFonts w:cs="Arial"/>
        </w:rPr>
        <w:t xml:space="preserve">настоящего проекта </w:t>
      </w:r>
      <w:r w:rsidR="00CF02AA">
        <w:rPr>
          <w:rFonts w:cs="Arial"/>
        </w:rPr>
        <w:t xml:space="preserve">начнется </w:t>
      </w:r>
      <w:r w:rsidRPr="006F166A">
        <w:rPr>
          <w:rFonts w:cs="Arial"/>
        </w:rPr>
        <w:t xml:space="preserve">с </w:t>
      </w:r>
      <w:r w:rsidR="007B145C">
        <w:rPr>
          <w:rFonts w:cs="Arial"/>
        </w:rPr>
        <w:t>октября</w:t>
      </w:r>
      <w:r w:rsidR="008B4347">
        <w:rPr>
          <w:rFonts w:cs="Arial"/>
        </w:rPr>
        <w:t xml:space="preserve"> 201</w:t>
      </w:r>
      <w:r w:rsidR="00A856BC">
        <w:rPr>
          <w:rFonts w:cs="Arial"/>
        </w:rPr>
        <w:t>9</w:t>
      </w:r>
      <w:r w:rsidR="007B145C">
        <w:rPr>
          <w:rFonts w:cs="Arial"/>
        </w:rPr>
        <w:t>г</w:t>
      </w:r>
      <w:r w:rsidRPr="006F166A">
        <w:rPr>
          <w:rFonts w:cs="Arial"/>
        </w:rPr>
        <w:t>.</w:t>
      </w:r>
    </w:p>
    <w:p w14:paraId="1F797DC3" w14:textId="77777777" w:rsidR="001D12E6" w:rsidRPr="006F166A" w:rsidRDefault="001D12E6" w:rsidP="00D328D9">
      <w:pPr>
        <w:rPr>
          <w:rFonts w:cs="Arial"/>
        </w:rPr>
      </w:pPr>
    </w:p>
    <w:p w14:paraId="12DA6D49" w14:textId="77777777" w:rsidR="00EA34D3" w:rsidRDefault="00F971BB" w:rsidP="00D328D9">
      <w:pPr>
        <w:pStyle w:val="af0"/>
        <w:spacing w:line="360" w:lineRule="auto"/>
        <w:rPr>
          <w:rFonts w:cs="Arial"/>
          <w:bCs w:val="0"/>
          <w:color w:val="auto"/>
          <w:sz w:val="20"/>
          <w:szCs w:val="22"/>
        </w:rPr>
      </w:pPr>
      <w:bookmarkStart w:id="25" w:name="_Toc309143111"/>
      <w:r w:rsidRPr="001D12E6">
        <w:rPr>
          <w:rFonts w:cs="Arial"/>
          <w:bCs w:val="0"/>
          <w:color w:val="auto"/>
          <w:sz w:val="20"/>
          <w:szCs w:val="22"/>
        </w:rPr>
        <w:t xml:space="preserve">Таблица </w:t>
      </w:r>
      <w:r w:rsidR="00467525">
        <w:rPr>
          <w:rFonts w:cs="Arial"/>
          <w:bCs w:val="0"/>
          <w:color w:val="auto"/>
          <w:sz w:val="20"/>
          <w:szCs w:val="22"/>
        </w:rPr>
        <w:t>3</w:t>
      </w:r>
      <w:r w:rsidR="00E23350" w:rsidRPr="001D12E6">
        <w:rPr>
          <w:rFonts w:cs="Arial"/>
          <w:bCs w:val="0"/>
          <w:color w:val="auto"/>
          <w:sz w:val="20"/>
          <w:szCs w:val="22"/>
        </w:rPr>
        <w:t xml:space="preserve"> </w:t>
      </w:r>
      <w:r w:rsidR="001D12E6">
        <w:rPr>
          <w:rFonts w:cs="Arial"/>
          <w:bCs w:val="0"/>
          <w:color w:val="auto"/>
          <w:sz w:val="20"/>
          <w:szCs w:val="22"/>
        </w:rPr>
        <w:t xml:space="preserve">- </w:t>
      </w:r>
      <w:r w:rsidR="00E23350" w:rsidRPr="001D12E6">
        <w:rPr>
          <w:rFonts w:cs="Arial"/>
          <w:bCs w:val="0"/>
          <w:color w:val="auto"/>
          <w:sz w:val="20"/>
          <w:szCs w:val="22"/>
        </w:rPr>
        <w:t>Календарный план реализации проекта</w:t>
      </w:r>
      <w:bookmarkEnd w:id="25"/>
    </w:p>
    <w:tbl>
      <w:tblPr>
        <w:tblW w:w="8521" w:type="dxa"/>
        <w:tblInd w:w="93" w:type="dxa"/>
        <w:tblLook w:val="04A0" w:firstRow="1" w:lastRow="0" w:firstColumn="1" w:lastColumn="0" w:noHBand="0" w:noVBand="1"/>
      </w:tblPr>
      <w:tblGrid>
        <w:gridCol w:w="4410"/>
        <w:gridCol w:w="942"/>
        <w:gridCol w:w="942"/>
        <w:gridCol w:w="1093"/>
        <w:gridCol w:w="1134"/>
      </w:tblGrid>
      <w:tr w:rsidR="007B145C" w:rsidRPr="007B145C" w14:paraId="419EB23E" w14:textId="77777777" w:rsidTr="007B145C">
        <w:trPr>
          <w:trHeight w:val="255"/>
        </w:trPr>
        <w:tc>
          <w:tcPr>
            <w:tcW w:w="4410" w:type="dxa"/>
            <w:vMerge w:val="restart"/>
            <w:tcBorders>
              <w:top w:val="single" w:sz="4" w:space="0" w:color="auto"/>
              <w:left w:val="single" w:sz="4" w:space="0" w:color="auto"/>
              <w:bottom w:val="single" w:sz="4" w:space="0" w:color="000000"/>
              <w:right w:val="single" w:sz="4" w:space="0" w:color="auto"/>
            </w:tcBorders>
            <w:shd w:val="clear" w:color="000000" w:fill="DCE6F1"/>
            <w:noWrap/>
            <w:vAlign w:val="center"/>
            <w:hideMark/>
          </w:tcPr>
          <w:p w14:paraId="609F50BD" w14:textId="77777777" w:rsidR="007B145C" w:rsidRPr="007B145C" w:rsidRDefault="007B145C" w:rsidP="007B145C">
            <w:pPr>
              <w:spacing w:line="240" w:lineRule="auto"/>
              <w:ind w:firstLine="0"/>
              <w:jc w:val="left"/>
              <w:rPr>
                <w:rFonts w:eastAsia="Times New Roman" w:cs="Arial"/>
                <w:b/>
                <w:bCs/>
                <w:sz w:val="20"/>
                <w:szCs w:val="20"/>
                <w:lang w:eastAsia="ru-RU"/>
              </w:rPr>
            </w:pPr>
            <w:r w:rsidRPr="007B145C">
              <w:rPr>
                <w:rFonts w:eastAsia="Times New Roman" w:cs="Arial"/>
                <w:b/>
                <w:bCs/>
                <w:sz w:val="20"/>
                <w:szCs w:val="20"/>
                <w:lang w:eastAsia="ru-RU"/>
              </w:rPr>
              <w:t>Мероприятия\Месяц</w:t>
            </w:r>
          </w:p>
        </w:tc>
        <w:tc>
          <w:tcPr>
            <w:tcW w:w="4111" w:type="dxa"/>
            <w:gridSpan w:val="4"/>
            <w:tcBorders>
              <w:top w:val="single" w:sz="4" w:space="0" w:color="auto"/>
              <w:left w:val="nil"/>
              <w:bottom w:val="single" w:sz="4" w:space="0" w:color="auto"/>
              <w:right w:val="single" w:sz="4" w:space="0" w:color="auto"/>
            </w:tcBorders>
            <w:shd w:val="clear" w:color="000000" w:fill="DCE6F1"/>
            <w:noWrap/>
            <w:vAlign w:val="center"/>
            <w:hideMark/>
          </w:tcPr>
          <w:p w14:paraId="5AE9423B" w14:textId="77777777" w:rsidR="007B145C" w:rsidRPr="007B145C" w:rsidRDefault="007B145C" w:rsidP="00A856BC">
            <w:pPr>
              <w:spacing w:line="240" w:lineRule="auto"/>
              <w:ind w:firstLine="0"/>
              <w:jc w:val="center"/>
              <w:rPr>
                <w:rFonts w:eastAsia="Times New Roman" w:cs="Arial"/>
                <w:b/>
                <w:bCs/>
                <w:sz w:val="20"/>
                <w:szCs w:val="20"/>
                <w:lang w:eastAsia="ru-RU"/>
              </w:rPr>
            </w:pPr>
            <w:r w:rsidRPr="007B145C">
              <w:rPr>
                <w:rFonts w:eastAsia="Times New Roman" w:cs="Arial"/>
                <w:b/>
                <w:bCs/>
                <w:sz w:val="20"/>
                <w:szCs w:val="20"/>
                <w:lang w:eastAsia="ru-RU"/>
              </w:rPr>
              <w:t>2 01</w:t>
            </w:r>
            <w:r w:rsidR="00A856BC">
              <w:rPr>
                <w:rFonts w:eastAsia="Times New Roman" w:cs="Arial"/>
                <w:b/>
                <w:bCs/>
                <w:sz w:val="20"/>
                <w:szCs w:val="20"/>
                <w:lang w:eastAsia="ru-RU"/>
              </w:rPr>
              <w:t>9</w:t>
            </w:r>
          </w:p>
        </w:tc>
      </w:tr>
      <w:tr w:rsidR="007B145C" w:rsidRPr="007B145C" w14:paraId="2E31DB74" w14:textId="77777777" w:rsidTr="007B145C">
        <w:trPr>
          <w:trHeight w:val="255"/>
        </w:trPr>
        <w:tc>
          <w:tcPr>
            <w:tcW w:w="4410" w:type="dxa"/>
            <w:vMerge/>
            <w:tcBorders>
              <w:top w:val="single" w:sz="4" w:space="0" w:color="auto"/>
              <w:left w:val="single" w:sz="4" w:space="0" w:color="auto"/>
              <w:bottom w:val="single" w:sz="4" w:space="0" w:color="000000"/>
              <w:right w:val="single" w:sz="4" w:space="0" w:color="auto"/>
            </w:tcBorders>
            <w:vAlign w:val="center"/>
            <w:hideMark/>
          </w:tcPr>
          <w:p w14:paraId="0028C214" w14:textId="77777777" w:rsidR="007B145C" w:rsidRPr="007B145C" w:rsidRDefault="007B145C" w:rsidP="007B145C">
            <w:pPr>
              <w:spacing w:line="240" w:lineRule="auto"/>
              <w:ind w:firstLine="0"/>
              <w:jc w:val="left"/>
              <w:rPr>
                <w:rFonts w:eastAsia="Times New Roman" w:cs="Arial"/>
                <w:b/>
                <w:bCs/>
                <w:sz w:val="20"/>
                <w:szCs w:val="20"/>
                <w:lang w:eastAsia="ru-RU"/>
              </w:rPr>
            </w:pPr>
          </w:p>
        </w:tc>
        <w:tc>
          <w:tcPr>
            <w:tcW w:w="942" w:type="dxa"/>
            <w:tcBorders>
              <w:top w:val="nil"/>
              <w:left w:val="nil"/>
              <w:bottom w:val="single" w:sz="4" w:space="0" w:color="auto"/>
              <w:right w:val="single" w:sz="4" w:space="0" w:color="auto"/>
            </w:tcBorders>
            <w:shd w:val="clear" w:color="000000" w:fill="DCE6F1"/>
            <w:noWrap/>
            <w:vAlign w:val="center"/>
            <w:hideMark/>
          </w:tcPr>
          <w:p w14:paraId="36AA2CAB" w14:textId="77777777" w:rsidR="007B145C" w:rsidRPr="007B145C" w:rsidRDefault="007B145C" w:rsidP="007B145C">
            <w:pPr>
              <w:spacing w:line="240" w:lineRule="auto"/>
              <w:ind w:firstLine="0"/>
              <w:jc w:val="center"/>
              <w:rPr>
                <w:rFonts w:eastAsia="Times New Roman" w:cs="Arial"/>
                <w:b/>
                <w:bCs/>
                <w:sz w:val="20"/>
                <w:szCs w:val="20"/>
                <w:lang w:eastAsia="ru-RU"/>
              </w:rPr>
            </w:pPr>
            <w:r w:rsidRPr="007B145C">
              <w:rPr>
                <w:rFonts w:eastAsia="Times New Roman" w:cs="Arial"/>
                <w:b/>
                <w:bCs/>
                <w:sz w:val="20"/>
                <w:szCs w:val="20"/>
                <w:lang w:eastAsia="ru-RU"/>
              </w:rPr>
              <w:t>8</w:t>
            </w:r>
          </w:p>
        </w:tc>
        <w:tc>
          <w:tcPr>
            <w:tcW w:w="942" w:type="dxa"/>
            <w:tcBorders>
              <w:top w:val="nil"/>
              <w:left w:val="nil"/>
              <w:bottom w:val="single" w:sz="4" w:space="0" w:color="auto"/>
              <w:right w:val="single" w:sz="4" w:space="0" w:color="auto"/>
            </w:tcBorders>
            <w:shd w:val="clear" w:color="000000" w:fill="DCE6F1"/>
            <w:noWrap/>
            <w:vAlign w:val="center"/>
            <w:hideMark/>
          </w:tcPr>
          <w:p w14:paraId="398066D4" w14:textId="77777777" w:rsidR="007B145C" w:rsidRPr="007B145C" w:rsidRDefault="007B145C" w:rsidP="007B145C">
            <w:pPr>
              <w:spacing w:line="240" w:lineRule="auto"/>
              <w:ind w:firstLine="0"/>
              <w:jc w:val="center"/>
              <w:rPr>
                <w:rFonts w:eastAsia="Times New Roman" w:cs="Arial"/>
                <w:b/>
                <w:bCs/>
                <w:sz w:val="20"/>
                <w:szCs w:val="20"/>
                <w:lang w:eastAsia="ru-RU"/>
              </w:rPr>
            </w:pPr>
            <w:r w:rsidRPr="007B145C">
              <w:rPr>
                <w:rFonts w:eastAsia="Times New Roman" w:cs="Arial"/>
                <w:b/>
                <w:bCs/>
                <w:sz w:val="20"/>
                <w:szCs w:val="20"/>
                <w:lang w:eastAsia="ru-RU"/>
              </w:rPr>
              <w:t>9</w:t>
            </w:r>
          </w:p>
        </w:tc>
        <w:tc>
          <w:tcPr>
            <w:tcW w:w="1093" w:type="dxa"/>
            <w:tcBorders>
              <w:top w:val="nil"/>
              <w:left w:val="nil"/>
              <w:bottom w:val="single" w:sz="4" w:space="0" w:color="auto"/>
              <w:right w:val="single" w:sz="4" w:space="0" w:color="auto"/>
            </w:tcBorders>
            <w:shd w:val="clear" w:color="000000" w:fill="DCE6F1"/>
            <w:noWrap/>
            <w:vAlign w:val="center"/>
            <w:hideMark/>
          </w:tcPr>
          <w:p w14:paraId="0DF5988D" w14:textId="77777777" w:rsidR="007B145C" w:rsidRPr="007B145C" w:rsidRDefault="007B145C" w:rsidP="007B145C">
            <w:pPr>
              <w:spacing w:line="240" w:lineRule="auto"/>
              <w:ind w:firstLine="0"/>
              <w:jc w:val="center"/>
              <w:rPr>
                <w:rFonts w:eastAsia="Times New Roman" w:cs="Arial"/>
                <w:b/>
                <w:bCs/>
                <w:sz w:val="20"/>
                <w:szCs w:val="20"/>
                <w:lang w:eastAsia="ru-RU"/>
              </w:rPr>
            </w:pPr>
            <w:r w:rsidRPr="007B145C">
              <w:rPr>
                <w:rFonts w:eastAsia="Times New Roman" w:cs="Arial"/>
                <w:b/>
                <w:bCs/>
                <w:sz w:val="20"/>
                <w:szCs w:val="20"/>
                <w:lang w:eastAsia="ru-RU"/>
              </w:rPr>
              <w:t>10</w:t>
            </w:r>
          </w:p>
        </w:tc>
        <w:tc>
          <w:tcPr>
            <w:tcW w:w="1134" w:type="dxa"/>
            <w:tcBorders>
              <w:top w:val="nil"/>
              <w:left w:val="nil"/>
              <w:bottom w:val="single" w:sz="4" w:space="0" w:color="auto"/>
              <w:right w:val="single" w:sz="4" w:space="0" w:color="auto"/>
            </w:tcBorders>
            <w:shd w:val="clear" w:color="000000" w:fill="DCE6F1"/>
            <w:noWrap/>
            <w:vAlign w:val="center"/>
            <w:hideMark/>
          </w:tcPr>
          <w:p w14:paraId="21EA2248" w14:textId="77777777" w:rsidR="007B145C" w:rsidRPr="007B145C" w:rsidRDefault="007B145C" w:rsidP="007B145C">
            <w:pPr>
              <w:spacing w:line="240" w:lineRule="auto"/>
              <w:ind w:firstLine="0"/>
              <w:jc w:val="center"/>
              <w:rPr>
                <w:rFonts w:eastAsia="Times New Roman" w:cs="Arial"/>
                <w:b/>
                <w:bCs/>
                <w:sz w:val="20"/>
                <w:szCs w:val="20"/>
                <w:lang w:eastAsia="ru-RU"/>
              </w:rPr>
            </w:pPr>
            <w:r w:rsidRPr="007B145C">
              <w:rPr>
                <w:rFonts w:eastAsia="Times New Roman" w:cs="Arial"/>
                <w:b/>
                <w:bCs/>
                <w:sz w:val="20"/>
                <w:szCs w:val="20"/>
                <w:lang w:eastAsia="ru-RU"/>
              </w:rPr>
              <w:t>11</w:t>
            </w:r>
          </w:p>
        </w:tc>
      </w:tr>
      <w:tr w:rsidR="007B145C" w:rsidRPr="007B145C" w14:paraId="407768D6" w14:textId="77777777" w:rsidTr="007B145C">
        <w:trPr>
          <w:trHeight w:val="255"/>
        </w:trPr>
        <w:tc>
          <w:tcPr>
            <w:tcW w:w="4410" w:type="dxa"/>
            <w:tcBorders>
              <w:top w:val="nil"/>
              <w:left w:val="single" w:sz="4" w:space="0" w:color="auto"/>
              <w:bottom w:val="single" w:sz="4" w:space="0" w:color="auto"/>
              <w:right w:val="single" w:sz="4" w:space="0" w:color="auto"/>
            </w:tcBorders>
            <w:shd w:val="clear" w:color="auto" w:fill="auto"/>
            <w:vAlign w:val="center"/>
            <w:hideMark/>
          </w:tcPr>
          <w:p w14:paraId="49BCCCED" w14:textId="77777777" w:rsidR="007B145C" w:rsidRPr="007B145C" w:rsidRDefault="007B145C" w:rsidP="007B145C">
            <w:pPr>
              <w:spacing w:line="240" w:lineRule="auto"/>
              <w:ind w:firstLine="0"/>
              <w:jc w:val="left"/>
              <w:rPr>
                <w:rFonts w:eastAsia="Times New Roman" w:cs="Arial"/>
                <w:sz w:val="20"/>
                <w:szCs w:val="20"/>
                <w:lang w:eastAsia="ru-RU"/>
              </w:rPr>
            </w:pPr>
            <w:r w:rsidRPr="007B145C">
              <w:rPr>
                <w:rFonts w:eastAsia="Times New Roman" w:cs="Arial"/>
                <w:sz w:val="20"/>
                <w:szCs w:val="20"/>
                <w:lang w:eastAsia="ru-RU"/>
              </w:rPr>
              <w:t>Проведение бизнес-плана</w:t>
            </w:r>
          </w:p>
        </w:tc>
        <w:tc>
          <w:tcPr>
            <w:tcW w:w="942" w:type="dxa"/>
            <w:tcBorders>
              <w:top w:val="nil"/>
              <w:left w:val="nil"/>
              <w:bottom w:val="single" w:sz="4" w:space="0" w:color="auto"/>
              <w:right w:val="single" w:sz="4" w:space="0" w:color="auto"/>
            </w:tcBorders>
            <w:shd w:val="clear" w:color="000000" w:fill="538DD5"/>
            <w:noWrap/>
            <w:vAlign w:val="center"/>
            <w:hideMark/>
          </w:tcPr>
          <w:p w14:paraId="6B0E8D7E" w14:textId="77777777" w:rsidR="007B145C" w:rsidRPr="007B145C" w:rsidRDefault="007B145C" w:rsidP="007B145C">
            <w:pPr>
              <w:spacing w:line="240" w:lineRule="auto"/>
              <w:ind w:firstLine="0"/>
              <w:jc w:val="right"/>
              <w:rPr>
                <w:rFonts w:eastAsia="Times New Roman" w:cs="Arial"/>
                <w:sz w:val="20"/>
                <w:szCs w:val="20"/>
                <w:lang w:eastAsia="ru-RU"/>
              </w:rPr>
            </w:pPr>
            <w:r w:rsidRPr="007B145C">
              <w:rPr>
                <w:rFonts w:eastAsia="Times New Roman" w:cs="Arial"/>
                <w:sz w:val="20"/>
                <w:szCs w:val="20"/>
                <w:lang w:eastAsia="ru-RU"/>
              </w:rPr>
              <w:t> </w:t>
            </w:r>
          </w:p>
        </w:tc>
        <w:tc>
          <w:tcPr>
            <w:tcW w:w="942" w:type="dxa"/>
            <w:tcBorders>
              <w:top w:val="nil"/>
              <w:left w:val="nil"/>
              <w:bottom w:val="single" w:sz="4" w:space="0" w:color="auto"/>
              <w:right w:val="single" w:sz="4" w:space="0" w:color="auto"/>
            </w:tcBorders>
            <w:shd w:val="clear" w:color="000000" w:fill="FFFFFF"/>
            <w:noWrap/>
            <w:vAlign w:val="center"/>
            <w:hideMark/>
          </w:tcPr>
          <w:p w14:paraId="2856FC1B" w14:textId="77777777" w:rsidR="007B145C" w:rsidRPr="007B145C" w:rsidRDefault="007B145C" w:rsidP="007B145C">
            <w:pPr>
              <w:spacing w:line="240" w:lineRule="auto"/>
              <w:ind w:firstLine="0"/>
              <w:jc w:val="right"/>
              <w:rPr>
                <w:rFonts w:eastAsia="Times New Roman" w:cs="Arial"/>
                <w:sz w:val="20"/>
                <w:szCs w:val="20"/>
                <w:lang w:eastAsia="ru-RU"/>
              </w:rPr>
            </w:pPr>
            <w:r w:rsidRPr="007B145C">
              <w:rPr>
                <w:rFonts w:eastAsia="Times New Roman" w:cs="Arial"/>
                <w:sz w:val="20"/>
                <w:szCs w:val="20"/>
                <w:lang w:eastAsia="ru-RU"/>
              </w:rPr>
              <w:t> </w:t>
            </w:r>
          </w:p>
        </w:tc>
        <w:tc>
          <w:tcPr>
            <w:tcW w:w="1093" w:type="dxa"/>
            <w:tcBorders>
              <w:top w:val="nil"/>
              <w:left w:val="nil"/>
              <w:bottom w:val="single" w:sz="4" w:space="0" w:color="auto"/>
              <w:right w:val="single" w:sz="4" w:space="0" w:color="auto"/>
            </w:tcBorders>
            <w:shd w:val="clear" w:color="000000" w:fill="FFFFFF"/>
            <w:noWrap/>
            <w:vAlign w:val="center"/>
            <w:hideMark/>
          </w:tcPr>
          <w:p w14:paraId="2C126FDA" w14:textId="77777777" w:rsidR="007B145C" w:rsidRPr="007B145C" w:rsidRDefault="007B145C" w:rsidP="007B145C">
            <w:pPr>
              <w:spacing w:line="240" w:lineRule="auto"/>
              <w:ind w:firstLine="0"/>
              <w:jc w:val="right"/>
              <w:rPr>
                <w:rFonts w:eastAsia="Times New Roman" w:cs="Arial"/>
                <w:sz w:val="20"/>
                <w:szCs w:val="20"/>
                <w:lang w:eastAsia="ru-RU"/>
              </w:rPr>
            </w:pPr>
            <w:r w:rsidRPr="007B145C">
              <w:rPr>
                <w:rFonts w:eastAsia="Times New Roman" w:cs="Arial"/>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5A59C214" w14:textId="77777777" w:rsidR="007B145C" w:rsidRPr="007B145C" w:rsidRDefault="007B145C" w:rsidP="007B145C">
            <w:pPr>
              <w:spacing w:line="240" w:lineRule="auto"/>
              <w:ind w:firstLine="0"/>
              <w:jc w:val="right"/>
              <w:rPr>
                <w:rFonts w:eastAsia="Times New Roman" w:cs="Arial"/>
                <w:sz w:val="20"/>
                <w:szCs w:val="20"/>
                <w:lang w:eastAsia="ru-RU"/>
              </w:rPr>
            </w:pPr>
            <w:r w:rsidRPr="007B145C">
              <w:rPr>
                <w:rFonts w:eastAsia="Times New Roman" w:cs="Arial"/>
                <w:sz w:val="20"/>
                <w:szCs w:val="20"/>
                <w:lang w:eastAsia="ru-RU"/>
              </w:rPr>
              <w:t> </w:t>
            </w:r>
          </w:p>
        </w:tc>
      </w:tr>
      <w:tr w:rsidR="007B145C" w:rsidRPr="007B145C" w14:paraId="66159674" w14:textId="77777777" w:rsidTr="007B145C">
        <w:trPr>
          <w:trHeight w:val="255"/>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14:paraId="3FFD9EFA" w14:textId="77777777" w:rsidR="007B145C" w:rsidRPr="007B145C" w:rsidRDefault="007B145C" w:rsidP="007B145C">
            <w:pPr>
              <w:spacing w:line="240" w:lineRule="auto"/>
              <w:ind w:firstLine="0"/>
              <w:jc w:val="left"/>
              <w:rPr>
                <w:rFonts w:eastAsia="Times New Roman" w:cs="Arial"/>
                <w:sz w:val="20"/>
                <w:szCs w:val="20"/>
                <w:lang w:eastAsia="ru-RU"/>
              </w:rPr>
            </w:pPr>
            <w:r w:rsidRPr="007B145C">
              <w:rPr>
                <w:rFonts w:eastAsia="Times New Roman" w:cs="Arial"/>
                <w:sz w:val="20"/>
                <w:szCs w:val="20"/>
                <w:lang w:eastAsia="ru-RU"/>
              </w:rPr>
              <w:t>Решение вопроса финансирования</w:t>
            </w:r>
          </w:p>
        </w:tc>
        <w:tc>
          <w:tcPr>
            <w:tcW w:w="942" w:type="dxa"/>
            <w:tcBorders>
              <w:top w:val="nil"/>
              <w:left w:val="nil"/>
              <w:bottom w:val="single" w:sz="4" w:space="0" w:color="auto"/>
              <w:right w:val="single" w:sz="4" w:space="0" w:color="auto"/>
            </w:tcBorders>
            <w:shd w:val="clear" w:color="000000" w:fill="538DD5"/>
            <w:noWrap/>
            <w:vAlign w:val="center"/>
            <w:hideMark/>
          </w:tcPr>
          <w:p w14:paraId="7FC8B05D" w14:textId="77777777" w:rsidR="007B145C" w:rsidRPr="007B145C" w:rsidRDefault="007B145C" w:rsidP="007B145C">
            <w:pPr>
              <w:spacing w:line="240" w:lineRule="auto"/>
              <w:ind w:firstLine="0"/>
              <w:jc w:val="right"/>
              <w:rPr>
                <w:rFonts w:eastAsia="Times New Roman" w:cs="Arial"/>
                <w:sz w:val="20"/>
                <w:szCs w:val="20"/>
                <w:lang w:eastAsia="ru-RU"/>
              </w:rPr>
            </w:pPr>
            <w:r w:rsidRPr="007B145C">
              <w:rPr>
                <w:rFonts w:eastAsia="Times New Roman" w:cs="Arial"/>
                <w:sz w:val="20"/>
                <w:szCs w:val="20"/>
                <w:lang w:eastAsia="ru-RU"/>
              </w:rPr>
              <w:t> </w:t>
            </w:r>
          </w:p>
        </w:tc>
        <w:tc>
          <w:tcPr>
            <w:tcW w:w="942" w:type="dxa"/>
            <w:tcBorders>
              <w:top w:val="nil"/>
              <w:left w:val="nil"/>
              <w:bottom w:val="single" w:sz="4" w:space="0" w:color="auto"/>
              <w:right w:val="single" w:sz="4" w:space="0" w:color="auto"/>
            </w:tcBorders>
            <w:shd w:val="clear" w:color="000000" w:fill="538DD5"/>
            <w:noWrap/>
            <w:vAlign w:val="center"/>
            <w:hideMark/>
          </w:tcPr>
          <w:p w14:paraId="5122CDEE" w14:textId="77777777" w:rsidR="007B145C" w:rsidRPr="007B145C" w:rsidRDefault="007B145C" w:rsidP="007B145C">
            <w:pPr>
              <w:spacing w:line="240" w:lineRule="auto"/>
              <w:ind w:firstLine="0"/>
              <w:jc w:val="right"/>
              <w:rPr>
                <w:rFonts w:eastAsia="Times New Roman" w:cs="Arial"/>
                <w:sz w:val="20"/>
                <w:szCs w:val="20"/>
                <w:lang w:eastAsia="ru-RU"/>
              </w:rPr>
            </w:pPr>
            <w:r w:rsidRPr="007B145C">
              <w:rPr>
                <w:rFonts w:eastAsia="Times New Roman" w:cs="Arial"/>
                <w:sz w:val="20"/>
                <w:szCs w:val="20"/>
                <w:lang w:eastAsia="ru-RU"/>
              </w:rPr>
              <w:t> </w:t>
            </w:r>
          </w:p>
        </w:tc>
        <w:tc>
          <w:tcPr>
            <w:tcW w:w="1093" w:type="dxa"/>
            <w:tcBorders>
              <w:top w:val="nil"/>
              <w:left w:val="nil"/>
              <w:bottom w:val="single" w:sz="4" w:space="0" w:color="auto"/>
              <w:right w:val="single" w:sz="4" w:space="0" w:color="auto"/>
            </w:tcBorders>
            <w:shd w:val="clear" w:color="000000" w:fill="FFFFFF"/>
            <w:noWrap/>
            <w:vAlign w:val="center"/>
            <w:hideMark/>
          </w:tcPr>
          <w:p w14:paraId="3F42FDE6" w14:textId="77777777" w:rsidR="007B145C" w:rsidRPr="007B145C" w:rsidRDefault="007B145C" w:rsidP="007B145C">
            <w:pPr>
              <w:spacing w:line="240" w:lineRule="auto"/>
              <w:ind w:firstLine="0"/>
              <w:jc w:val="right"/>
              <w:rPr>
                <w:rFonts w:eastAsia="Times New Roman" w:cs="Arial"/>
                <w:sz w:val="20"/>
                <w:szCs w:val="20"/>
                <w:lang w:eastAsia="ru-RU"/>
              </w:rPr>
            </w:pPr>
            <w:r w:rsidRPr="007B145C">
              <w:rPr>
                <w:rFonts w:eastAsia="Times New Roman" w:cs="Arial"/>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0813439D" w14:textId="77777777" w:rsidR="007B145C" w:rsidRPr="007B145C" w:rsidRDefault="007B145C" w:rsidP="007B145C">
            <w:pPr>
              <w:spacing w:line="240" w:lineRule="auto"/>
              <w:ind w:firstLine="0"/>
              <w:jc w:val="right"/>
              <w:rPr>
                <w:rFonts w:eastAsia="Times New Roman" w:cs="Arial"/>
                <w:sz w:val="20"/>
                <w:szCs w:val="20"/>
                <w:lang w:eastAsia="ru-RU"/>
              </w:rPr>
            </w:pPr>
            <w:r w:rsidRPr="007B145C">
              <w:rPr>
                <w:rFonts w:eastAsia="Times New Roman" w:cs="Arial"/>
                <w:sz w:val="20"/>
                <w:szCs w:val="20"/>
                <w:lang w:eastAsia="ru-RU"/>
              </w:rPr>
              <w:t> </w:t>
            </w:r>
          </w:p>
        </w:tc>
      </w:tr>
      <w:tr w:rsidR="007B145C" w:rsidRPr="007B145C" w14:paraId="3F1E0C04" w14:textId="77777777" w:rsidTr="007B145C">
        <w:trPr>
          <w:trHeight w:val="255"/>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14:paraId="6539D7B9" w14:textId="77777777" w:rsidR="007B145C" w:rsidRPr="007B145C" w:rsidRDefault="007B145C" w:rsidP="007B145C">
            <w:pPr>
              <w:spacing w:line="240" w:lineRule="auto"/>
              <w:ind w:firstLine="0"/>
              <w:jc w:val="left"/>
              <w:rPr>
                <w:rFonts w:eastAsia="Times New Roman" w:cs="Arial"/>
                <w:sz w:val="20"/>
                <w:szCs w:val="20"/>
                <w:lang w:eastAsia="ru-RU"/>
              </w:rPr>
            </w:pPr>
            <w:r w:rsidRPr="007B145C">
              <w:rPr>
                <w:rFonts w:eastAsia="Times New Roman" w:cs="Arial"/>
                <w:sz w:val="20"/>
                <w:szCs w:val="20"/>
                <w:lang w:eastAsia="ru-RU"/>
              </w:rPr>
              <w:t>Получение кредита</w:t>
            </w:r>
          </w:p>
        </w:tc>
        <w:tc>
          <w:tcPr>
            <w:tcW w:w="942" w:type="dxa"/>
            <w:tcBorders>
              <w:top w:val="nil"/>
              <w:left w:val="nil"/>
              <w:bottom w:val="single" w:sz="4" w:space="0" w:color="auto"/>
              <w:right w:val="single" w:sz="4" w:space="0" w:color="auto"/>
            </w:tcBorders>
            <w:shd w:val="clear" w:color="000000" w:fill="FFFFFF"/>
            <w:noWrap/>
            <w:vAlign w:val="center"/>
            <w:hideMark/>
          </w:tcPr>
          <w:p w14:paraId="7715D083" w14:textId="77777777" w:rsidR="007B145C" w:rsidRPr="007B145C" w:rsidRDefault="007B145C" w:rsidP="007B145C">
            <w:pPr>
              <w:spacing w:line="240" w:lineRule="auto"/>
              <w:ind w:firstLine="0"/>
              <w:jc w:val="right"/>
              <w:rPr>
                <w:rFonts w:eastAsia="Times New Roman" w:cs="Arial"/>
                <w:sz w:val="20"/>
                <w:szCs w:val="20"/>
                <w:lang w:eastAsia="ru-RU"/>
              </w:rPr>
            </w:pPr>
            <w:r w:rsidRPr="007B145C">
              <w:rPr>
                <w:rFonts w:eastAsia="Times New Roman" w:cs="Arial"/>
                <w:sz w:val="20"/>
                <w:szCs w:val="20"/>
                <w:lang w:eastAsia="ru-RU"/>
              </w:rPr>
              <w:t> </w:t>
            </w:r>
          </w:p>
        </w:tc>
        <w:tc>
          <w:tcPr>
            <w:tcW w:w="942" w:type="dxa"/>
            <w:tcBorders>
              <w:top w:val="nil"/>
              <w:left w:val="nil"/>
              <w:bottom w:val="single" w:sz="4" w:space="0" w:color="auto"/>
              <w:right w:val="single" w:sz="4" w:space="0" w:color="auto"/>
            </w:tcBorders>
            <w:shd w:val="clear" w:color="000000" w:fill="538DD5"/>
            <w:noWrap/>
            <w:vAlign w:val="center"/>
            <w:hideMark/>
          </w:tcPr>
          <w:p w14:paraId="1AED188B" w14:textId="77777777" w:rsidR="007B145C" w:rsidRPr="007B145C" w:rsidRDefault="007B145C" w:rsidP="007B145C">
            <w:pPr>
              <w:spacing w:line="240" w:lineRule="auto"/>
              <w:ind w:firstLine="0"/>
              <w:jc w:val="right"/>
              <w:rPr>
                <w:rFonts w:eastAsia="Times New Roman" w:cs="Arial"/>
                <w:sz w:val="20"/>
                <w:szCs w:val="20"/>
                <w:lang w:eastAsia="ru-RU"/>
              </w:rPr>
            </w:pPr>
            <w:r w:rsidRPr="007B145C">
              <w:rPr>
                <w:rFonts w:eastAsia="Times New Roman" w:cs="Arial"/>
                <w:sz w:val="20"/>
                <w:szCs w:val="20"/>
                <w:lang w:eastAsia="ru-RU"/>
              </w:rPr>
              <w:t> </w:t>
            </w:r>
          </w:p>
        </w:tc>
        <w:tc>
          <w:tcPr>
            <w:tcW w:w="1093" w:type="dxa"/>
            <w:tcBorders>
              <w:top w:val="nil"/>
              <w:left w:val="nil"/>
              <w:bottom w:val="single" w:sz="4" w:space="0" w:color="auto"/>
              <w:right w:val="single" w:sz="4" w:space="0" w:color="auto"/>
            </w:tcBorders>
            <w:shd w:val="clear" w:color="000000" w:fill="FFFFFF"/>
            <w:noWrap/>
            <w:vAlign w:val="center"/>
            <w:hideMark/>
          </w:tcPr>
          <w:p w14:paraId="14D35627" w14:textId="77777777" w:rsidR="007B145C" w:rsidRPr="007B145C" w:rsidRDefault="007B145C" w:rsidP="007B145C">
            <w:pPr>
              <w:spacing w:line="240" w:lineRule="auto"/>
              <w:ind w:firstLine="0"/>
              <w:jc w:val="right"/>
              <w:rPr>
                <w:rFonts w:eastAsia="Times New Roman" w:cs="Arial"/>
                <w:sz w:val="20"/>
                <w:szCs w:val="20"/>
                <w:lang w:eastAsia="ru-RU"/>
              </w:rPr>
            </w:pPr>
            <w:r w:rsidRPr="007B145C">
              <w:rPr>
                <w:rFonts w:eastAsia="Times New Roman" w:cs="Arial"/>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0A9CDEDA" w14:textId="77777777" w:rsidR="007B145C" w:rsidRPr="007B145C" w:rsidRDefault="007B145C" w:rsidP="007B145C">
            <w:pPr>
              <w:spacing w:line="240" w:lineRule="auto"/>
              <w:ind w:firstLine="0"/>
              <w:jc w:val="right"/>
              <w:rPr>
                <w:rFonts w:eastAsia="Times New Roman" w:cs="Arial"/>
                <w:sz w:val="20"/>
                <w:szCs w:val="20"/>
                <w:lang w:eastAsia="ru-RU"/>
              </w:rPr>
            </w:pPr>
            <w:r w:rsidRPr="007B145C">
              <w:rPr>
                <w:rFonts w:eastAsia="Times New Roman" w:cs="Arial"/>
                <w:sz w:val="20"/>
                <w:szCs w:val="20"/>
                <w:lang w:eastAsia="ru-RU"/>
              </w:rPr>
              <w:t> </w:t>
            </w:r>
          </w:p>
        </w:tc>
      </w:tr>
      <w:tr w:rsidR="007B145C" w:rsidRPr="007B145C" w14:paraId="58271C61" w14:textId="77777777" w:rsidTr="007B145C">
        <w:trPr>
          <w:trHeight w:val="255"/>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14:paraId="7EBFBF7B" w14:textId="77777777" w:rsidR="007B145C" w:rsidRPr="007B145C" w:rsidRDefault="007B145C" w:rsidP="007B145C">
            <w:pPr>
              <w:spacing w:line="240" w:lineRule="auto"/>
              <w:ind w:firstLine="0"/>
              <w:jc w:val="left"/>
              <w:rPr>
                <w:rFonts w:eastAsia="Times New Roman" w:cs="Arial"/>
                <w:sz w:val="20"/>
                <w:szCs w:val="20"/>
                <w:lang w:eastAsia="ru-RU"/>
              </w:rPr>
            </w:pPr>
            <w:r w:rsidRPr="007B145C">
              <w:rPr>
                <w:rFonts w:eastAsia="Times New Roman" w:cs="Arial"/>
                <w:sz w:val="20"/>
                <w:szCs w:val="20"/>
                <w:lang w:eastAsia="ru-RU"/>
              </w:rPr>
              <w:t>Закуп товаров</w:t>
            </w:r>
          </w:p>
        </w:tc>
        <w:tc>
          <w:tcPr>
            <w:tcW w:w="942" w:type="dxa"/>
            <w:tcBorders>
              <w:top w:val="nil"/>
              <w:left w:val="nil"/>
              <w:bottom w:val="single" w:sz="4" w:space="0" w:color="auto"/>
              <w:right w:val="single" w:sz="4" w:space="0" w:color="auto"/>
            </w:tcBorders>
            <w:shd w:val="clear" w:color="000000" w:fill="FFFFFF"/>
            <w:noWrap/>
            <w:vAlign w:val="center"/>
            <w:hideMark/>
          </w:tcPr>
          <w:p w14:paraId="1D21BD35" w14:textId="77777777" w:rsidR="007B145C" w:rsidRPr="007B145C" w:rsidRDefault="007B145C" w:rsidP="007B145C">
            <w:pPr>
              <w:spacing w:line="240" w:lineRule="auto"/>
              <w:ind w:firstLine="0"/>
              <w:jc w:val="right"/>
              <w:rPr>
                <w:rFonts w:eastAsia="Times New Roman" w:cs="Arial"/>
                <w:sz w:val="20"/>
                <w:szCs w:val="20"/>
                <w:lang w:eastAsia="ru-RU"/>
              </w:rPr>
            </w:pPr>
            <w:r w:rsidRPr="007B145C">
              <w:rPr>
                <w:rFonts w:eastAsia="Times New Roman" w:cs="Arial"/>
                <w:sz w:val="20"/>
                <w:szCs w:val="20"/>
                <w:lang w:eastAsia="ru-RU"/>
              </w:rPr>
              <w:t> </w:t>
            </w:r>
          </w:p>
        </w:tc>
        <w:tc>
          <w:tcPr>
            <w:tcW w:w="942" w:type="dxa"/>
            <w:tcBorders>
              <w:top w:val="nil"/>
              <w:left w:val="nil"/>
              <w:bottom w:val="single" w:sz="4" w:space="0" w:color="auto"/>
              <w:right w:val="single" w:sz="4" w:space="0" w:color="auto"/>
            </w:tcBorders>
            <w:shd w:val="clear" w:color="000000" w:fill="538DD5"/>
            <w:noWrap/>
            <w:vAlign w:val="center"/>
            <w:hideMark/>
          </w:tcPr>
          <w:p w14:paraId="326466E8" w14:textId="77777777" w:rsidR="007B145C" w:rsidRPr="007B145C" w:rsidRDefault="007B145C" w:rsidP="007B145C">
            <w:pPr>
              <w:spacing w:line="240" w:lineRule="auto"/>
              <w:ind w:firstLine="0"/>
              <w:jc w:val="right"/>
              <w:rPr>
                <w:rFonts w:eastAsia="Times New Roman" w:cs="Arial"/>
                <w:sz w:val="20"/>
                <w:szCs w:val="20"/>
                <w:lang w:eastAsia="ru-RU"/>
              </w:rPr>
            </w:pPr>
            <w:r w:rsidRPr="007B145C">
              <w:rPr>
                <w:rFonts w:eastAsia="Times New Roman" w:cs="Arial"/>
                <w:sz w:val="20"/>
                <w:szCs w:val="20"/>
                <w:lang w:eastAsia="ru-RU"/>
              </w:rPr>
              <w:t> </w:t>
            </w:r>
          </w:p>
        </w:tc>
        <w:tc>
          <w:tcPr>
            <w:tcW w:w="1093" w:type="dxa"/>
            <w:tcBorders>
              <w:top w:val="nil"/>
              <w:left w:val="nil"/>
              <w:bottom w:val="single" w:sz="4" w:space="0" w:color="auto"/>
              <w:right w:val="single" w:sz="4" w:space="0" w:color="auto"/>
            </w:tcBorders>
            <w:shd w:val="clear" w:color="000000" w:fill="538DD5"/>
            <w:noWrap/>
            <w:vAlign w:val="center"/>
            <w:hideMark/>
          </w:tcPr>
          <w:p w14:paraId="50CCA527" w14:textId="77777777" w:rsidR="007B145C" w:rsidRPr="007B145C" w:rsidRDefault="007B145C" w:rsidP="007B145C">
            <w:pPr>
              <w:spacing w:line="240" w:lineRule="auto"/>
              <w:ind w:firstLine="0"/>
              <w:jc w:val="right"/>
              <w:rPr>
                <w:rFonts w:eastAsia="Times New Roman" w:cs="Arial"/>
                <w:sz w:val="20"/>
                <w:szCs w:val="20"/>
                <w:lang w:eastAsia="ru-RU"/>
              </w:rPr>
            </w:pPr>
            <w:r w:rsidRPr="007B145C">
              <w:rPr>
                <w:rFonts w:eastAsia="Times New Roman" w:cs="Arial"/>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55E89EF6" w14:textId="77777777" w:rsidR="007B145C" w:rsidRPr="007B145C" w:rsidRDefault="007B145C" w:rsidP="007B145C">
            <w:pPr>
              <w:spacing w:line="240" w:lineRule="auto"/>
              <w:ind w:firstLine="0"/>
              <w:jc w:val="right"/>
              <w:rPr>
                <w:rFonts w:eastAsia="Times New Roman" w:cs="Arial"/>
                <w:sz w:val="20"/>
                <w:szCs w:val="20"/>
                <w:lang w:eastAsia="ru-RU"/>
              </w:rPr>
            </w:pPr>
            <w:r w:rsidRPr="007B145C">
              <w:rPr>
                <w:rFonts w:eastAsia="Times New Roman" w:cs="Arial"/>
                <w:sz w:val="20"/>
                <w:szCs w:val="20"/>
                <w:lang w:eastAsia="ru-RU"/>
              </w:rPr>
              <w:t> </w:t>
            </w:r>
          </w:p>
        </w:tc>
      </w:tr>
      <w:tr w:rsidR="007B145C" w:rsidRPr="007B145C" w14:paraId="349D5121" w14:textId="77777777" w:rsidTr="007B145C">
        <w:trPr>
          <w:trHeight w:val="255"/>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14:paraId="6F78AD59" w14:textId="77777777" w:rsidR="007B145C" w:rsidRPr="007B145C" w:rsidRDefault="007B145C" w:rsidP="007B145C">
            <w:pPr>
              <w:spacing w:line="240" w:lineRule="auto"/>
              <w:ind w:firstLine="0"/>
              <w:jc w:val="left"/>
              <w:rPr>
                <w:rFonts w:eastAsia="Times New Roman" w:cs="Arial"/>
                <w:sz w:val="20"/>
                <w:szCs w:val="20"/>
                <w:lang w:eastAsia="ru-RU"/>
              </w:rPr>
            </w:pPr>
            <w:r w:rsidRPr="007B145C">
              <w:rPr>
                <w:rFonts w:eastAsia="Times New Roman" w:cs="Arial"/>
                <w:sz w:val="20"/>
                <w:szCs w:val="20"/>
                <w:lang w:eastAsia="ru-RU"/>
              </w:rPr>
              <w:t>Получение разрешительных документов, размещение рекламы</w:t>
            </w:r>
          </w:p>
        </w:tc>
        <w:tc>
          <w:tcPr>
            <w:tcW w:w="942" w:type="dxa"/>
            <w:tcBorders>
              <w:top w:val="nil"/>
              <w:left w:val="nil"/>
              <w:bottom w:val="single" w:sz="4" w:space="0" w:color="auto"/>
              <w:right w:val="single" w:sz="4" w:space="0" w:color="auto"/>
            </w:tcBorders>
            <w:shd w:val="clear" w:color="000000" w:fill="FFFFFF"/>
            <w:noWrap/>
            <w:vAlign w:val="center"/>
            <w:hideMark/>
          </w:tcPr>
          <w:p w14:paraId="039F0FB2" w14:textId="77777777" w:rsidR="007B145C" w:rsidRPr="007B145C" w:rsidRDefault="007B145C" w:rsidP="007B145C">
            <w:pPr>
              <w:spacing w:line="240" w:lineRule="auto"/>
              <w:ind w:firstLine="0"/>
              <w:jc w:val="right"/>
              <w:rPr>
                <w:rFonts w:eastAsia="Times New Roman" w:cs="Arial"/>
                <w:sz w:val="20"/>
                <w:szCs w:val="20"/>
                <w:lang w:eastAsia="ru-RU"/>
              </w:rPr>
            </w:pPr>
            <w:r w:rsidRPr="007B145C">
              <w:rPr>
                <w:rFonts w:eastAsia="Times New Roman" w:cs="Arial"/>
                <w:sz w:val="20"/>
                <w:szCs w:val="20"/>
                <w:lang w:eastAsia="ru-RU"/>
              </w:rPr>
              <w:t> </w:t>
            </w:r>
          </w:p>
        </w:tc>
        <w:tc>
          <w:tcPr>
            <w:tcW w:w="942" w:type="dxa"/>
            <w:tcBorders>
              <w:top w:val="nil"/>
              <w:left w:val="nil"/>
              <w:bottom w:val="single" w:sz="4" w:space="0" w:color="auto"/>
              <w:right w:val="single" w:sz="4" w:space="0" w:color="auto"/>
            </w:tcBorders>
            <w:shd w:val="clear" w:color="000000" w:fill="538DD5"/>
            <w:noWrap/>
            <w:vAlign w:val="center"/>
            <w:hideMark/>
          </w:tcPr>
          <w:p w14:paraId="0829C38F" w14:textId="77777777" w:rsidR="007B145C" w:rsidRPr="007B145C" w:rsidRDefault="007B145C" w:rsidP="007B145C">
            <w:pPr>
              <w:spacing w:line="240" w:lineRule="auto"/>
              <w:ind w:firstLine="0"/>
              <w:jc w:val="right"/>
              <w:rPr>
                <w:rFonts w:eastAsia="Times New Roman" w:cs="Arial"/>
                <w:sz w:val="20"/>
                <w:szCs w:val="20"/>
                <w:lang w:eastAsia="ru-RU"/>
              </w:rPr>
            </w:pPr>
            <w:r w:rsidRPr="007B145C">
              <w:rPr>
                <w:rFonts w:eastAsia="Times New Roman" w:cs="Arial"/>
                <w:sz w:val="20"/>
                <w:szCs w:val="20"/>
                <w:lang w:eastAsia="ru-RU"/>
              </w:rPr>
              <w:t> </w:t>
            </w:r>
          </w:p>
        </w:tc>
        <w:tc>
          <w:tcPr>
            <w:tcW w:w="1093" w:type="dxa"/>
            <w:tcBorders>
              <w:top w:val="nil"/>
              <w:left w:val="nil"/>
              <w:bottom w:val="single" w:sz="4" w:space="0" w:color="auto"/>
              <w:right w:val="single" w:sz="4" w:space="0" w:color="auto"/>
            </w:tcBorders>
            <w:shd w:val="clear" w:color="000000" w:fill="538DD5"/>
            <w:noWrap/>
            <w:vAlign w:val="center"/>
            <w:hideMark/>
          </w:tcPr>
          <w:p w14:paraId="453FF8A6" w14:textId="77777777" w:rsidR="007B145C" w:rsidRPr="007B145C" w:rsidRDefault="007B145C" w:rsidP="007B145C">
            <w:pPr>
              <w:spacing w:line="240" w:lineRule="auto"/>
              <w:ind w:firstLine="0"/>
              <w:jc w:val="right"/>
              <w:rPr>
                <w:rFonts w:eastAsia="Times New Roman" w:cs="Arial"/>
                <w:sz w:val="20"/>
                <w:szCs w:val="20"/>
                <w:lang w:eastAsia="ru-RU"/>
              </w:rPr>
            </w:pPr>
            <w:r w:rsidRPr="007B145C">
              <w:rPr>
                <w:rFonts w:eastAsia="Times New Roman" w:cs="Arial"/>
                <w:sz w:val="20"/>
                <w:szCs w:val="20"/>
                <w:lang w:eastAsia="ru-RU"/>
              </w:rPr>
              <w:t> </w:t>
            </w:r>
          </w:p>
        </w:tc>
        <w:tc>
          <w:tcPr>
            <w:tcW w:w="1134" w:type="dxa"/>
            <w:tcBorders>
              <w:top w:val="nil"/>
              <w:left w:val="nil"/>
              <w:bottom w:val="single" w:sz="4" w:space="0" w:color="auto"/>
              <w:right w:val="single" w:sz="4" w:space="0" w:color="auto"/>
            </w:tcBorders>
            <w:shd w:val="clear" w:color="000000" w:fill="FFFFFF"/>
            <w:noWrap/>
            <w:vAlign w:val="center"/>
            <w:hideMark/>
          </w:tcPr>
          <w:p w14:paraId="4232DEE2" w14:textId="77777777" w:rsidR="007B145C" w:rsidRPr="007B145C" w:rsidRDefault="007B145C" w:rsidP="007B145C">
            <w:pPr>
              <w:spacing w:line="240" w:lineRule="auto"/>
              <w:ind w:firstLine="0"/>
              <w:jc w:val="right"/>
              <w:rPr>
                <w:rFonts w:eastAsia="Times New Roman" w:cs="Arial"/>
                <w:sz w:val="20"/>
                <w:szCs w:val="20"/>
                <w:lang w:eastAsia="ru-RU"/>
              </w:rPr>
            </w:pPr>
            <w:r w:rsidRPr="007B145C">
              <w:rPr>
                <w:rFonts w:eastAsia="Times New Roman" w:cs="Arial"/>
                <w:sz w:val="20"/>
                <w:szCs w:val="20"/>
                <w:lang w:eastAsia="ru-RU"/>
              </w:rPr>
              <w:t> </w:t>
            </w:r>
          </w:p>
        </w:tc>
      </w:tr>
      <w:tr w:rsidR="007B145C" w:rsidRPr="007B145C" w14:paraId="3D241442" w14:textId="77777777" w:rsidTr="007B145C">
        <w:trPr>
          <w:trHeight w:val="255"/>
        </w:trPr>
        <w:tc>
          <w:tcPr>
            <w:tcW w:w="4410" w:type="dxa"/>
            <w:tcBorders>
              <w:top w:val="nil"/>
              <w:left w:val="single" w:sz="4" w:space="0" w:color="auto"/>
              <w:bottom w:val="single" w:sz="4" w:space="0" w:color="auto"/>
              <w:right w:val="single" w:sz="4" w:space="0" w:color="auto"/>
            </w:tcBorders>
            <w:shd w:val="clear" w:color="auto" w:fill="auto"/>
            <w:noWrap/>
            <w:vAlign w:val="center"/>
            <w:hideMark/>
          </w:tcPr>
          <w:p w14:paraId="123E2E57" w14:textId="77777777" w:rsidR="007B145C" w:rsidRPr="007B145C" w:rsidRDefault="007B145C" w:rsidP="007B145C">
            <w:pPr>
              <w:spacing w:line="240" w:lineRule="auto"/>
              <w:ind w:firstLine="0"/>
              <w:jc w:val="left"/>
              <w:rPr>
                <w:rFonts w:eastAsia="Times New Roman" w:cs="Arial"/>
                <w:sz w:val="20"/>
                <w:szCs w:val="20"/>
                <w:lang w:eastAsia="ru-RU"/>
              </w:rPr>
            </w:pPr>
            <w:r w:rsidRPr="007B145C">
              <w:rPr>
                <w:rFonts w:eastAsia="Times New Roman" w:cs="Arial"/>
                <w:sz w:val="20"/>
                <w:szCs w:val="20"/>
                <w:lang w:eastAsia="ru-RU"/>
              </w:rPr>
              <w:t>Начало работы</w:t>
            </w:r>
          </w:p>
        </w:tc>
        <w:tc>
          <w:tcPr>
            <w:tcW w:w="942" w:type="dxa"/>
            <w:tcBorders>
              <w:top w:val="nil"/>
              <w:left w:val="nil"/>
              <w:bottom w:val="single" w:sz="4" w:space="0" w:color="auto"/>
              <w:right w:val="single" w:sz="4" w:space="0" w:color="auto"/>
            </w:tcBorders>
            <w:shd w:val="clear" w:color="000000" w:fill="FFFFFF"/>
            <w:noWrap/>
            <w:vAlign w:val="center"/>
            <w:hideMark/>
          </w:tcPr>
          <w:p w14:paraId="768480CA" w14:textId="77777777" w:rsidR="007B145C" w:rsidRPr="007B145C" w:rsidRDefault="007B145C" w:rsidP="007B145C">
            <w:pPr>
              <w:spacing w:line="240" w:lineRule="auto"/>
              <w:ind w:firstLine="0"/>
              <w:jc w:val="right"/>
              <w:rPr>
                <w:rFonts w:eastAsia="Times New Roman" w:cs="Arial"/>
                <w:sz w:val="20"/>
                <w:szCs w:val="20"/>
                <w:lang w:eastAsia="ru-RU"/>
              </w:rPr>
            </w:pPr>
            <w:r w:rsidRPr="007B145C">
              <w:rPr>
                <w:rFonts w:eastAsia="Times New Roman" w:cs="Arial"/>
                <w:sz w:val="20"/>
                <w:szCs w:val="20"/>
                <w:lang w:eastAsia="ru-RU"/>
              </w:rPr>
              <w:t> </w:t>
            </w:r>
          </w:p>
        </w:tc>
        <w:tc>
          <w:tcPr>
            <w:tcW w:w="942" w:type="dxa"/>
            <w:tcBorders>
              <w:top w:val="nil"/>
              <w:left w:val="nil"/>
              <w:bottom w:val="single" w:sz="4" w:space="0" w:color="auto"/>
              <w:right w:val="single" w:sz="4" w:space="0" w:color="auto"/>
            </w:tcBorders>
            <w:shd w:val="clear" w:color="000000" w:fill="FFFFFF"/>
            <w:noWrap/>
            <w:vAlign w:val="center"/>
            <w:hideMark/>
          </w:tcPr>
          <w:p w14:paraId="544DC6A2" w14:textId="77777777" w:rsidR="007B145C" w:rsidRPr="007B145C" w:rsidRDefault="007B145C" w:rsidP="007B145C">
            <w:pPr>
              <w:spacing w:line="240" w:lineRule="auto"/>
              <w:ind w:firstLine="0"/>
              <w:jc w:val="right"/>
              <w:rPr>
                <w:rFonts w:eastAsia="Times New Roman" w:cs="Arial"/>
                <w:sz w:val="20"/>
                <w:szCs w:val="20"/>
                <w:lang w:eastAsia="ru-RU"/>
              </w:rPr>
            </w:pPr>
            <w:r w:rsidRPr="007B145C">
              <w:rPr>
                <w:rFonts w:eastAsia="Times New Roman" w:cs="Arial"/>
                <w:sz w:val="20"/>
                <w:szCs w:val="20"/>
                <w:lang w:eastAsia="ru-RU"/>
              </w:rPr>
              <w:t> </w:t>
            </w:r>
          </w:p>
        </w:tc>
        <w:tc>
          <w:tcPr>
            <w:tcW w:w="1093" w:type="dxa"/>
            <w:tcBorders>
              <w:top w:val="nil"/>
              <w:left w:val="nil"/>
              <w:bottom w:val="single" w:sz="4" w:space="0" w:color="auto"/>
              <w:right w:val="single" w:sz="4" w:space="0" w:color="auto"/>
            </w:tcBorders>
            <w:shd w:val="clear" w:color="000000" w:fill="538DD5"/>
            <w:noWrap/>
            <w:vAlign w:val="center"/>
            <w:hideMark/>
          </w:tcPr>
          <w:p w14:paraId="46CA1B6E" w14:textId="77777777" w:rsidR="007B145C" w:rsidRPr="007B145C" w:rsidRDefault="007B145C" w:rsidP="007B145C">
            <w:pPr>
              <w:spacing w:line="240" w:lineRule="auto"/>
              <w:ind w:firstLine="0"/>
              <w:jc w:val="right"/>
              <w:rPr>
                <w:rFonts w:eastAsia="Times New Roman" w:cs="Arial"/>
                <w:sz w:val="20"/>
                <w:szCs w:val="20"/>
                <w:lang w:eastAsia="ru-RU"/>
              </w:rPr>
            </w:pPr>
            <w:r w:rsidRPr="007B145C">
              <w:rPr>
                <w:rFonts w:eastAsia="Times New Roman" w:cs="Arial"/>
                <w:sz w:val="20"/>
                <w:szCs w:val="20"/>
                <w:lang w:eastAsia="ru-RU"/>
              </w:rPr>
              <w:t> </w:t>
            </w:r>
          </w:p>
        </w:tc>
        <w:tc>
          <w:tcPr>
            <w:tcW w:w="1134" w:type="dxa"/>
            <w:tcBorders>
              <w:top w:val="nil"/>
              <w:left w:val="nil"/>
              <w:bottom w:val="single" w:sz="4" w:space="0" w:color="auto"/>
              <w:right w:val="single" w:sz="4" w:space="0" w:color="auto"/>
            </w:tcBorders>
            <w:shd w:val="clear" w:color="000000" w:fill="538DD5"/>
            <w:noWrap/>
            <w:vAlign w:val="center"/>
            <w:hideMark/>
          </w:tcPr>
          <w:p w14:paraId="528B17FD" w14:textId="77777777" w:rsidR="007B145C" w:rsidRPr="007B145C" w:rsidRDefault="007B145C" w:rsidP="007B145C">
            <w:pPr>
              <w:spacing w:line="240" w:lineRule="auto"/>
              <w:ind w:firstLine="0"/>
              <w:jc w:val="right"/>
              <w:rPr>
                <w:rFonts w:eastAsia="Times New Roman" w:cs="Arial"/>
                <w:sz w:val="20"/>
                <w:szCs w:val="20"/>
                <w:lang w:eastAsia="ru-RU"/>
              </w:rPr>
            </w:pPr>
            <w:r w:rsidRPr="007B145C">
              <w:rPr>
                <w:rFonts w:eastAsia="Times New Roman" w:cs="Arial"/>
                <w:sz w:val="20"/>
                <w:szCs w:val="20"/>
                <w:lang w:eastAsia="ru-RU"/>
              </w:rPr>
              <w:t> </w:t>
            </w:r>
          </w:p>
        </w:tc>
      </w:tr>
    </w:tbl>
    <w:p w14:paraId="2C2A0F87" w14:textId="77777777" w:rsidR="00EA34D3" w:rsidRPr="006F166A" w:rsidRDefault="00EA34D3" w:rsidP="00D328D9">
      <w:pPr>
        <w:rPr>
          <w:rFonts w:cs="Arial"/>
        </w:rPr>
      </w:pPr>
    </w:p>
    <w:p w14:paraId="64A288EE" w14:textId="77777777" w:rsidR="00122FE2" w:rsidRPr="000D3356" w:rsidRDefault="00122FE2" w:rsidP="00D328D9">
      <w:pPr>
        <w:pStyle w:val="2"/>
        <w:spacing w:before="0"/>
        <w:rPr>
          <w:rFonts w:ascii="Arial" w:hAnsi="Arial" w:cs="Arial"/>
          <w:color w:val="auto"/>
          <w:sz w:val="24"/>
        </w:rPr>
      </w:pPr>
      <w:bookmarkStart w:id="26" w:name="_Toc457567668"/>
      <w:r w:rsidRPr="006F166A">
        <w:rPr>
          <w:rFonts w:ascii="Arial" w:hAnsi="Arial" w:cs="Arial"/>
          <w:color w:val="auto"/>
          <w:sz w:val="24"/>
        </w:rPr>
        <w:t>7.2 Затраты на реализацию проекта</w:t>
      </w:r>
      <w:bookmarkEnd w:id="26"/>
    </w:p>
    <w:p w14:paraId="4A6BF8F6" w14:textId="77777777" w:rsidR="008D5C78" w:rsidRDefault="00EA34D3" w:rsidP="00D328D9">
      <w:pPr>
        <w:rPr>
          <w:rFonts w:cs="Arial"/>
        </w:rPr>
      </w:pPr>
      <w:r w:rsidRPr="006F166A">
        <w:rPr>
          <w:rFonts w:cs="Arial"/>
        </w:rPr>
        <w:t xml:space="preserve">Оценка инвестиционных затрат представлена в </w:t>
      </w:r>
      <w:r w:rsidR="00884E01" w:rsidRPr="006F166A">
        <w:rPr>
          <w:rFonts w:cs="Arial"/>
        </w:rPr>
        <w:t xml:space="preserve">следующей </w:t>
      </w:r>
      <w:r w:rsidRPr="006F166A">
        <w:rPr>
          <w:rFonts w:cs="Arial"/>
        </w:rPr>
        <w:t>таблице</w:t>
      </w:r>
      <w:r w:rsidR="00884E01" w:rsidRPr="006F166A">
        <w:rPr>
          <w:rFonts w:cs="Arial"/>
        </w:rPr>
        <w:t>.</w:t>
      </w:r>
    </w:p>
    <w:p w14:paraId="2B3AE1CA" w14:textId="77777777" w:rsidR="001D12E6" w:rsidRDefault="001D12E6" w:rsidP="00D328D9">
      <w:pPr>
        <w:pStyle w:val="af0"/>
        <w:spacing w:line="360" w:lineRule="auto"/>
        <w:rPr>
          <w:rFonts w:cs="Arial"/>
          <w:bCs w:val="0"/>
          <w:color w:val="auto"/>
          <w:sz w:val="20"/>
          <w:szCs w:val="22"/>
        </w:rPr>
      </w:pPr>
    </w:p>
    <w:p w14:paraId="0CF4D5DB" w14:textId="77777777" w:rsidR="00954802" w:rsidRPr="00EA6BF2" w:rsidRDefault="00E23350" w:rsidP="00D328D9">
      <w:pPr>
        <w:pStyle w:val="af0"/>
        <w:spacing w:line="360" w:lineRule="auto"/>
        <w:rPr>
          <w:rFonts w:cs="Arial"/>
          <w:bCs w:val="0"/>
          <w:color w:val="auto"/>
          <w:sz w:val="20"/>
          <w:szCs w:val="22"/>
        </w:rPr>
      </w:pPr>
      <w:bookmarkStart w:id="27" w:name="_Toc309143112"/>
      <w:r w:rsidRPr="00EA6BF2">
        <w:rPr>
          <w:rFonts w:cs="Arial"/>
          <w:bCs w:val="0"/>
          <w:color w:val="auto"/>
          <w:sz w:val="20"/>
          <w:szCs w:val="22"/>
        </w:rPr>
        <w:t xml:space="preserve">Таблица </w:t>
      </w:r>
      <w:r w:rsidR="00467525">
        <w:rPr>
          <w:rFonts w:cs="Arial"/>
          <w:bCs w:val="0"/>
          <w:color w:val="auto"/>
          <w:sz w:val="20"/>
          <w:szCs w:val="22"/>
        </w:rPr>
        <w:t>4</w:t>
      </w:r>
      <w:r w:rsidRPr="00EA6BF2">
        <w:rPr>
          <w:rFonts w:cs="Arial"/>
          <w:bCs w:val="0"/>
          <w:color w:val="auto"/>
          <w:sz w:val="20"/>
          <w:szCs w:val="22"/>
        </w:rPr>
        <w:t xml:space="preserve"> </w:t>
      </w:r>
      <w:r w:rsidR="001D12E6" w:rsidRPr="00EA6BF2">
        <w:rPr>
          <w:rFonts w:cs="Arial"/>
          <w:bCs w:val="0"/>
          <w:color w:val="auto"/>
          <w:sz w:val="20"/>
          <w:szCs w:val="22"/>
        </w:rPr>
        <w:t xml:space="preserve">- </w:t>
      </w:r>
      <w:r w:rsidRPr="00EA6BF2">
        <w:rPr>
          <w:rFonts w:cs="Arial"/>
          <w:bCs w:val="0"/>
          <w:color w:val="auto"/>
          <w:sz w:val="20"/>
          <w:szCs w:val="22"/>
        </w:rPr>
        <w:t>Инвестиционные затраты в 201</w:t>
      </w:r>
      <w:r w:rsidR="00A856BC">
        <w:rPr>
          <w:rFonts w:cs="Arial"/>
          <w:bCs w:val="0"/>
          <w:color w:val="auto"/>
          <w:sz w:val="20"/>
          <w:szCs w:val="22"/>
        </w:rPr>
        <w:t>9</w:t>
      </w:r>
      <w:r w:rsidRPr="00EA6BF2">
        <w:rPr>
          <w:rFonts w:cs="Arial"/>
          <w:bCs w:val="0"/>
          <w:color w:val="auto"/>
          <w:sz w:val="20"/>
          <w:szCs w:val="22"/>
        </w:rPr>
        <w:t xml:space="preserve"> г</w:t>
      </w:r>
      <w:bookmarkEnd w:id="27"/>
    </w:p>
    <w:tbl>
      <w:tblPr>
        <w:tblStyle w:val="af1"/>
        <w:tblW w:w="9356" w:type="dxa"/>
        <w:tblLook w:val="04A0" w:firstRow="1" w:lastRow="0" w:firstColumn="1" w:lastColumn="0" w:noHBand="0" w:noVBand="1"/>
      </w:tblPr>
      <w:tblGrid>
        <w:gridCol w:w="4253"/>
        <w:gridCol w:w="1843"/>
        <w:gridCol w:w="3260"/>
      </w:tblGrid>
      <w:tr w:rsidR="00367A62" w:rsidRPr="00EA6BF2" w14:paraId="010F85DF" w14:textId="77777777" w:rsidTr="00EA6BF2">
        <w:trPr>
          <w:trHeight w:val="345"/>
        </w:trPr>
        <w:tc>
          <w:tcPr>
            <w:tcW w:w="4253" w:type="dxa"/>
            <w:vMerge w:val="restart"/>
            <w:noWrap/>
            <w:hideMark/>
          </w:tcPr>
          <w:p w14:paraId="27BCF360" w14:textId="77777777" w:rsidR="00367A62" w:rsidRPr="00EA6BF2" w:rsidRDefault="00367A62" w:rsidP="00D328D9">
            <w:pPr>
              <w:spacing w:line="360" w:lineRule="auto"/>
              <w:ind w:firstLine="0"/>
              <w:rPr>
                <w:rFonts w:eastAsia="Times New Roman"/>
                <w:sz w:val="20"/>
                <w:szCs w:val="20"/>
                <w:lang w:eastAsia="ru-RU"/>
              </w:rPr>
            </w:pPr>
            <w:r w:rsidRPr="00EA6BF2">
              <w:rPr>
                <w:rFonts w:eastAsia="Times New Roman"/>
                <w:b/>
                <w:bCs/>
                <w:sz w:val="20"/>
                <w:szCs w:val="20"/>
                <w:lang w:eastAsia="ru-RU"/>
              </w:rPr>
              <w:t>Наименование</w:t>
            </w:r>
          </w:p>
        </w:tc>
        <w:tc>
          <w:tcPr>
            <w:tcW w:w="1843" w:type="dxa"/>
            <w:vMerge w:val="restart"/>
            <w:noWrap/>
            <w:hideMark/>
          </w:tcPr>
          <w:p w14:paraId="16D161ED" w14:textId="77777777" w:rsidR="00367A62" w:rsidRPr="00EA6BF2" w:rsidRDefault="00367A62" w:rsidP="00D328D9">
            <w:pPr>
              <w:spacing w:line="360" w:lineRule="auto"/>
              <w:ind w:firstLine="0"/>
              <w:jc w:val="center"/>
              <w:rPr>
                <w:rFonts w:eastAsia="Times New Roman"/>
                <w:sz w:val="20"/>
                <w:szCs w:val="20"/>
                <w:lang w:eastAsia="ru-RU"/>
              </w:rPr>
            </w:pPr>
            <w:r w:rsidRPr="00EA6BF2">
              <w:rPr>
                <w:rFonts w:eastAsia="Times New Roman"/>
                <w:b/>
                <w:bCs/>
                <w:sz w:val="20"/>
                <w:szCs w:val="20"/>
                <w:lang w:eastAsia="ru-RU"/>
              </w:rPr>
              <w:t>Сумма, тыс. тг.</w:t>
            </w:r>
          </w:p>
        </w:tc>
        <w:tc>
          <w:tcPr>
            <w:tcW w:w="3260" w:type="dxa"/>
            <w:hideMark/>
          </w:tcPr>
          <w:p w14:paraId="79A66F7A" w14:textId="77777777" w:rsidR="00367A62" w:rsidRPr="00EA6BF2" w:rsidRDefault="00367A62" w:rsidP="00A856BC">
            <w:pPr>
              <w:spacing w:line="360" w:lineRule="auto"/>
              <w:ind w:firstLine="0"/>
              <w:jc w:val="center"/>
              <w:rPr>
                <w:rFonts w:eastAsia="Times New Roman"/>
                <w:b/>
                <w:bCs/>
                <w:sz w:val="20"/>
                <w:szCs w:val="20"/>
                <w:lang w:eastAsia="ru-RU"/>
              </w:rPr>
            </w:pPr>
            <w:r w:rsidRPr="00EA6BF2">
              <w:rPr>
                <w:rFonts w:eastAsia="Times New Roman"/>
                <w:b/>
                <w:bCs/>
                <w:sz w:val="20"/>
                <w:szCs w:val="20"/>
                <w:lang w:eastAsia="ru-RU"/>
              </w:rPr>
              <w:t>2 01</w:t>
            </w:r>
            <w:r w:rsidR="00A856BC">
              <w:rPr>
                <w:rFonts w:eastAsia="Times New Roman"/>
                <w:b/>
                <w:bCs/>
                <w:sz w:val="20"/>
                <w:szCs w:val="20"/>
                <w:lang w:eastAsia="ru-RU"/>
              </w:rPr>
              <w:t>9</w:t>
            </w:r>
          </w:p>
        </w:tc>
      </w:tr>
      <w:tr w:rsidR="00954802" w:rsidRPr="00EA6BF2" w14:paraId="16227C14" w14:textId="77777777" w:rsidTr="00EA6BF2">
        <w:trPr>
          <w:trHeight w:val="185"/>
        </w:trPr>
        <w:tc>
          <w:tcPr>
            <w:tcW w:w="4253" w:type="dxa"/>
            <w:vMerge/>
            <w:noWrap/>
            <w:hideMark/>
          </w:tcPr>
          <w:p w14:paraId="4B8F7AE0" w14:textId="77777777" w:rsidR="00954802" w:rsidRPr="00EA6BF2" w:rsidRDefault="00954802" w:rsidP="00D328D9">
            <w:pPr>
              <w:spacing w:line="360" w:lineRule="auto"/>
              <w:ind w:firstLine="0"/>
              <w:rPr>
                <w:rFonts w:eastAsia="Times New Roman"/>
                <w:b/>
                <w:bCs/>
                <w:sz w:val="20"/>
                <w:szCs w:val="20"/>
                <w:lang w:eastAsia="ru-RU"/>
              </w:rPr>
            </w:pPr>
          </w:p>
        </w:tc>
        <w:tc>
          <w:tcPr>
            <w:tcW w:w="1843" w:type="dxa"/>
            <w:vMerge/>
            <w:hideMark/>
          </w:tcPr>
          <w:p w14:paraId="5A69CC6D" w14:textId="77777777" w:rsidR="00954802" w:rsidRPr="00EA6BF2" w:rsidRDefault="00954802" w:rsidP="00D328D9">
            <w:pPr>
              <w:spacing w:line="360" w:lineRule="auto"/>
              <w:ind w:firstLine="0"/>
              <w:jc w:val="center"/>
              <w:rPr>
                <w:rFonts w:eastAsia="Times New Roman"/>
                <w:b/>
                <w:bCs/>
                <w:sz w:val="20"/>
                <w:szCs w:val="20"/>
                <w:lang w:eastAsia="ru-RU"/>
              </w:rPr>
            </w:pPr>
          </w:p>
        </w:tc>
        <w:tc>
          <w:tcPr>
            <w:tcW w:w="3260" w:type="dxa"/>
            <w:hideMark/>
          </w:tcPr>
          <w:p w14:paraId="27D449DD" w14:textId="77777777" w:rsidR="00954802" w:rsidRPr="00EA6BF2" w:rsidRDefault="007B145C" w:rsidP="00D328D9">
            <w:pPr>
              <w:spacing w:line="360" w:lineRule="auto"/>
              <w:ind w:firstLine="0"/>
              <w:jc w:val="center"/>
              <w:rPr>
                <w:rFonts w:eastAsia="Times New Roman"/>
                <w:sz w:val="20"/>
                <w:szCs w:val="20"/>
                <w:lang w:eastAsia="ru-RU"/>
              </w:rPr>
            </w:pPr>
            <w:r>
              <w:rPr>
                <w:rFonts w:eastAsia="Times New Roman"/>
                <w:sz w:val="20"/>
                <w:szCs w:val="20"/>
                <w:lang w:eastAsia="ru-RU"/>
              </w:rPr>
              <w:t>Октябрь</w:t>
            </w:r>
          </w:p>
        </w:tc>
      </w:tr>
      <w:tr w:rsidR="00954802" w:rsidRPr="00EA6BF2" w14:paraId="6A088EA8" w14:textId="77777777" w:rsidTr="00EA6BF2">
        <w:trPr>
          <w:trHeight w:val="255"/>
        </w:trPr>
        <w:tc>
          <w:tcPr>
            <w:tcW w:w="4253" w:type="dxa"/>
            <w:tcBorders>
              <w:bottom w:val="single" w:sz="4" w:space="0" w:color="auto"/>
            </w:tcBorders>
            <w:noWrap/>
          </w:tcPr>
          <w:p w14:paraId="43FEC81C" w14:textId="77777777" w:rsidR="00954802" w:rsidRPr="00EA6BF2" w:rsidRDefault="007B145C" w:rsidP="00D328D9">
            <w:pPr>
              <w:spacing w:line="360" w:lineRule="auto"/>
              <w:ind w:firstLine="0"/>
              <w:rPr>
                <w:rFonts w:eastAsia="Times New Roman"/>
                <w:sz w:val="20"/>
                <w:szCs w:val="20"/>
                <w:lang w:eastAsia="ru-RU"/>
              </w:rPr>
            </w:pPr>
            <w:r>
              <w:rPr>
                <w:rFonts w:eastAsia="Times New Roman"/>
                <w:sz w:val="20"/>
                <w:szCs w:val="20"/>
                <w:lang w:eastAsia="ru-RU"/>
              </w:rPr>
              <w:t>Закуп товаров</w:t>
            </w:r>
          </w:p>
        </w:tc>
        <w:tc>
          <w:tcPr>
            <w:tcW w:w="1843" w:type="dxa"/>
            <w:tcBorders>
              <w:bottom w:val="single" w:sz="4" w:space="0" w:color="auto"/>
            </w:tcBorders>
            <w:noWrap/>
          </w:tcPr>
          <w:p w14:paraId="204FA088" w14:textId="77777777" w:rsidR="00954802" w:rsidRPr="00EA6BF2" w:rsidRDefault="007B145C" w:rsidP="00D328D9">
            <w:pPr>
              <w:spacing w:line="360" w:lineRule="auto"/>
              <w:ind w:firstLine="0"/>
              <w:jc w:val="center"/>
              <w:rPr>
                <w:rFonts w:eastAsia="Times New Roman"/>
                <w:sz w:val="20"/>
                <w:szCs w:val="20"/>
                <w:lang w:eastAsia="ru-RU"/>
              </w:rPr>
            </w:pPr>
            <w:r>
              <w:rPr>
                <w:rFonts w:eastAsia="Times New Roman"/>
                <w:sz w:val="20"/>
                <w:szCs w:val="20"/>
                <w:lang w:eastAsia="ru-RU"/>
              </w:rPr>
              <w:t>2 000</w:t>
            </w:r>
          </w:p>
        </w:tc>
        <w:tc>
          <w:tcPr>
            <w:tcW w:w="3260" w:type="dxa"/>
            <w:tcBorders>
              <w:bottom w:val="single" w:sz="4" w:space="0" w:color="auto"/>
            </w:tcBorders>
            <w:noWrap/>
          </w:tcPr>
          <w:p w14:paraId="29CE4A63" w14:textId="77777777" w:rsidR="00954802" w:rsidRPr="00EA6BF2" w:rsidRDefault="007B145C" w:rsidP="00D328D9">
            <w:pPr>
              <w:spacing w:line="360" w:lineRule="auto"/>
              <w:ind w:firstLine="0"/>
              <w:jc w:val="center"/>
              <w:rPr>
                <w:rFonts w:eastAsia="Times New Roman"/>
                <w:sz w:val="20"/>
                <w:szCs w:val="20"/>
                <w:lang w:eastAsia="ru-RU"/>
              </w:rPr>
            </w:pPr>
            <w:r>
              <w:rPr>
                <w:rFonts w:eastAsia="Times New Roman"/>
                <w:sz w:val="20"/>
                <w:szCs w:val="20"/>
                <w:lang w:eastAsia="ru-RU"/>
              </w:rPr>
              <w:t>2 000</w:t>
            </w:r>
          </w:p>
        </w:tc>
      </w:tr>
      <w:tr w:rsidR="00954802" w:rsidRPr="00EA6BF2" w14:paraId="7E59E460" w14:textId="77777777" w:rsidTr="00EA6BF2">
        <w:trPr>
          <w:trHeight w:val="255"/>
        </w:trPr>
        <w:tc>
          <w:tcPr>
            <w:tcW w:w="4253" w:type="dxa"/>
            <w:shd w:val="clear" w:color="auto" w:fill="DBE5F1" w:themeFill="accent1" w:themeFillTint="33"/>
            <w:noWrap/>
            <w:hideMark/>
          </w:tcPr>
          <w:p w14:paraId="6555A2F0" w14:textId="77777777" w:rsidR="00954802" w:rsidRPr="00EA6BF2" w:rsidRDefault="00954802" w:rsidP="00D328D9">
            <w:pPr>
              <w:spacing w:line="360" w:lineRule="auto"/>
              <w:ind w:firstLine="0"/>
              <w:rPr>
                <w:rFonts w:eastAsia="Times New Roman"/>
                <w:b/>
                <w:bCs/>
                <w:sz w:val="20"/>
                <w:szCs w:val="20"/>
                <w:lang w:eastAsia="ru-RU"/>
              </w:rPr>
            </w:pPr>
            <w:r w:rsidRPr="00EA6BF2">
              <w:rPr>
                <w:rFonts w:eastAsia="Times New Roman"/>
                <w:b/>
                <w:bCs/>
                <w:sz w:val="20"/>
                <w:szCs w:val="20"/>
                <w:lang w:eastAsia="ru-RU"/>
              </w:rPr>
              <w:t>Итого</w:t>
            </w:r>
          </w:p>
        </w:tc>
        <w:tc>
          <w:tcPr>
            <w:tcW w:w="1843" w:type="dxa"/>
            <w:shd w:val="clear" w:color="auto" w:fill="DBE5F1" w:themeFill="accent1" w:themeFillTint="33"/>
            <w:noWrap/>
            <w:hideMark/>
          </w:tcPr>
          <w:p w14:paraId="2158BE36" w14:textId="77777777" w:rsidR="00954802" w:rsidRPr="00EA6BF2" w:rsidRDefault="007B145C" w:rsidP="00D328D9">
            <w:pPr>
              <w:spacing w:line="360" w:lineRule="auto"/>
              <w:ind w:firstLine="0"/>
              <w:jc w:val="center"/>
              <w:rPr>
                <w:rFonts w:eastAsia="Times New Roman"/>
                <w:b/>
                <w:bCs/>
                <w:sz w:val="20"/>
                <w:szCs w:val="20"/>
                <w:lang w:eastAsia="ru-RU"/>
              </w:rPr>
            </w:pPr>
            <w:r>
              <w:rPr>
                <w:rFonts w:eastAsia="Times New Roman"/>
                <w:b/>
                <w:bCs/>
                <w:sz w:val="20"/>
                <w:szCs w:val="20"/>
                <w:lang w:eastAsia="ru-RU"/>
              </w:rPr>
              <w:t>2 000</w:t>
            </w:r>
          </w:p>
        </w:tc>
        <w:tc>
          <w:tcPr>
            <w:tcW w:w="3260" w:type="dxa"/>
            <w:shd w:val="clear" w:color="auto" w:fill="DBE5F1" w:themeFill="accent1" w:themeFillTint="33"/>
            <w:noWrap/>
            <w:hideMark/>
          </w:tcPr>
          <w:p w14:paraId="6485DC1B" w14:textId="77777777" w:rsidR="00954802" w:rsidRPr="00EA6BF2" w:rsidRDefault="007B145C" w:rsidP="00D328D9">
            <w:pPr>
              <w:spacing w:line="360" w:lineRule="auto"/>
              <w:ind w:firstLine="0"/>
              <w:jc w:val="center"/>
              <w:rPr>
                <w:rFonts w:eastAsia="Times New Roman"/>
                <w:b/>
                <w:bCs/>
                <w:sz w:val="20"/>
                <w:szCs w:val="20"/>
                <w:lang w:eastAsia="ru-RU"/>
              </w:rPr>
            </w:pPr>
            <w:r>
              <w:rPr>
                <w:rFonts w:eastAsia="Times New Roman"/>
                <w:b/>
                <w:bCs/>
                <w:sz w:val="20"/>
                <w:szCs w:val="20"/>
                <w:lang w:eastAsia="ru-RU"/>
              </w:rPr>
              <w:t>2 000</w:t>
            </w:r>
          </w:p>
        </w:tc>
      </w:tr>
    </w:tbl>
    <w:p w14:paraId="599B3EA5" w14:textId="77777777" w:rsidR="00EA34D3" w:rsidRPr="006F166A" w:rsidRDefault="00EA34D3" w:rsidP="00D328D9"/>
    <w:p w14:paraId="33BF1EE0" w14:textId="77777777" w:rsidR="00FB4028" w:rsidRDefault="00FB4028" w:rsidP="00D328D9"/>
    <w:p w14:paraId="46105689" w14:textId="77777777" w:rsidR="00FB4028" w:rsidRDefault="00FB4028" w:rsidP="00D328D9"/>
    <w:p w14:paraId="7BD49378" w14:textId="77777777" w:rsidR="004E57C0" w:rsidRPr="00EC16F2" w:rsidRDefault="00EC16F2" w:rsidP="00D328D9">
      <w:pPr>
        <w:rPr>
          <w:rFonts w:eastAsiaTheme="majorEastAsia" w:cs="Arial"/>
          <w:b/>
          <w:bCs/>
          <w:sz w:val="32"/>
          <w:szCs w:val="32"/>
        </w:rPr>
      </w:pPr>
      <w:r>
        <w:rPr>
          <w:rFonts w:cs="Arial"/>
          <w:sz w:val="32"/>
          <w:szCs w:val="32"/>
        </w:rPr>
        <w:br w:type="page"/>
      </w:r>
    </w:p>
    <w:p w14:paraId="252A4A4C" w14:textId="77777777" w:rsidR="00122FE2" w:rsidRDefault="003744D5" w:rsidP="00D328D9">
      <w:pPr>
        <w:pStyle w:val="1"/>
        <w:spacing w:before="0"/>
        <w:rPr>
          <w:rFonts w:ascii="Arial" w:hAnsi="Arial" w:cs="Arial"/>
          <w:color w:val="auto"/>
          <w:sz w:val="32"/>
          <w:szCs w:val="32"/>
        </w:rPr>
      </w:pPr>
      <w:bookmarkStart w:id="28" w:name="_Toc457567669"/>
      <w:r>
        <w:rPr>
          <w:rFonts w:ascii="Arial" w:hAnsi="Arial" w:cs="Arial"/>
          <w:color w:val="auto"/>
          <w:sz w:val="32"/>
          <w:szCs w:val="32"/>
        </w:rPr>
        <w:lastRenderedPageBreak/>
        <w:t>8</w:t>
      </w:r>
      <w:r w:rsidR="00122FE2" w:rsidRPr="006F166A">
        <w:rPr>
          <w:rFonts w:ascii="Arial" w:hAnsi="Arial" w:cs="Arial"/>
          <w:color w:val="auto"/>
          <w:sz w:val="32"/>
          <w:szCs w:val="32"/>
        </w:rPr>
        <w:t>. Общие и административные расходы</w:t>
      </w:r>
      <w:bookmarkEnd w:id="28"/>
    </w:p>
    <w:p w14:paraId="62710812" w14:textId="77777777" w:rsidR="00A43CD0" w:rsidRPr="0044253B" w:rsidRDefault="00A43CD0" w:rsidP="00D328D9"/>
    <w:p w14:paraId="254F78CD" w14:textId="77777777" w:rsidR="00500F16" w:rsidRDefault="00E23350" w:rsidP="00D328D9">
      <w:pPr>
        <w:pStyle w:val="af0"/>
        <w:spacing w:line="360" w:lineRule="auto"/>
        <w:rPr>
          <w:rFonts w:cs="Arial"/>
          <w:bCs w:val="0"/>
          <w:color w:val="auto"/>
          <w:sz w:val="20"/>
          <w:szCs w:val="22"/>
        </w:rPr>
      </w:pPr>
      <w:bookmarkStart w:id="29" w:name="_Toc309143114"/>
      <w:r w:rsidRPr="00AB76A5">
        <w:rPr>
          <w:rFonts w:cs="Arial"/>
          <w:bCs w:val="0"/>
          <w:color w:val="auto"/>
          <w:sz w:val="20"/>
          <w:szCs w:val="22"/>
        </w:rPr>
        <w:t xml:space="preserve">Таблица </w:t>
      </w:r>
      <w:r w:rsidR="00467525">
        <w:rPr>
          <w:rFonts w:cs="Arial"/>
          <w:bCs w:val="0"/>
          <w:color w:val="auto"/>
          <w:sz w:val="20"/>
          <w:szCs w:val="22"/>
        </w:rPr>
        <w:t>5</w:t>
      </w:r>
      <w:r w:rsidRPr="00AB76A5">
        <w:rPr>
          <w:rFonts w:cs="Arial"/>
          <w:bCs w:val="0"/>
          <w:color w:val="auto"/>
          <w:sz w:val="20"/>
          <w:szCs w:val="22"/>
        </w:rPr>
        <w:t xml:space="preserve"> </w:t>
      </w:r>
      <w:r w:rsidR="00AB76A5">
        <w:rPr>
          <w:rFonts w:cs="Arial"/>
          <w:bCs w:val="0"/>
          <w:color w:val="auto"/>
          <w:sz w:val="20"/>
          <w:szCs w:val="22"/>
        </w:rPr>
        <w:t xml:space="preserve">- </w:t>
      </w:r>
      <w:r w:rsidRPr="00AB76A5">
        <w:rPr>
          <w:rFonts w:cs="Arial"/>
          <w:bCs w:val="0"/>
          <w:color w:val="auto"/>
          <w:sz w:val="20"/>
          <w:szCs w:val="22"/>
        </w:rPr>
        <w:t>Общие и административные расходы предприятия в месяц</w:t>
      </w:r>
      <w:bookmarkEnd w:id="29"/>
    </w:p>
    <w:tbl>
      <w:tblPr>
        <w:tblW w:w="6394" w:type="dxa"/>
        <w:tblInd w:w="93" w:type="dxa"/>
        <w:tblLook w:val="04A0" w:firstRow="1" w:lastRow="0" w:firstColumn="1" w:lastColumn="0" w:noHBand="0" w:noVBand="1"/>
      </w:tblPr>
      <w:tblGrid>
        <w:gridCol w:w="3520"/>
        <w:gridCol w:w="1560"/>
        <w:gridCol w:w="1314"/>
      </w:tblGrid>
      <w:tr w:rsidR="007B145C" w:rsidRPr="007B145C" w14:paraId="69B6FBBC" w14:textId="77777777" w:rsidTr="007B145C">
        <w:trPr>
          <w:trHeight w:val="255"/>
        </w:trPr>
        <w:tc>
          <w:tcPr>
            <w:tcW w:w="352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74DA1747" w14:textId="77777777" w:rsidR="007B145C" w:rsidRPr="007B145C" w:rsidRDefault="007B145C" w:rsidP="007B145C">
            <w:pPr>
              <w:spacing w:line="240" w:lineRule="auto"/>
              <w:ind w:firstLine="0"/>
              <w:jc w:val="left"/>
              <w:rPr>
                <w:rFonts w:eastAsia="Times New Roman" w:cs="Arial"/>
                <w:b/>
                <w:bCs/>
                <w:sz w:val="20"/>
                <w:szCs w:val="20"/>
                <w:lang w:eastAsia="ru-RU"/>
              </w:rPr>
            </w:pPr>
            <w:r w:rsidRPr="007B145C">
              <w:rPr>
                <w:rFonts w:eastAsia="Times New Roman" w:cs="Arial"/>
                <w:b/>
                <w:bCs/>
                <w:sz w:val="20"/>
                <w:szCs w:val="20"/>
                <w:lang w:eastAsia="ru-RU"/>
              </w:rPr>
              <w:t>Затраты</w:t>
            </w:r>
          </w:p>
        </w:tc>
        <w:tc>
          <w:tcPr>
            <w:tcW w:w="1560" w:type="dxa"/>
            <w:tcBorders>
              <w:top w:val="single" w:sz="4" w:space="0" w:color="auto"/>
              <w:left w:val="nil"/>
              <w:bottom w:val="single" w:sz="4" w:space="0" w:color="auto"/>
              <w:right w:val="single" w:sz="4" w:space="0" w:color="auto"/>
            </w:tcBorders>
            <w:shd w:val="clear" w:color="000000" w:fill="DCE6F1"/>
            <w:noWrap/>
            <w:vAlign w:val="bottom"/>
            <w:hideMark/>
          </w:tcPr>
          <w:p w14:paraId="6DBBF195" w14:textId="77777777" w:rsidR="007B145C" w:rsidRPr="007B145C" w:rsidRDefault="007B145C" w:rsidP="00A856BC">
            <w:pPr>
              <w:spacing w:line="240" w:lineRule="auto"/>
              <w:ind w:firstLine="0"/>
              <w:jc w:val="center"/>
              <w:rPr>
                <w:rFonts w:eastAsia="Times New Roman" w:cs="Arial"/>
                <w:b/>
                <w:bCs/>
                <w:sz w:val="20"/>
                <w:szCs w:val="20"/>
                <w:lang w:eastAsia="ru-RU"/>
              </w:rPr>
            </w:pPr>
            <w:r w:rsidRPr="007B145C">
              <w:rPr>
                <w:rFonts w:eastAsia="Times New Roman" w:cs="Arial"/>
                <w:b/>
                <w:bCs/>
                <w:sz w:val="20"/>
                <w:szCs w:val="20"/>
                <w:lang w:eastAsia="ru-RU"/>
              </w:rPr>
              <w:t>201</w:t>
            </w:r>
            <w:r w:rsidR="00A856BC">
              <w:rPr>
                <w:rFonts w:eastAsia="Times New Roman" w:cs="Arial"/>
                <w:b/>
                <w:bCs/>
                <w:sz w:val="20"/>
                <w:szCs w:val="20"/>
                <w:lang w:eastAsia="ru-RU"/>
              </w:rPr>
              <w:t>9</w:t>
            </w:r>
          </w:p>
        </w:tc>
        <w:tc>
          <w:tcPr>
            <w:tcW w:w="1314" w:type="dxa"/>
            <w:tcBorders>
              <w:top w:val="single" w:sz="4" w:space="0" w:color="auto"/>
              <w:left w:val="nil"/>
              <w:bottom w:val="single" w:sz="4" w:space="0" w:color="auto"/>
              <w:right w:val="single" w:sz="4" w:space="0" w:color="auto"/>
            </w:tcBorders>
            <w:shd w:val="clear" w:color="000000" w:fill="DCE6F1"/>
            <w:noWrap/>
            <w:vAlign w:val="bottom"/>
            <w:hideMark/>
          </w:tcPr>
          <w:p w14:paraId="5E2FC575" w14:textId="77777777" w:rsidR="007B145C" w:rsidRPr="007B145C" w:rsidRDefault="007B145C" w:rsidP="00A856BC">
            <w:pPr>
              <w:spacing w:line="240" w:lineRule="auto"/>
              <w:ind w:firstLine="0"/>
              <w:jc w:val="center"/>
              <w:rPr>
                <w:rFonts w:eastAsia="Times New Roman" w:cs="Arial"/>
                <w:b/>
                <w:bCs/>
                <w:sz w:val="20"/>
                <w:szCs w:val="20"/>
                <w:lang w:eastAsia="ru-RU"/>
              </w:rPr>
            </w:pPr>
            <w:r w:rsidRPr="007B145C">
              <w:rPr>
                <w:rFonts w:eastAsia="Times New Roman" w:cs="Arial"/>
                <w:b/>
                <w:bCs/>
                <w:sz w:val="20"/>
                <w:szCs w:val="20"/>
                <w:lang w:eastAsia="ru-RU"/>
              </w:rPr>
              <w:t>20</w:t>
            </w:r>
            <w:r w:rsidR="00A856BC">
              <w:rPr>
                <w:rFonts w:eastAsia="Times New Roman" w:cs="Arial"/>
                <w:b/>
                <w:bCs/>
                <w:sz w:val="20"/>
                <w:szCs w:val="20"/>
                <w:lang w:eastAsia="ru-RU"/>
              </w:rPr>
              <w:t>20</w:t>
            </w:r>
            <w:r>
              <w:rPr>
                <w:rFonts w:eastAsia="Times New Roman" w:cs="Arial"/>
                <w:b/>
                <w:bCs/>
                <w:sz w:val="20"/>
                <w:szCs w:val="20"/>
                <w:lang w:eastAsia="ru-RU"/>
              </w:rPr>
              <w:t>-20</w:t>
            </w:r>
            <w:r w:rsidR="00A856BC">
              <w:rPr>
                <w:rFonts w:eastAsia="Times New Roman" w:cs="Arial"/>
                <w:b/>
                <w:bCs/>
                <w:sz w:val="20"/>
                <w:szCs w:val="20"/>
                <w:lang w:eastAsia="ru-RU"/>
              </w:rPr>
              <w:t>23</w:t>
            </w:r>
          </w:p>
        </w:tc>
      </w:tr>
      <w:tr w:rsidR="007B145C" w:rsidRPr="007B145C" w14:paraId="47F79ADE" w14:textId="77777777" w:rsidTr="007B145C">
        <w:trPr>
          <w:trHeight w:val="255"/>
        </w:trPr>
        <w:tc>
          <w:tcPr>
            <w:tcW w:w="3520" w:type="dxa"/>
            <w:tcBorders>
              <w:top w:val="nil"/>
              <w:left w:val="single" w:sz="4" w:space="0" w:color="auto"/>
              <w:bottom w:val="single" w:sz="4" w:space="0" w:color="auto"/>
              <w:right w:val="single" w:sz="4" w:space="0" w:color="auto"/>
            </w:tcBorders>
            <w:shd w:val="clear" w:color="auto" w:fill="auto"/>
            <w:vAlign w:val="bottom"/>
            <w:hideMark/>
          </w:tcPr>
          <w:p w14:paraId="2BE43A28" w14:textId="77777777" w:rsidR="007B145C" w:rsidRPr="007B145C" w:rsidRDefault="007B145C" w:rsidP="007B145C">
            <w:pPr>
              <w:spacing w:line="240" w:lineRule="auto"/>
              <w:ind w:firstLine="0"/>
              <w:jc w:val="left"/>
              <w:rPr>
                <w:rFonts w:eastAsia="Times New Roman" w:cs="Arial"/>
                <w:sz w:val="20"/>
                <w:szCs w:val="20"/>
                <w:lang w:eastAsia="ru-RU"/>
              </w:rPr>
            </w:pPr>
            <w:r w:rsidRPr="007B145C">
              <w:rPr>
                <w:rFonts w:eastAsia="Times New Roman" w:cs="Arial"/>
                <w:sz w:val="20"/>
                <w:szCs w:val="20"/>
                <w:lang w:eastAsia="ru-RU"/>
              </w:rPr>
              <w:t>Электроэнергия</w:t>
            </w:r>
          </w:p>
        </w:tc>
        <w:tc>
          <w:tcPr>
            <w:tcW w:w="1560" w:type="dxa"/>
            <w:tcBorders>
              <w:top w:val="nil"/>
              <w:left w:val="nil"/>
              <w:bottom w:val="single" w:sz="4" w:space="0" w:color="auto"/>
              <w:right w:val="single" w:sz="4" w:space="0" w:color="auto"/>
            </w:tcBorders>
            <w:shd w:val="clear" w:color="000000" w:fill="FFFFFF"/>
            <w:noWrap/>
            <w:vAlign w:val="bottom"/>
            <w:hideMark/>
          </w:tcPr>
          <w:p w14:paraId="6D97E8B8" w14:textId="77777777" w:rsidR="007B145C" w:rsidRPr="007B145C" w:rsidRDefault="007B145C" w:rsidP="007B145C">
            <w:pPr>
              <w:spacing w:line="240" w:lineRule="auto"/>
              <w:ind w:firstLine="0"/>
              <w:jc w:val="right"/>
              <w:rPr>
                <w:rFonts w:eastAsia="Times New Roman" w:cs="Arial"/>
                <w:sz w:val="20"/>
                <w:szCs w:val="20"/>
                <w:lang w:eastAsia="ru-RU"/>
              </w:rPr>
            </w:pPr>
            <w:r w:rsidRPr="007B145C">
              <w:rPr>
                <w:rFonts w:eastAsia="Times New Roman" w:cs="Arial"/>
                <w:sz w:val="20"/>
                <w:szCs w:val="20"/>
                <w:lang w:eastAsia="ru-RU"/>
              </w:rPr>
              <w:t>10</w:t>
            </w:r>
          </w:p>
        </w:tc>
        <w:tc>
          <w:tcPr>
            <w:tcW w:w="1314" w:type="dxa"/>
            <w:tcBorders>
              <w:top w:val="nil"/>
              <w:left w:val="nil"/>
              <w:bottom w:val="single" w:sz="4" w:space="0" w:color="auto"/>
              <w:right w:val="single" w:sz="4" w:space="0" w:color="auto"/>
            </w:tcBorders>
            <w:shd w:val="clear" w:color="auto" w:fill="auto"/>
            <w:noWrap/>
            <w:vAlign w:val="bottom"/>
            <w:hideMark/>
          </w:tcPr>
          <w:p w14:paraId="77C7D307" w14:textId="77777777" w:rsidR="007B145C" w:rsidRPr="007B145C" w:rsidRDefault="007B145C" w:rsidP="007B145C">
            <w:pPr>
              <w:spacing w:line="240" w:lineRule="auto"/>
              <w:ind w:firstLine="0"/>
              <w:jc w:val="right"/>
              <w:rPr>
                <w:rFonts w:eastAsia="Times New Roman" w:cs="Arial"/>
                <w:sz w:val="20"/>
                <w:szCs w:val="20"/>
                <w:lang w:eastAsia="ru-RU"/>
              </w:rPr>
            </w:pPr>
            <w:r>
              <w:rPr>
                <w:rFonts w:eastAsia="Times New Roman" w:cs="Arial"/>
                <w:sz w:val="20"/>
                <w:szCs w:val="20"/>
                <w:lang w:eastAsia="ru-RU"/>
              </w:rPr>
              <w:t>30</w:t>
            </w:r>
          </w:p>
        </w:tc>
      </w:tr>
      <w:tr w:rsidR="007B145C" w:rsidRPr="007B145C" w14:paraId="34F4F3D5" w14:textId="77777777" w:rsidTr="007B145C">
        <w:trPr>
          <w:trHeight w:val="255"/>
        </w:trPr>
        <w:tc>
          <w:tcPr>
            <w:tcW w:w="3520" w:type="dxa"/>
            <w:tcBorders>
              <w:top w:val="nil"/>
              <w:left w:val="single" w:sz="4" w:space="0" w:color="auto"/>
              <w:bottom w:val="single" w:sz="4" w:space="0" w:color="auto"/>
              <w:right w:val="single" w:sz="4" w:space="0" w:color="auto"/>
            </w:tcBorders>
            <w:shd w:val="clear" w:color="auto" w:fill="auto"/>
            <w:vAlign w:val="bottom"/>
            <w:hideMark/>
          </w:tcPr>
          <w:p w14:paraId="00FD2313" w14:textId="77777777" w:rsidR="007B145C" w:rsidRPr="007B145C" w:rsidRDefault="007B145C" w:rsidP="007B145C">
            <w:pPr>
              <w:spacing w:line="240" w:lineRule="auto"/>
              <w:ind w:firstLine="0"/>
              <w:jc w:val="left"/>
              <w:rPr>
                <w:rFonts w:eastAsia="Times New Roman" w:cs="Arial"/>
                <w:sz w:val="20"/>
                <w:szCs w:val="20"/>
                <w:lang w:eastAsia="ru-RU"/>
              </w:rPr>
            </w:pPr>
            <w:r w:rsidRPr="007B145C">
              <w:rPr>
                <w:rFonts w:eastAsia="Times New Roman" w:cs="Arial"/>
                <w:sz w:val="20"/>
                <w:szCs w:val="20"/>
                <w:lang w:eastAsia="ru-RU"/>
              </w:rPr>
              <w:t>Прочие коммульные платежи</w:t>
            </w:r>
          </w:p>
        </w:tc>
        <w:tc>
          <w:tcPr>
            <w:tcW w:w="1560" w:type="dxa"/>
            <w:tcBorders>
              <w:top w:val="nil"/>
              <w:left w:val="nil"/>
              <w:bottom w:val="single" w:sz="4" w:space="0" w:color="auto"/>
              <w:right w:val="single" w:sz="4" w:space="0" w:color="auto"/>
            </w:tcBorders>
            <w:shd w:val="clear" w:color="000000" w:fill="FFFFFF"/>
            <w:noWrap/>
            <w:vAlign w:val="bottom"/>
            <w:hideMark/>
          </w:tcPr>
          <w:p w14:paraId="0A373D03" w14:textId="77777777" w:rsidR="007B145C" w:rsidRPr="007B145C" w:rsidRDefault="007B145C" w:rsidP="007B145C">
            <w:pPr>
              <w:spacing w:line="240" w:lineRule="auto"/>
              <w:ind w:firstLine="0"/>
              <w:jc w:val="right"/>
              <w:rPr>
                <w:rFonts w:eastAsia="Times New Roman" w:cs="Arial"/>
                <w:sz w:val="20"/>
                <w:szCs w:val="20"/>
                <w:lang w:eastAsia="ru-RU"/>
              </w:rPr>
            </w:pPr>
            <w:r w:rsidRPr="007B145C">
              <w:rPr>
                <w:rFonts w:eastAsia="Times New Roman" w:cs="Arial"/>
                <w:sz w:val="20"/>
                <w:szCs w:val="20"/>
                <w:lang w:eastAsia="ru-RU"/>
              </w:rPr>
              <w:t>1</w:t>
            </w:r>
          </w:p>
        </w:tc>
        <w:tc>
          <w:tcPr>
            <w:tcW w:w="1314" w:type="dxa"/>
            <w:tcBorders>
              <w:top w:val="nil"/>
              <w:left w:val="nil"/>
              <w:bottom w:val="single" w:sz="4" w:space="0" w:color="auto"/>
              <w:right w:val="single" w:sz="4" w:space="0" w:color="auto"/>
            </w:tcBorders>
            <w:shd w:val="clear" w:color="auto" w:fill="auto"/>
            <w:noWrap/>
            <w:vAlign w:val="bottom"/>
            <w:hideMark/>
          </w:tcPr>
          <w:p w14:paraId="042C5CE8" w14:textId="77777777" w:rsidR="007B145C" w:rsidRPr="007B145C" w:rsidRDefault="007B145C" w:rsidP="007B145C">
            <w:pPr>
              <w:spacing w:line="240" w:lineRule="auto"/>
              <w:ind w:firstLine="0"/>
              <w:jc w:val="right"/>
              <w:rPr>
                <w:rFonts w:eastAsia="Times New Roman" w:cs="Arial"/>
                <w:sz w:val="20"/>
                <w:szCs w:val="20"/>
                <w:lang w:eastAsia="ru-RU"/>
              </w:rPr>
            </w:pPr>
            <w:r>
              <w:rPr>
                <w:rFonts w:eastAsia="Times New Roman" w:cs="Arial"/>
                <w:sz w:val="20"/>
                <w:szCs w:val="20"/>
                <w:lang w:eastAsia="ru-RU"/>
              </w:rPr>
              <w:t>3</w:t>
            </w:r>
          </w:p>
        </w:tc>
      </w:tr>
      <w:tr w:rsidR="007B145C" w:rsidRPr="007B145C" w14:paraId="7AE9C2C4" w14:textId="77777777" w:rsidTr="007B145C">
        <w:trPr>
          <w:trHeight w:val="255"/>
        </w:trPr>
        <w:tc>
          <w:tcPr>
            <w:tcW w:w="3520" w:type="dxa"/>
            <w:tcBorders>
              <w:top w:val="nil"/>
              <w:left w:val="single" w:sz="4" w:space="0" w:color="auto"/>
              <w:bottom w:val="single" w:sz="4" w:space="0" w:color="auto"/>
              <w:right w:val="single" w:sz="4" w:space="0" w:color="auto"/>
            </w:tcBorders>
            <w:shd w:val="clear" w:color="auto" w:fill="auto"/>
            <w:vAlign w:val="bottom"/>
            <w:hideMark/>
          </w:tcPr>
          <w:p w14:paraId="343AEF69" w14:textId="77777777" w:rsidR="007B145C" w:rsidRPr="007B145C" w:rsidRDefault="007B145C" w:rsidP="007B145C">
            <w:pPr>
              <w:spacing w:line="240" w:lineRule="auto"/>
              <w:ind w:firstLine="0"/>
              <w:jc w:val="left"/>
              <w:rPr>
                <w:rFonts w:eastAsia="Times New Roman" w:cs="Arial"/>
                <w:sz w:val="20"/>
                <w:szCs w:val="20"/>
                <w:lang w:eastAsia="ru-RU"/>
              </w:rPr>
            </w:pPr>
            <w:r w:rsidRPr="007B145C">
              <w:rPr>
                <w:rFonts w:eastAsia="Times New Roman" w:cs="Arial"/>
                <w:sz w:val="20"/>
                <w:szCs w:val="20"/>
                <w:lang w:eastAsia="ru-RU"/>
              </w:rPr>
              <w:t>Услуги мобильной связи, интернет</w:t>
            </w:r>
          </w:p>
        </w:tc>
        <w:tc>
          <w:tcPr>
            <w:tcW w:w="1560" w:type="dxa"/>
            <w:tcBorders>
              <w:top w:val="nil"/>
              <w:left w:val="nil"/>
              <w:bottom w:val="single" w:sz="4" w:space="0" w:color="auto"/>
              <w:right w:val="single" w:sz="4" w:space="0" w:color="auto"/>
            </w:tcBorders>
            <w:shd w:val="clear" w:color="000000" w:fill="FFFFFF"/>
            <w:noWrap/>
            <w:vAlign w:val="bottom"/>
            <w:hideMark/>
          </w:tcPr>
          <w:p w14:paraId="53FF53BE" w14:textId="77777777" w:rsidR="007B145C" w:rsidRPr="007B145C" w:rsidRDefault="007B145C" w:rsidP="007B145C">
            <w:pPr>
              <w:spacing w:line="240" w:lineRule="auto"/>
              <w:ind w:firstLine="0"/>
              <w:jc w:val="right"/>
              <w:rPr>
                <w:rFonts w:eastAsia="Times New Roman" w:cs="Arial"/>
                <w:sz w:val="20"/>
                <w:szCs w:val="20"/>
                <w:lang w:eastAsia="ru-RU"/>
              </w:rPr>
            </w:pPr>
            <w:r w:rsidRPr="007B145C">
              <w:rPr>
                <w:rFonts w:eastAsia="Times New Roman" w:cs="Arial"/>
                <w:sz w:val="20"/>
                <w:szCs w:val="20"/>
                <w:lang w:eastAsia="ru-RU"/>
              </w:rPr>
              <w:t>1</w:t>
            </w:r>
          </w:p>
        </w:tc>
        <w:tc>
          <w:tcPr>
            <w:tcW w:w="1314" w:type="dxa"/>
            <w:tcBorders>
              <w:top w:val="nil"/>
              <w:left w:val="nil"/>
              <w:bottom w:val="single" w:sz="4" w:space="0" w:color="auto"/>
              <w:right w:val="single" w:sz="4" w:space="0" w:color="auto"/>
            </w:tcBorders>
            <w:shd w:val="clear" w:color="auto" w:fill="auto"/>
            <w:noWrap/>
            <w:vAlign w:val="bottom"/>
            <w:hideMark/>
          </w:tcPr>
          <w:p w14:paraId="053C71E3" w14:textId="77777777" w:rsidR="007B145C" w:rsidRPr="007B145C" w:rsidRDefault="007B145C" w:rsidP="007B145C">
            <w:pPr>
              <w:spacing w:line="240" w:lineRule="auto"/>
              <w:ind w:firstLine="0"/>
              <w:jc w:val="right"/>
              <w:rPr>
                <w:rFonts w:eastAsia="Times New Roman" w:cs="Arial"/>
                <w:sz w:val="20"/>
                <w:szCs w:val="20"/>
                <w:lang w:eastAsia="ru-RU"/>
              </w:rPr>
            </w:pPr>
            <w:r>
              <w:rPr>
                <w:rFonts w:eastAsia="Times New Roman" w:cs="Arial"/>
                <w:sz w:val="20"/>
                <w:szCs w:val="20"/>
                <w:lang w:eastAsia="ru-RU"/>
              </w:rPr>
              <w:t>3</w:t>
            </w:r>
          </w:p>
        </w:tc>
      </w:tr>
      <w:tr w:rsidR="007B145C" w:rsidRPr="007B145C" w14:paraId="641BF283" w14:textId="77777777" w:rsidTr="007B145C">
        <w:trPr>
          <w:trHeight w:val="255"/>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74E1C6F8" w14:textId="77777777" w:rsidR="007B145C" w:rsidRPr="007B145C" w:rsidRDefault="007B145C" w:rsidP="007B145C">
            <w:pPr>
              <w:spacing w:line="240" w:lineRule="auto"/>
              <w:ind w:firstLine="0"/>
              <w:jc w:val="left"/>
              <w:rPr>
                <w:rFonts w:eastAsia="Times New Roman" w:cs="Arial"/>
                <w:sz w:val="20"/>
                <w:szCs w:val="20"/>
                <w:lang w:eastAsia="ru-RU"/>
              </w:rPr>
            </w:pPr>
            <w:r w:rsidRPr="007B145C">
              <w:rPr>
                <w:rFonts w:eastAsia="Times New Roman" w:cs="Arial"/>
                <w:sz w:val="20"/>
                <w:szCs w:val="20"/>
                <w:lang w:eastAsia="ru-RU"/>
              </w:rPr>
              <w:t>Хоз.товары</w:t>
            </w:r>
          </w:p>
        </w:tc>
        <w:tc>
          <w:tcPr>
            <w:tcW w:w="1560" w:type="dxa"/>
            <w:tcBorders>
              <w:top w:val="nil"/>
              <w:left w:val="nil"/>
              <w:bottom w:val="single" w:sz="4" w:space="0" w:color="auto"/>
              <w:right w:val="single" w:sz="4" w:space="0" w:color="auto"/>
            </w:tcBorders>
            <w:shd w:val="clear" w:color="000000" w:fill="FFFFFF"/>
            <w:noWrap/>
            <w:vAlign w:val="bottom"/>
            <w:hideMark/>
          </w:tcPr>
          <w:p w14:paraId="149B1C58" w14:textId="77777777" w:rsidR="007B145C" w:rsidRPr="007B145C" w:rsidRDefault="007B145C" w:rsidP="007B145C">
            <w:pPr>
              <w:spacing w:line="240" w:lineRule="auto"/>
              <w:ind w:firstLine="0"/>
              <w:jc w:val="right"/>
              <w:rPr>
                <w:rFonts w:eastAsia="Times New Roman" w:cs="Arial"/>
                <w:sz w:val="20"/>
                <w:szCs w:val="20"/>
                <w:lang w:eastAsia="ru-RU"/>
              </w:rPr>
            </w:pPr>
            <w:r w:rsidRPr="007B145C">
              <w:rPr>
                <w:rFonts w:eastAsia="Times New Roman" w:cs="Arial"/>
                <w:sz w:val="20"/>
                <w:szCs w:val="20"/>
                <w:lang w:eastAsia="ru-RU"/>
              </w:rPr>
              <w:t>5</w:t>
            </w:r>
          </w:p>
        </w:tc>
        <w:tc>
          <w:tcPr>
            <w:tcW w:w="1314" w:type="dxa"/>
            <w:tcBorders>
              <w:top w:val="nil"/>
              <w:left w:val="nil"/>
              <w:bottom w:val="single" w:sz="4" w:space="0" w:color="auto"/>
              <w:right w:val="single" w:sz="4" w:space="0" w:color="auto"/>
            </w:tcBorders>
            <w:shd w:val="clear" w:color="auto" w:fill="auto"/>
            <w:noWrap/>
            <w:vAlign w:val="bottom"/>
            <w:hideMark/>
          </w:tcPr>
          <w:p w14:paraId="1D9B2660" w14:textId="77777777" w:rsidR="007B145C" w:rsidRPr="007B145C" w:rsidRDefault="007B145C" w:rsidP="007B145C">
            <w:pPr>
              <w:spacing w:line="240" w:lineRule="auto"/>
              <w:ind w:firstLine="0"/>
              <w:jc w:val="right"/>
              <w:rPr>
                <w:rFonts w:eastAsia="Times New Roman" w:cs="Arial"/>
                <w:sz w:val="20"/>
                <w:szCs w:val="20"/>
                <w:lang w:eastAsia="ru-RU"/>
              </w:rPr>
            </w:pPr>
            <w:r>
              <w:rPr>
                <w:rFonts w:eastAsia="Times New Roman" w:cs="Arial"/>
                <w:sz w:val="20"/>
                <w:szCs w:val="20"/>
                <w:lang w:eastAsia="ru-RU"/>
              </w:rPr>
              <w:t>15</w:t>
            </w:r>
          </w:p>
        </w:tc>
      </w:tr>
      <w:tr w:rsidR="007B145C" w:rsidRPr="007B145C" w14:paraId="20F8F2EB" w14:textId="77777777" w:rsidTr="007B145C">
        <w:trPr>
          <w:trHeight w:val="255"/>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1F3369ED" w14:textId="77777777" w:rsidR="007B145C" w:rsidRPr="007B145C" w:rsidRDefault="007B145C" w:rsidP="007B145C">
            <w:pPr>
              <w:spacing w:line="240" w:lineRule="auto"/>
              <w:ind w:firstLine="0"/>
              <w:jc w:val="left"/>
              <w:rPr>
                <w:rFonts w:eastAsia="Times New Roman" w:cs="Arial"/>
                <w:sz w:val="20"/>
                <w:szCs w:val="20"/>
                <w:lang w:eastAsia="ru-RU"/>
              </w:rPr>
            </w:pPr>
            <w:r w:rsidRPr="007B145C">
              <w:rPr>
                <w:rFonts w:eastAsia="Times New Roman" w:cs="Arial"/>
                <w:sz w:val="20"/>
                <w:szCs w:val="20"/>
                <w:lang w:eastAsia="ru-RU"/>
              </w:rPr>
              <w:t>Услуги банка</w:t>
            </w:r>
          </w:p>
        </w:tc>
        <w:tc>
          <w:tcPr>
            <w:tcW w:w="1560" w:type="dxa"/>
            <w:tcBorders>
              <w:top w:val="nil"/>
              <w:left w:val="nil"/>
              <w:bottom w:val="single" w:sz="4" w:space="0" w:color="auto"/>
              <w:right w:val="single" w:sz="4" w:space="0" w:color="auto"/>
            </w:tcBorders>
            <w:shd w:val="clear" w:color="000000" w:fill="FFFFFF"/>
            <w:noWrap/>
            <w:vAlign w:val="bottom"/>
            <w:hideMark/>
          </w:tcPr>
          <w:p w14:paraId="127376E0" w14:textId="77777777" w:rsidR="007B145C" w:rsidRPr="007B145C" w:rsidRDefault="007B145C" w:rsidP="007B145C">
            <w:pPr>
              <w:spacing w:line="240" w:lineRule="auto"/>
              <w:ind w:firstLine="0"/>
              <w:jc w:val="right"/>
              <w:rPr>
                <w:rFonts w:eastAsia="Times New Roman" w:cs="Arial"/>
                <w:sz w:val="20"/>
                <w:szCs w:val="20"/>
                <w:lang w:eastAsia="ru-RU"/>
              </w:rPr>
            </w:pPr>
            <w:r w:rsidRPr="007B145C">
              <w:rPr>
                <w:rFonts w:eastAsia="Times New Roman" w:cs="Arial"/>
                <w:sz w:val="20"/>
                <w:szCs w:val="20"/>
                <w:lang w:eastAsia="ru-RU"/>
              </w:rPr>
              <w:t>2</w:t>
            </w:r>
          </w:p>
        </w:tc>
        <w:tc>
          <w:tcPr>
            <w:tcW w:w="1314" w:type="dxa"/>
            <w:tcBorders>
              <w:top w:val="nil"/>
              <w:left w:val="nil"/>
              <w:bottom w:val="single" w:sz="4" w:space="0" w:color="auto"/>
              <w:right w:val="single" w:sz="4" w:space="0" w:color="auto"/>
            </w:tcBorders>
            <w:shd w:val="clear" w:color="auto" w:fill="auto"/>
            <w:noWrap/>
            <w:vAlign w:val="bottom"/>
            <w:hideMark/>
          </w:tcPr>
          <w:p w14:paraId="72A437AE" w14:textId="77777777" w:rsidR="007B145C" w:rsidRPr="007B145C" w:rsidRDefault="007B145C" w:rsidP="007B145C">
            <w:pPr>
              <w:spacing w:line="240" w:lineRule="auto"/>
              <w:ind w:firstLine="0"/>
              <w:jc w:val="right"/>
              <w:rPr>
                <w:rFonts w:eastAsia="Times New Roman" w:cs="Arial"/>
                <w:sz w:val="20"/>
                <w:szCs w:val="20"/>
                <w:lang w:eastAsia="ru-RU"/>
              </w:rPr>
            </w:pPr>
            <w:r>
              <w:rPr>
                <w:rFonts w:eastAsia="Times New Roman" w:cs="Arial"/>
                <w:sz w:val="20"/>
                <w:szCs w:val="20"/>
                <w:lang w:eastAsia="ru-RU"/>
              </w:rPr>
              <w:t>6</w:t>
            </w:r>
          </w:p>
        </w:tc>
      </w:tr>
      <w:tr w:rsidR="007B145C" w:rsidRPr="007B145C" w14:paraId="3220F8D1" w14:textId="77777777" w:rsidTr="007B145C">
        <w:trPr>
          <w:trHeight w:val="255"/>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098BD9A5" w14:textId="77777777" w:rsidR="007B145C" w:rsidRPr="007B145C" w:rsidRDefault="007B145C" w:rsidP="007B145C">
            <w:pPr>
              <w:spacing w:line="240" w:lineRule="auto"/>
              <w:ind w:firstLine="0"/>
              <w:jc w:val="left"/>
              <w:rPr>
                <w:rFonts w:eastAsia="Times New Roman" w:cs="Arial"/>
                <w:sz w:val="20"/>
                <w:szCs w:val="20"/>
                <w:lang w:eastAsia="ru-RU"/>
              </w:rPr>
            </w:pPr>
            <w:r w:rsidRPr="007B145C">
              <w:rPr>
                <w:rFonts w:eastAsia="Times New Roman" w:cs="Arial"/>
                <w:sz w:val="20"/>
                <w:szCs w:val="20"/>
                <w:lang w:eastAsia="ru-RU"/>
              </w:rPr>
              <w:t>Расходы на рекламу</w:t>
            </w:r>
          </w:p>
        </w:tc>
        <w:tc>
          <w:tcPr>
            <w:tcW w:w="1560" w:type="dxa"/>
            <w:tcBorders>
              <w:top w:val="nil"/>
              <w:left w:val="nil"/>
              <w:bottom w:val="single" w:sz="4" w:space="0" w:color="auto"/>
              <w:right w:val="single" w:sz="4" w:space="0" w:color="auto"/>
            </w:tcBorders>
            <w:shd w:val="clear" w:color="000000" w:fill="FFFFFF"/>
            <w:noWrap/>
            <w:vAlign w:val="bottom"/>
            <w:hideMark/>
          </w:tcPr>
          <w:p w14:paraId="5529523A" w14:textId="77777777" w:rsidR="007B145C" w:rsidRPr="007B145C" w:rsidRDefault="007B145C" w:rsidP="007B145C">
            <w:pPr>
              <w:spacing w:line="240" w:lineRule="auto"/>
              <w:ind w:firstLine="0"/>
              <w:jc w:val="right"/>
              <w:rPr>
                <w:rFonts w:eastAsia="Times New Roman" w:cs="Arial"/>
                <w:sz w:val="20"/>
                <w:szCs w:val="20"/>
                <w:lang w:eastAsia="ru-RU"/>
              </w:rPr>
            </w:pPr>
            <w:r w:rsidRPr="007B145C">
              <w:rPr>
                <w:rFonts w:eastAsia="Times New Roman" w:cs="Arial"/>
                <w:sz w:val="20"/>
                <w:szCs w:val="20"/>
                <w:lang w:eastAsia="ru-RU"/>
              </w:rPr>
              <w:t>10</w:t>
            </w:r>
          </w:p>
        </w:tc>
        <w:tc>
          <w:tcPr>
            <w:tcW w:w="1314" w:type="dxa"/>
            <w:tcBorders>
              <w:top w:val="nil"/>
              <w:left w:val="nil"/>
              <w:bottom w:val="single" w:sz="4" w:space="0" w:color="auto"/>
              <w:right w:val="single" w:sz="4" w:space="0" w:color="auto"/>
            </w:tcBorders>
            <w:shd w:val="clear" w:color="auto" w:fill="auto"/>
            <w:noWrap/>
            <w:vAlign w:val="bottom"/>
            <w:hideMark/>
          </w:tcPr>
          <w:p w14:paraId="2D445942" w14:textId="77777777" w:rsidR="007B145C" w:rsidRPr="007B145C" w:rsidRDefault="007B145C" w:rsidP="007B145C">
            <w:pPr>
              <w:spacing w:line="240" w:lineRule="auto"/>
              <w:ind w:firstLine="0"/>
              <w:jc w:val="right"/>
              <w:rPr>
                <w:rFonts w:eastAsia="Times New Roman" w:cs="Arial"/>
                <w:sz w:val="20"/>
                <w:szCs w:val="20"/>
                <w:lang w:eastAsia="ru-RU"/>
              </w:rPr>
            </w:pPr>
            <w:r>
              <w:rPr>
                <w:rFonts w:eastAsia="Times New Roman" w:cs="Arial"/>
                <w:sz w:val="20"/>
                <w:szCs w:val="20"/>
                <w:lang w:eastAsia="ru-RU"/>
              </w:rPr>
              <w:t>30</w:t>
            </w:r>
          </w:p>
        </w:tc>
      </w:tr>
      <w:tr w:rsidR="007B145C" w:rsidRPr="007B145C" w14:paraId="3A82D549" w14:textId="77777777" w:rsidTr="007B145C">
        <w:trPr>
          <w:trHeight w:val="255"/>
        </w:trPr>
        <w:tc>
          <w:tcPr>
            <w:tcW w:w="3520" w:type="dxa"/>
            <w:tcBorders>
              <w:top w:val="nil"/>
              <w:left w:val="single" w:sz="4" w:space="0" w:color="auto"/>
              <w:bottom w:val="single" w:sz="4" w:space="0" w:color="auto"/>
              <w:right w:val="single" w:sz="4" w:space="0" w:color="auto"/>
            </w:tcBorders>
            <w:shd w:val="clear" w:color="auto" w:fill="auto"/>
            <w:noWrap/>
            <w:vAlign w:val="bottom"/>
            <w:hideMark/>
          </w:tcPr>
          <w:p w14:paraId="35F63A7A" w14:textId="77777777" w:rsidR="007B145C" w:rsidRPr="007B145C" w:rsidRDefault="007B145C" w:rsidP="007B145C">
            <w:pPr>
              <w:spacing w:line="240" w:lineRule="auto"/>
              <w:ind w:firstLine="0"/>
              <w:jc w:val="left"/>
              <w:rPr>
                <w:rFonts w:eastAsia="Times New Roman" w:cs="Arial"/>
                <w:sz w:val="20"/>
                <w:szCs w:val="20"/>
                <w:lang w:eastAsia="ru-RU"/>
              </w:rPr>
            </w:pPr>
            <w:r w:rsidRPr="007B145C">
              <w:rPr>
                <w:rFonts w:eastAsia="Times New Roman" w:cs="Arial"/>
                <w:sz w:val="20"/>
                <w:szCs w:val="20"/>
                <w:lang w:eastAsia="ru-RU"/>
              </w:rPr>
              <w:t>Прочие непредвиденные расходы</w:t>
            </w:r>
          </w:p>
        </w:tc>
        <w:tc>
          <w:tcPr>
            <w:tcW w:w="1560" w:type="dxa"/>
            <w:tcBorders>
              <w:top w:val="nil"/>
              <w:left w:val="nil"/>
              <w:bottom w:val="single" w:sz="4" w:space="0" w:color="auto"/>
              <w:right w:val="single" w:sz="4" w:space="0" w:color="auto"/>
            </w:tcBorders>
            <w:shd w:val="clear" w:color="000000" w:fill="FFFFFF"/>
            <w:noWrap/>
            <w:vAlign w:val="bottom"/>
            <w:hideMark/>
          </w:tcPr>
          <w:p w14:paraId="422E17E9" w14:textId="77777777" w:rsidR="007B145C" w:rsidRPr="007B145C" w:rsidRDefault="007B145C" w:rsidP="007B145C">
            <w:pPr>
              <w:spacing w:line="240" w:lineRule="auto"/>
              <w:ind w:firstLine="0"/>
              <w:jc w:val="right"/>
              <w:rPr>
                <w:rFonts w:eastAsia="Times New Roman" w:cs="Arial"/>
                <w:sz w:val="20"/>
                <w:szCs w:val="20"/>
                <w:lang w:eastAsia="ru-RU"/>
              </w:rPr>
            </w:pPr>
            <w:r w:rsidRPr="007B145C">
              <w:rPr>
                <w:rFonts w:eastAsia="Times New Roman" w:cs="Arial"/>
                <w:sz w:val="20"/>
                <w:szCs w:val="20"/>
                <w:lang w:eastAsia="ru-RU"/>
              </w:rPr>
              <w:t>25</w:t>
            </w:r>
          </w:p>
        </w:tc>
        <w:tc>
          <w:tcPr>
            <w:tcW w:w="1314" w:type="dxa"/>
            <w:tcBorders>
              <w:top w:val="nil"/>
              <w:left w:val="nil"/>
              <w:bottom w:val="single" w:sz="4" w:space="0" w:color="auto"/>
              <w:right w:val="single" w:sz="4" w:space="0" w:color="auto"/>
            </w:tcBorders>
            <w:shd w:val="clear" w:color="auto" w:fill="auto"/>
            <w:noWrap/>
            <w:vAlign w:val="bottom"/>
            <w:hideMark/>
          </w:tcPr>
          <w:p w14:paraId="7D582B52" w14:textId="77777777" w:rsidR="007B145C" w:rsidRPr="007B145C" w:rsidRDefault="007B145C" w:rsidP="007B145C">
            <w:pPr>
              <w:spacing w:line="240" w:lineRule="auto"/>
              <w:ind w:firstLine="0"/>
              <w:jc w:val="right"/>
              <w:rPr>
                <w:rFonts w:eastAsia="Times New Roman" w:cs="Arial"/>
                <w:sz w:val="20"/>
                <w:szCs w:val="20"/>
                <w:lang w:eastAsia="ru-RU"/>
              </w:rPr>
            </w:pPr>
            <w:r>
              <w:rPr>
                <w:rFonts w:eastAsia="Times New Roman" w:cs="Arial"/>
                <w:sz w:val="20"/>
                <w:szCs w:val="20"/>
                <w:lang w:eastAsia="ru-RU"/>
              </w:rPr>
              <w:t>100</w:t>
            </w:r>
          </w:p>
        </w:tc>
      </w:tr>
      <w:tr w:rsidR="007B145C" w:rsidRPr="007B145C" w14:paraId="30757618" w14:textId="77777777" w:rsidTr="007B145C">
        <w:trPr>
          <w:trHeight w:val="255"/>
        </w:trPr>
        <w:tc>
          <w:tcPr>
            <w:tcW w:w="3520" w:type="dxa"/>
            <w:tcBorders>
              <w:top w:val="nil"/>
              <w:left w:val="single" w:sz="4" w:space="0" w:color="auto"/>
              <w:bottom w:val="single" w:sz="4" w:space="0" w:color="auto"/>
              <w:right w:val="single" w:sz="4" w:space="0" w:color="auto"/>
            </w:tcBorders>
            <w:shd w:val="clear" w:color="000000" w:fill="DCE6F1"/>
            <w:noWrap/>
            <w:vAlign w:val="bottom"/>
            <w:hideMark/>
          </w:tcPr>
          <w:p w14:paraId="483D2BF5" w14:textId="77777777" w:rsidR="007B145C" w:rsidRPr="007B145C" w:rsidRDefault="007B145C" w:rsidP="007B145C">
            <w:pPr>
              <w:spacing w:line="240" w:lineRule="auto"/>
              <w:ind w:firstLine="0"/>
              <w:jc w:val="left"/>
              <w:rPr>
                <w:rFonts w:eastAsia="Times New Roman" w:cs="Arial"/>
                <w:b/>
                <w:bCs/>
                <w:sz w:val="20"/>
                <w:szCs w:val="20"/>
                <w:lang w:eastAsia="ru-RU"/>
              </w:rPr>
            </w:pPr>
            <w:r w:rsidRPr="007B145C">
              <w:rPr>
                <w:rFonts w:eastAsia="Times New Roman" w:cs="Arial"/>
                <w:b/>
                <w:bCs/>
                <w:sz w:val="20"/>
                <w:szCs w:val="20"/>
                <w:lang w:eastAsia="ru-RU"/>
              </w:rPr>
              <w:t>Итого</w:t>
            </w:r>
          </w:p>
        </w:tc>
        <w:tc>
          <w:tcPr>
            <w:tcW w:w="1560" w:type="dxa"/>
            <w:tcBorders>
              <w:top w:val="nil"/>
              <w:left w:val="nil"/>
              <w:bottom w:val="single" w:sz="4" w:space="0" w:color="auto"/>
              <w:right w:val="single" w:sz="4" w:space="0" w:color="auto"/>
            </w:tcBorders>
            <w:shd w:val="clear" w:color="000000" w:fill="DCE6F1"/>
            <w:noWrap/>
            <w:vAlign w:val="bottom"/>
            <w:hideMark/>
          </w:tcPr>
          <w:p w14:paraId="6DCC390E" w14:textId="77777777" w:rsidR="007B145C" w:rsidRPr="007B145C" w:rsidRDefault="007B145C" w:rsidP="007B145C">
            <w:pPr>
              <w:spacing w:line="240" w:lineRule="auto"/>
              <w:ind w:firstLine="0"/>
              <w:jc w:val="right"/>
              <w:rPr>
                <w:rFonts w:eastAsia="Times New Roman" w:cs="Arial"/>
                <w:b/>
                <w:bCs/>
                <w:sz w:val="20"/>
                <w:szCs w:val="20"/>
                <w:lang w:eastAsia="ru-RU"/>
              </w:rPr>
            </w:pPr>
            <w:r w:rsidRPr="007B145C">
              <w:rPr>
                <w:rFonts w:eastAsia="Times New Roman" w:cs="Arial"/>
                <w:b/>
                <w:bCs/>
                <w:sz w:val="20"/>
                <w:szCs w:val="20"/>
                <w:lang w:eastAsia="ru-RU"/>
              </w:rPr>
              <w:t>54</w:t>
            </w:r>
          </w:p>
        </w:tc>
        <w:tc>
          <w:tcPr>
            <w:tcW w:w="1314" w:type="dxa"/>
            <w:tcBorders>
              <w:top w:val="nil"/>
              <w:left w:val="nil"/>
              <w:bottom w:val="single" w:sz="4" w:space="0" w:color="auto"/>
              <w:right w:val="single" w:sz="4" w:space="0" w:color="auto"/>
            </w:tcBorders>
            <w:shd w:val="clear" w:color="000000" w:fill="DCE6F1"/>
            <w:noWrap/>
            <w:vAlign w:val="bottom"/>
            <w:hideMark/>
          </w:tcPr>
          <w:p w14:paraId="4EB5D33C" w14:textId="77777777" w:rsidR="007B145C" w:rsidRPr="007B145C" w:rsidRDefault="007B145C" w:rsidP="007B145C">
            <w:pPr>
              <w:spacing w:line="240" w:lineRule="auto"/>
              <w:ind w:firstLine="0"/>
              <w:jc w:val="right"/>
              <w:rPr>
                <w:rFonts w:eastAsia="Times New Roman" w:cs="Arial"/>
                <w:b/>
                <w:bCs/>
                <w:sz w:val="20"/>
                <w:szCs w:val="20"/>
                <w:lang w:eastAsia="ru-RU"/>
              </w:rPr>
            </w:pPr>
            <w:r>
              <w:rPr>
                <w:rFonts w:eastAsia="Times New Roman" w:cs="Arial"/>
                <w:b/>
                <w:bCs/>
                <w:sz w:val="20"/>
                <w:szCs w:val="20"/>
                <w:lang w:eastAsia="ru-RU"/>
              </w:rPr>
              <w:t>193</w:t>
            </w:r>
          </w:p>
        </w:tc>
      </w:tr>
    </w:tbl>
    <w:p w14:paraId="254053A2" w14:textId="77777777" w:rsidR="003744D5" w:rsidRDefault="003744D5" w:rsidP="00D328D9"/>
    <w:p w14:paraId="2FD52A52" w14:textId="77777777" w:rsidR="003744D5" w:rsidRDefault="003744D5" w:rsidP="00D328D9"/>
    <w:p w14:paraId="1FC555AC" w14:textId="77777777" w:rsidR="003744D5" w:rsidRDefault="003744D5" w:rsidP="00D328D9"/>
    <w:p w14:paraId="70745EB4" w14:textId="77777777" w:rsidR="003744D5" w:rsidRPr="006F166A" w:rsidRDefault="003744D5" w:rsidP="00D328D9"/>
    <w:p w14:paraId="3B621A93" w14:textId="77777777" w:rsidR="00626444" w:rsidRDefault="00E23350" w:rsidP="00D328D9">
      <w:pPr>
        <w:pStyle w:val="af0"/>
        <w:spacing w:line="360" w:lineRule="auto"/>
        <w:rPr>
          <w:rFonts w:cs="Arial"/>
          <w:bCs w:val="0"/>
          <w:color w:val="auto"/>
          <w:sz w:val="20"/>
          <w:szCs w:val="22"/>
        </w:rPr>
      </w:pPr>
      <w:bookmarkStart w:id="30" w:name="_Toc309143115"/>
      <w:r w:rsidRPr="00A74AB5">
        <w:rPr>
          <w:rFonts w:cs="Arial"/>
          <w:bCs w:val="0"/>
          <w:color w:val="auto"/>
          <w:sz w:val="20"/>
          <w:szCs w:val="22"/>
        </w:rPr>
        <w:t xml:space="preserve">Таблица </w:t>
      </w:r>
      <w:r w:rsidR="00467525">
        <w:rPr>
          <w:rFonts w:cs="Arial"/>
          <w:bCs w:val="0"/>
          <w:color w:val="auto"/>
          <w:sz w:val="20"/>
          <w:szCs w:val="22"/>
        </w:rPr>
        <w:t>6</w:t>
      </w:r>
      <w:r w:rsidRPr="00A74AB5">
        <w:rPr>
          <w:rFonts w:cs="Arial"/>
          <w:bCs w:val="0"/>
          <w:color w:val="auto"/>
          <w:sz w:val="20"/>
          <w:szCs w:val="22"/>
        </w:rPr>
        <w:t xml:space="preserve"> </w:t>
      </w:r>
      <w:r w:rsidR="00A74AB5">
        <w:rPr>
          <w:rFonts w:cs="Arial"/>
          <w:bCs w:val="0"/>
          <w:color w:val="auto"/>
          <w:sz w:val="20"/>
          <w:szCs w:val="22"/>
        </w:rPr>
        <w:t xml:space="preserve">- </w:t>
      </w:r>
      <w:r w:rsidRPr="00A74AB5">
        <w:rPr>
          <w:rFonts w:cs="Arial"/>
          <w:bCs w:val="0"/>
          <w:color w:val="auto"/>
          <w:sz w:val="20"/>
          <w:szCs w:val="22"/>
        </w:rPr>
        <w:t>Расчет расходов на оплату труда, тыс. тг</w:t>
      </w:r>
      <w:bookmarkEnd w:id="30"/>
    </w:p>
    <w:tbl>
      <w:tblPr>
        <w:tblW w:w="8700" w:type="dxa"/>
        <w:tblInd w:w="93" w:type="dxa"/>
        <w:tblLook w:val="04A0" w:firstRow="1" w:lastRow="0" w:firstColumn="1" w:lastColumn="0" w:noHBand="0" w:noVBand="1"/>
      </w:tblPr>
      <w:tblGrid>
        <w:gridCol w:w="580"/>
        <w:gridCol w:w="3520"/>
        <w:gridCol w:w="1297"/>
        <w:gridCol w:w="1202"/>
        <w:gridCol w:w="1050"/>
        <w:gridCol w:w="1237"/>
      </w:tblGrid>
      <w:tr w:rsidR="007B145C" w:rsidRPr="007B145C" w14:paraId="7FA26B06" w14:textId="77777777" w:rsidTr="007B145C">
        <w:trPr>
          <w:trHeight w:val="852"/>
        </w:trPr>
        <w:tc>
          <w:tcPr>
            <w:tcW w:w="580"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3DA2448E" w14:textId="77777777" w:rsidR="007B145C" w:rsidRPr="007B145C" w:rsidRDefault="007B145C" w:rsidP="007B145C">
            <w:pPr>
              <w:spacing w:line="240" w:lineRule="auto"/>
              <w:ind w:firstLine="0"/>
              <w:jc w:val="left"/>
              <w:rPr>
                <w:rFonts w:eastAsia="Times New Roman" w:cs="Arial"/>
                <w:sz w:val="20"/>
                <w:szCs w:val="20"/>
                <w:lang w:eastAsia="ru-RU"/>
              </w:rPr>
            </w:pPr>
            <w:r w:rsidRPr="007B145C">
              <w:rPr>
                <w:rFonts w:eastAsia="Times New Roman" w:cs="Arial"/>
                <w:sz w:val="20"/>
                <w:szCs w:val="20"/>
                <w:lang w:eastAsia="ru-RU"/>
              </w:rPr>
              <w:t>№</w:t>
            </w:r>
          </w:p>
        </w:tc>
        <w:tc>
          <w:tcPr>
            <w:tcW w:w="352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152CDC8C" w14:textId="77777777" w:rsidR="007B145C" w:rsidRPr="007B145C" w:rsidRDefault="007B145C" w:rsidP="007B145C">
            <w:pPr>
              <w:spacing w:line="240" w:lineRule="auto"/>
              <w:ind w:firstLine="0"/>
              <w:jc w:val="center"/>
              <w:rPr>
                <w:rFonts w:eastAsia="Times New Roman" w:cs="Arial"/>
                <w:sz w:val="20"/>
                <w:szCs w:val="20"/>
                <w:lang w:eastAsia="ru-RU"/>
              </w:rPr>
            </w:pPr>
            <w:r w:rsidRPr="007B145C">
              <w:rPr>
                <w:rFonts w:eastAsia="Times New Roman" w:cs="Arial"/>
                <w:sz w:val="20"/>
                <w:szCs w:val="20"/>
                <w:lang w:eastAsia="ru-RU"/>
              </w:rPr>
              <w:t>Должность</w:t>
            </w:r>
          </w:p>
        </w:tc>
        <w:tc>
          <w:tcPr>
            <w:tcW w:w="1111"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75159BFB" w14:textId="77777777" w:rsidR="007B145C" w:rsidRPr="007B145C" w:rsidRDefault="007B145C" w:rsidP="007B145C">
            <w:pPr>
              <w:spacing w:line="240" w:lineRule="auto"/>
              <w:ind w:firstLine="0"/>
              <w:jc w:val="center"/>
              <w:rPr>
                <w:rFonts w:eastAsia="Times New Roman" w:cs="Arial"/>
                <w:sz w:val="20"/>
                <w:szCs w:val="20"/>
                <w:lang w:eastAsia="ru-RU"/>
              </w:rPr>
            </w:pPr>
            <w:r w:rsidRPr="007B145C">
              <w:rPr>
                <w:rFonts w:eastAsia="Times New Roman" w:cs="Arial"/>
                <w:sz w:val="20"/>
                <w:szCs w:val="20"/>
                <w:lang w:eastAsia="ru-RU"/>
              </w:rPr>
              <w:t>Количество</w:t>
            </w:r>
          </w:p>
        </w:tc>
        <w:tc>
          <w:tcPr>
            <w:tcW w:w="120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90DE411" w14:textId="77777777" w:rsidR="007B145C" w:rsidRPr="007B145C" w:rsidRDefault="007B145C" w:rsidP="007B145C">
            <w:pPr>
              <w:spacing w:line="240" w:lineRule="auto"/>
              <w:ind w:firstLine="0"/>
              <w:jc w:val="center"/>
              <w:rPr>
                <w:rFonts w:eastAsia="Times New Roman" w:cs="Arial"/>
                <w:sz w:val="20"/>
                <w:szCs w:val="20"/>
                <w:lang w:eastAsia="ru-RU"/>
              </w:rPr>
            </w:pPr>
            <w:r w:rsidRPr="007B145C">
              <w:rPr>
                <w:rFonts w:eastAsia="Times New Roman" w:cs="Arial"/>
                <w:sz w:val="20"/>
                <w:szCs w:val="20"/>
                <w:lang w:eastAsia="ru-RU"/>
              </w:rPr>
              <w:t>оклад</w:t>
            </w:r>
          </w:p>
        </w:tc>
        <w:tc>
          <w:tcPr>
            <w:tcW w:w="105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4F351FF" w14:textId="77777777" w:rsidR="007B145C" w:rsidRPr="007B145C" w:rsidRDefault="007B145C" w:rsidP="007B145C">
            <w:pPr>
              <w:spacing w:line="240" w:lineRule="auto"/>
              <w:ind w:firstLine="0"/>
              <w:jc w:val="center"/>
              <w:rPr>
                <w:rFonts w:eastAsia="Times New Roman" w:cs="Arial"/>
                <w:sz w:val="20"/>
                <w:szCs w:val="20"/>
                <w:lang w:eastAsia="ru-RU"/>
              </w:rPr>
            </w:pPr>
            <w:r w:rsidRPr="007B145C">
              <w:rPr>
                <w:rFonts w:eastAsia="Times New Roman" w:cs="Arial"/>
                <w:sz w:val="20"/>
                <w:szCs w:val="20"/>
                <w:lang w:eastAsia="ru-RU"/>
              </w:rPr>
              <w:t>К выдаче</w:t>
            </w:r>
          </w:p>
        </w:tc>
        <w:tc>
          <w:tcPr>
            <w:tcW w:w="1237"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059D53BF" w14:textId="77777777" w:rsidR="007B145C" w:rsidRPr="007B145C" w:rsidRDefault="007B145C" w:rsidP="007B145C">
            <w:pPr>
              <w:spacing w:line="240" w:lineRule="auto"/>
              <w:ind w:firstLine="0"/>
              <w:jc w:val="center"/>
              <w:rPr>
                <w:rFonts w:eastAsia="Times New Roman" w:cs="Arial"/>
                <w:sz w:val="20"/>
                <w:szCs w:val="20"/>
                <w:lang w:eastAsia="ru-RU"/>
              </w:rPr>
            </w:pPr>
            <w:r w:rsidRPr="007B145C">
              <w:rPr>
                <w:rFonts w:eastAsia="Times New Roman" w:cs="Arial"/>
                <w:sz w:val="20"/>
                <w:szCs w:val="20"/>
                <w:lang w:eastAsia="ru-RU"/>
              </w:rPr>
              <w:t>ФОТ</w:t>
            </w:r>
          </w:p>
        </w:tc>
      </w:tr>
      <w:tr w:rsidR="007B145C" w:rsidRPr="007B145C" w14:paraId="41DE00E8" w14:textId="77777777" w:rsidTr="007B145C">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4F0BE91" w14:textId="77777777" w:rsidR="007B145C" w:rsidRPr="007B145C" w:rsidRDefault="007B145C" w:rsidP="007B145C">
            <w:pPr>
              <w:spacing w:line="240" w:lineRule="auto"/>
              <w:ind w:firstLine="0"/>
              <w:jc w:val="left"/>
              <w:rPr>
                <w:rFonts w:eastAsia="Times New Roman" w:cs="Arial"/>
                <w:b/>
                <w:bCs/>
                <w:sz w:val="20"/>
                <w:szCs w:val="20"/>
                <w:lang w:eastAsia="ru-RU"/>
              </w:rPr>
            </w:pPr>
            <w:r w:rsidRPr="007B145C">
              <w:rPr>
                <w:rFonts w:eastAsia="Times New Roman" w:cs="Arial"/>
                <w:b/>
                <w:bCs/>
                <w:sz w:val="20"/>
                <w:szCs w:val="20"/>
                <w:lang w:eastAsia="ru-RU"/>
              </w:rPr>
              <w:t> </w:t>
            </w:r>
          </w:p>
        </w:tc>
        <w:tc>
          <w:tcPr>
            <w:tcW w:w="3520" w:type="dxa"/>
            <w:tcBorders>
              <w:top w:val="nil"/>
              <w:left w:val="nil"/>
              <w:bottom w:val="single" w:sz="4" w:space="0" w:color="auto"/>
              <w:right w:val="single" w:sz="4" w:space="0" w:color="auto"/>
            </w:tcBorders>
            <w:shd w:val="clear" w:color="auto" w:fill="auto"/>
            <w:noWrap/>
            <w:vAlign w:val="bottom"/>
            <w:hideMark/>
          </w:tcPr>
          <w:p w14:paraId="72CB7E0A" w14:textId="77777777" w:rsidR="007B145C" w:rsidRPr="007B145C" w:rsidRDefault="007B145C" w:rsidP="007B145C">
            <w:pPr>
              <w:spacing w:line="240" w:lineRule="auto"/>
              <w:ind w:firstLine="0"/>
              <w:jc w:val="left"/>
              <w:rPr>
                <w:rFonts w:eastAsia="Times New Roman" w:cs="Arial"/>
                <w:b/>
                <w:bCs/>
                <w:sz w:val="20"/>
                <w:szCs w:val="20"/>
                <w:lang w:eastAsia="ru-RU"/>
              </w:rPr>
            </w:pPr>
            <w:r w:rsidRPr="007B145C">
              <w:rPr>
                <w:rFonts w:eastAsia="Times New Roman" w:cs="Arial"/>
                <w:b/>
                <w:bCs/>
                <w:sz w:val="20"/>
                <w:szCs w:val="20"/>
                <w:lang w:eastAsia="ru-RU"/>
              </w:rPr>
              <w:t>Производственный персонал</w:t>
            </w:r>
          </w:p>
        </w:tc>
        <w:tc>
          <w:tcPr>
            <w:tcW w:w="1111" w:type="dxa"/>
            <w:tcBorders>
              <w:top w:val="nil"/>
              <w:left w:val="nil"/>
              <w:bottom w:val="single" w:sz="4" w:space="0" w:color="auto"/>
              <w:right w:val="single" w:sz="4" w:space="0" w:color="auto"/>
            </w:tcBorders>
            <w:shd w:val="clear" w:color="auto" w:fill="auto"/>
            <w:noWrap/>
            <w:vAlign w:val="bottom"/>
            <w:hideMark/>
          </w:tcPr>
          <w:p w14:paraId="03AF3CC6" w14:textId="77777777" w:rsidR="007B145C" w:rsidRPr="007B145C" w:rsidRDefault="007B145C" w:rsidP="007B145C">
            <w:pPr>
              <w:spacing w:line="240" w:lineRule="auto"/>
              <w:ind w:firstLine="0"/>
              <w:jc w:val="left"/>
              <w:rPr>
                <w:rFonts w:eastAsia="Times New Roman" w:cs="Arial"/>
                <w:b/>
                <w:bCs/>
                <w:sz w:val="20"/>
                <w:szCs w:val="20"/>
                <w:lang w:eastAsia="ru-RU"/>
              </w:rPr>
            </w:pPr>
            <w:r w:rsidRPr="007B145C">
              <w:rPr>
                <w:rFonts w:eastAsia="Times New Roman" w:cs="Arial"/>
                <w:b/>
                <w:bCs/>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14:paraId="74BB2436" w14:textId="77777777" w:rsidR="007B145C" w:rsidRPr="007B145C" w:rsidRDefault="007B145C" w:rsidP="007B145C">
            <w:pPr>
              <w:spacing w:line="240" w:lineRule="auto"/>
              <w:ind w:firstLine="0"/>
              <w:jc w:val="left"/>
              <w:rPr>
                <w:rFonts w:eastAsia="Times New Roman" w:cs="Arial"/>
                <w:b/>
                <w:bCs/>
                <w:sz w:val="20"/>
                <w:szCs w:val="20"/>
                <w:lang w:eastAsia="ru-RU"/>
              </w:rPr>
            </w:pPr>
            <w:r w:rsidRPr="007B145C">
              <w:rPr>
                <w:rFonts w:eastAsia="Times New Roman" w:cs="Arial"/>
                <w:b/>
                <w:bCs/>
                <w:sz w:val="20"/>
                <w:szCs w:val="20"/>
                <w:lang w:eastAsia="ru-RU"/>
              </w:rPr>
              <w:t> </w:t>
            </w:r>
          </w:p>
        </w:tc>
        <w:tc>
          <w:tcPr>
            <w:tcW w:w="1050" w:type="dxa"/>
            <w:tcBorders>
              <w:top w:val="nil"/>
              <w:left w:val="nil"/>
              <w:bottom w:val="single" w:sz="4" w:space="0" w:color="auto"/>
              <w:right w:val="single" w:sz="4" w:space="0" w:color="auto"/>
            </w:tcBorders>
            <w:shd w:val="clear" w:color="auto" w:fill="auto"/>
            <w:noWrap/>
            <w:vAlign w:val="bottom"/>
            <w:hideMark/>
          </w:tcPr>
          <w:p w14:paraId="4A6912DE" w14:textId="77777777" w:rsidR="007B145C" w:rsidRPr="007B145C" w:rsidRDefault="007B145C" w:rsidP="007B145C">
            <w:pPr>
              <w:spacing w:line="240" w:lineRule="auto"/>
              <w:ind w:firstLine="0"/>
              <w:jc w:val="left"/>
              <w:rPr>
                <w:rFonts w:eastAsia="Times New Roman" w:cs="Arial"/>
                <w:b/>
                <w:bCs/>
                <w:sz w:val="20"/>
                <w:szCs w:val="20"/>
                <w:lang w:eastAsia="ru-RU"/>
              </w:rPr>
            </w:pPr>
            <w:r w:rsidRPr="007B145C">
              <w:rPr>
                <w:rFonts w:eastAsia="Times New Roman" w:cs="Arial"/>
                <w:b/>
                <w:bCs/>
                <w:sz w:val="20"/>
                <w:szCs w:val="20"/>
                <w:lang w:eastAsia="ru-RU"/>
              </w:rPr>
              <w:t> </w:t>
            </w:r>
          </w:p>
        </w:tc>
        <w:tc>
          <w:tcPr>
            <w:tcW w:w="1237" w:type="dxa"/>
            <w:tcBorders>
              <w:top w:val="nil"/>
              <w:left w:val="nil"/>
              <w:bottom w:val="single" w:sz="4" w:space="0" w:color="auto"/>
              <w:right w:val="single" w:sz="4" w:space="0" w:color="auto"/>
            </w:tcBorders>
            <w:shd w:val="clear" w:color="auto" w:fill="auto"/>
            <w:noWrap/>
            <w:vAlign w:val="bottom"/>
            <w:hideMark/>
          </w:tcPr>
          <w:p w14:paraId="3C05B42D" w14:textId="77777777" w:rsidR="007B145C" w:rsidRPr="007B145C" w:rsidRDefault="007B145C" w:rsidP="007B145C">
            <w:pPr>
              <w:spacing w:line="240" w:lineRule="auto"/>
              <w:ind w:firstLine="0"/>
              <w:jc w:val="left"/>
              <w:rPr>
                <w:rFonts w:eastAsia="Times New Roman" w:cs="Arial"/>
                <w:b/>
                <w:bCs/>
                <w:sz w:val="20"/>
                <w:szCs w:val="20"/>
                <w:lang w:eastAsia="ru-RU"/>
              </w:rPr>
            </w:pPr>
            <w:r w:rsidRPr="007B145C">
              <w:rPr>
                <w:rFonts w:eastAsia="Times New Roman" w:cs="Arial"/>
                <w:b/>
                <w:bCs/>
                <w:sz w:val="20"/>
                <w:szCs w:val="20"/>
                <w:lang w:eastAsia="ru-RU"/>
              </w:rPr>
              <w:t> </w:t>
            </w:r>
          </w:p>
        </w:tc>
      </w:tr>
      <w:tr w:rsidR="007B145C" w:rsidRPr="007B145C" w14:paraId="5F63EF26" w14:textId="77777777" w:rsidTr="007B145C">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7CD5A6F5" w14:textId="77777777" w:rsidR="007B145C" w:rsidRPr="007B145C" w:rsidRDefault="007B145C" w:rsidP="007B145C">
            <w:pPr>
              <w:spacing w:line="240" w:lineRule="auto"/>
              <w:ind w:firstLine="0"/>
              <w:jc w:val="left"/>
              <w:rPr>
                <w:rFonts w:eastAsia="Times New Roman" w:cs="Arial"/>
                <w:sz w:val="20"/>
                <w:szCs w:val="20"/>
                <w:lang w:eastAsia="ru-RU"/>
              </w:rPr>
            </w:pPr>
            <w:r w:rsidRPr="007B145C">
              <w:rPr>
                <w:rFonts w:eastAsia="Times New Roman" w:cs="Arial"/>
                <w:sz w:val="20"/>
                <w:szCs w:val="20"/>
                <w:lang w:eastAsia="ru-RU"/>
              </w:rPr>
              <w:t> </w:t>
            </w:r>
          </w:p>
        </w:tc>
        <w:tc>
          <w:tcPr>
            <w:tcW w:w="3520" w:type="dxa"/>
            <w:tcBorders>
              <w:top w:val="nil"/>
              <w:left w:val="nil"/>
              <w:bottom w:val="single" w:sz="4" w:space="0" w:color="auto"/>
              <w:right w:val="single" w:sz="4" w:space="0" w:color="auto"/>
            </w:tcBorders>
            <w:shd w:val="clear" w:color="auto" w:fill="auto"/>
            <w:noWrap/>
            <w:vAlign w:val="bottom"/>
            <w:hideMark/>
          </w:tcPr>
          <w:p w14:paraId="2B730DAD" w14:textId="77777777" w:rsidR="007B145C" w:rsidRPr="007B145C" w:rsidRDefault="007B145C" w:rsidP="007B145C">
            <w:pPr>
              <w:spacing w:line="240" w:lineRule="auto"/>
              <w:ind w:firstLine="0"/>
              <w:jc w:val="left"/>
              <w:rPr>
                <w:rFonts w:eastAsia="Times New Roman" w:cs="Arial"/>
                <w:sz w:val="20"/>
                <w:szCs w:val="20"/>
                <w:lang w:eastAsia="ru-RU"/>
              </w:rPr>
            </w:pPr>
            <w:r w:rsidRPr="007B145C">
              <w:rPr>
                <w:rFonts w:eastAsia="Times New Roman" w:cs="Arial"/>
                <w:sz w:val="20"/>
                <w:szCs w:val="20"/>
                <w:lang w:eastAsia="ru-RU"/>
              </w:rPr>
              <w:t>Продавец</w:t>
            </w:r>
          </w:p>
        </w:tc>
        <w:tc>
          <w:tcPr>
            <w:tcW w:w="1111" w:type="dxa"/>
            <w:tcBorders>
              <w:top w:val="nil"/>
              <w:left w:val="nil"/>
              <w:bottom w:val="single" w:sz="4" w:space="0" w:color="auto"/>
              <w:right w:val="single" w:sz="4" w:space="0" w:color="auto"/>
            </w:tcBorders>
            <w:shd w:val="clear" w:color="auto" w:fill="auto"/>
            <w:noWrap/>
            <w:vAlign w:val="bottom"/>
            <w:hideMark/>
          </w:tcPr>
          <w:p w14:paraId="77E0654F" w14:textId="77777777" w:rsidR="007B145C" w:rsidRPr="007B145C" w:rsidRDefault="007B145C" w:rsidP="007B145C">
            <w:pPr>
              <w:spacing w:line="240" w:lineRule="auto"/>
              <w:ind w:firstLine="0"/>
              <w:jc w:val="right"/>
              <w:rPr>
                <w:rFonts w:eastAsia="Times New Roman" w:cs="Arial"/>
                <w:sz w:val="20"/>
                <w:szCs w:val="20"/>
                <w:lang w:eastAsia="ru-RU"/>
              </w:rPr>
            </w:pPr>
            <w:r w:rsidRPr="007B145C">
              <w:rPr>
                <w:rFonts w:eastAsia="Times New Roman" w:cs="Arial"/>
                <w:sz w:val="20"/>
                <w:szCs w:val="20"/>
                <w:lang w:eastAsia="ru-RU"/>
              </w:rPr>
              <w:t>1</w:t>
            </w:r>
          </w:p>
        </w:tc>
        <w:tc>
          <w:tcPr>
            <w:tcW w:w="1202" w:type="dxa"/>
            <w:tcBorders>
              <w:top w:val="nil"/>
              <w:left w:val="nil"/>
              <w:bottom w:val="single" w:sz="4" w:space="0" w:color="auto"/>
              <w:right w:val="single" w:sz="4" w:space="0" w:color="auto"/>
            </w:tcBorders>
            <w:shd w:val="clear" w:color="auto" w:fill="auto"/>
            <w:noWrap/>
            <w:vAlign w:val="bottom"/>
            <w:hideMark/>
          </w:tcPr>
          <w:p w14:paraId="769B8221" w14:textId="77777777" w:rsidR="007B145C" w:rsidRPr="007B145C" w:rsidRDefault="007B145C" w:rsidP="007B145C">
            <w:pPr>
              <w:spacing w:line="240" w:lineRule="auto"/>
              <w:ind w:firstLine="0"/>
              <w:jc w:val="right"/>
              <w:rPr>
                <w:rFonts w:eastAsia="Times New Roman" w:cs="Arial"/>
                <w:sz w:val="20"/>
                <w:szCs w:val="20"/>
                <w:lang w:eastAsia="ru-RU"/>
              </w:rPr>
            </w:pPr>
            <w:r w:rsidRPr="007B145C">
              <w:rPr>
                <w:rFonts w:eastAsia="Times New Roman" w:cs="Arial"/>
                <w:sz w:val="20"/>
                <w:szCs w:val="20"/>
                <w:lang w:eastAsia="ru-RU"/>
              </w:rPr>
              <w:t>40</w:t>
            </w:r>
          </w:p>
        </w:tc>
        <w:tc>
          <w:tcPr>
            <w:tcW w:w="1050" w:type="dxa"/>
            <w:tcBorders>
              <w:top w:val="nil"/>
              <w:left w:val="nil"/>
              <w:bottom w:val="single" w:sz="4" w:space="0" w:color="auto"/>
              <w:right w:val="single" w:sz="4" w:space="0" w:color="auto"/>
            </w:tcBorders>
            <w:shd w:val="clear" w:color="auto" w:fill="auto"/>
            <w:noWrap/>
            <w:vAlign w:val="bottom"/>
            <w:hideMark/>
          </w:tcPr>
          <w:p w14:paraId="46DC24B3" w14:textId="77777777" w:rsidR="007B145C" w:rsidRPr="007B145C" w:rsidRDefault="007B145C" w:rsidP="007B145C">
            <w:pPr>
              <w:spacing w:line="240" w:lineRule="auto"/>
              <w:ind w:firstLine="0"/>
              <w:jc w:val="right"/>
              <w:rPr>
                <w:rFonts w:eastAsia="Times New Roman" w:cs="Arial"/>
                <w:sz w:val="20"/>
                <w:szCs w:val="20"/>
                <w:lang w:eastAsia="ru-RU"/>
              </w:rPr>
            </w:pPr>
            <w:r w:rsidRPr="007B145C">
              <w:rPr>
                <w:rFonts w:eastAsia="Times New Roman" w:cs="Arial"/>
                <w:sz w:val="20"/>
                <w:szCs w:val="20"/>
                <w:lang w:eastAsia="ru-RU"/>
              </w:rPr>
              <w:t>34,7</w:t>
            </w:r>
          </w:p>
        </w:tc>
        <w:tc>
          <w:tcPr>
            <w:tcW w:w="1237" w:type="dxa"/>
            <w:tcBorders>
              <w:top w:val="nil"/>
              <w:left w:val="nil"/>
              <w:bottom w:val="single" w:sz="4" w:space="0" w:color="auto"/>
              <w:right w:val="single" w:sz="4" w:space="0" w:color="auto"/>
            </w:tcBorders>
            <w:shd w:val="clear" w:color="auto" w:fill="auto"/>
            <w:noWrap/>
            <w:vAlign w:val="bottom"/>
            <w:hideMark/>
          </w:tcPr>
          <w:p w14:paraId="0678B27C" w14:textId="77777777" w:rsidR="007B145C" w:rsidRPr="007B145C" w:rsidRDefault="007B145C" w:rsidP="007B145C">
            <w:pPr>
              <w:spacing w:line="240" w:lineRule="auto"/>
              <w:ind w:firstLine="0"/>
              <w:jc w:val="right"/>
              <w:rPr>
                <w:rFonts w:eastAsia="Times New Roman" w:cs="Arial"/>
                <w:b/>
                <w:bCs/>
                <w:sz w:val="20"/>
                <w:szCs w:val="20"/>
                <w:lang w:eastAsia="ru-RU"/>
              </w:rPr>
            </w:pPr>
            <w:r w:rsidRPr="007B145C">
              <w:rPr>
                <w:rFonts w:eastAsia="Times New Roman" w:cs="Arial"/>
                <w:b/>
                <w:bCs/>
                <w:sz w:val="20"/>
                <w:szCs w:val="20"/>
                <w:lang w:eastAsia="ru-RU"/>
              </w:rPr>
              <w:t>40,0</w:t>
            </w:r>
          </w:p>
        </w:tc>
      </w:tr>
      <w:tr w:rsidR="007B145C" w:rsidRPr="007B145C" w14:paraId="0C3906DD" w14:textId="77777777" w:rsidTr="007B145C">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17DA762D" w14:textId="77777777" w:rsidR="007B145C" w:rsidRPr="007B145C" w:rsidRDefault="007B145C" w:rsidP="007B145C">
            <w:pPr>
              <w:spacing w:line="240" w:lineRule="auto"/>
              <w:ind w:firstLine="0"/>
              <w:jc w:val="left"/>
              <w:rPr>
                <w:rFonts w:eastAsia="Times New Roman" w:cs="Arial"/>
                <w:b/>
                <w:bCs/>
                <w:sz w:val="20"/>
                <w:szCs w:val="20"/>
                <w:lang w:eastAsia="ru-RU"/>
              </w:rPr>
            </w:pPr>
            <w:r w:rsidRPr="007B145C">
              <w:rPr>
                <w:rFonts w:eastAsia="Times New Roman" w:cs="Arial"/>
                <w:b/>
                <w:bCs/>
                <w:sz w:val="20"/>
                <w:szCs w:val="20"/>
                <w:lang w:eastAsia="ru-RU"/>
              </w:rPr>
              <w:t> </w:t>
            </w:r>
          </w:p>
        </w:tc>
        <w:tc>
          <w:tcPr>
            <w:tcW w:w="3520" w:type="dxa"/>
            <w:tcBorders>
              <w:top w:val="nil"/>
              <w:left w:val="nil"/>
              <w:bottom w:val="single" w:sz="4" w:space="0" w:color="auto"/>
              <w:right w:val="single" w:sz="4" w:space="0" w:color="auto"/>
            </w:tcBorders>
            <w:shd w:val="clear" w:color="auto" w:fill="auto"/>
            <w:vAlign w:val="center"/>
            <w:hideMark/>
          </w:tcPr>
          <w:p w14:paraId="32F44902" w14:textId="77777777" w:rsidR="007B145C" w:rsidRPr="007B145C" w:rsidRDefault="007B145C" w:rsidP="007B145C">
            <w:pPr>
              <w:spacing w:line="240" w:lineRule="auto"/>
              <w:ind w:firstLine="0"/>
              <w:jc w:val="left"/>
              <w:rPr>
                <w:rFonts w:eastAsia="Times New Roman" w:cs="Arial"/>
                <w:b/>
                <w:bCs/>
                <w:sz w:val="20"/>
                <w:szCs w:val="20"/>
                <w:lang w:eastAsia="ru-RU"/>
              </w:rPr>
            </w:pPr>
            <w:r w:rsidRPr="007B145C">
              <w:rPr>
                <w:rFonts w:eastAsia="Times New Roman" w:cs="Arial"/>
                <w:b/>
                <w:bCs/>
                <w:sz w:val="20"/>
                <w:szCs w:val="20"/>
                <w:lang w:eastAsia="ru-RU"/>
              </w:rPr>
              <w:t>Итого</w:t>
            </w:r>
          </w:p>
        </w:tc>
        <w:tc>
          <w:tcPr>
            <w:tcW w:w="1111" w:type="dxa"/>
            <w:tcBorders>
              <w:top w:val="nil"/>
              <w:left w:val="nil"/>
              <w:bottom w:val="single" w:sz="4" w:space="0" w:color="auto"/>
              <w:right w:val="single" w:sz="4" w:space="0" w:color="auto"/>
            </w:tcBorders>
            <w:shd w:val="clear" w:color="auto" w:fill="auto"/>
            <w:noWrap/>
            <w:vAlign w:val="bottom"/>
            <w:hideMark/>
          </w:tcPr>
          <w:p w14:paraId="60A18F17" w14:textId="77777777" w:rsidR="007B145C" w:rsidRPr="007B145C" w:rsidRDefault="007B145C" w:rsidP="007B145C">
            <w:pPr>
              <w:spacing w:line="240" w:lineRule="auto"/>
              <w:ind w:firstLine="0"/>
              <w:jc w:val="right"/>
              <w:rPr>
                <w:rFonts w:eastAsia="Times New Roman" w:cs="Arial"/>
                <w:b/>
                <w:bCs/>
                <w:sz w:val="20"/>
                <w:szCs w:val="20"/>
                <w:lang w:eastAsia="ru-RU"/>
              </w:rPr>
            </w:pPr>
            <w:r w:rsidRPr="007B145C">
              <w:rPr>
                <w:rFonts w:eastAsia="Times New Roman" w:cs="Arial"/>
                <w:b/>
                <w:bCs/>
                <w:sz w:val="20"/>
                <w:szCs w:val="20"/>
                <w:lang w:eastAsia="ru-RU"/>
              </w:rPr>
              <w:t>1</w:t>
            </w:r>
          </w:p>
        </w:tc>
        <w:tc>
          <w:tcPr>
            <w:tcW w:w="1202" w:type="dxa"/>
            <w:tcBorders>
              <w:top w:val="nil"/>
              <w:left w:val="nil"/>
              <w:bottom w:val="single" w:sz="4" w:space="0" w:color="auto"/>
              <w:right w:val="single" w:sz="4" w:space="0" w:color="auto"/>
            </w:tcBorders>
            <w:shd w:val="clear" w:color="auto" w:fill="auto"/>
            <w:noWrap/>
            <w:vAlign w:val="bottom"/>
            <w:hideMark/>
          </w:tcPr>
          <w:p w14:paraId="30FB5C7E" w14:textId="77777777" w:rsidR="007B145C" w:rsidRPr="007B145C" w:rsidRDefault="007B145C" w:rsidP="007B145C">
            <w:pPr>
              <w:spacing w:line="240" w:lineRule="auto"/>
              <w:ind w:firstLine="0"/>
              <w:jc w:val="right"/>
              <w:rPr>
                <w:rFonts w:eastAsia="Times New Roman" w:cs="Arial"/>
                <w:b/>
                <w:bCs/>
                <w:sz w:val="20"/>
                <w:szCs w:val="20"/>
                <w:lang w:eastAsia="ru-RU"/>
              </w:rPr>
            </w:pPr>
            <w:r w:rsidRPr="007B145C">
              <w:rPr>
                <w:rFonts w:eastAsia="Times New Roman" w:cs="Arial"/>
                <w:b/>
                <w:bCs/>
                <w:sz w:val="20"/>
                <w:szCs w:val="20"/>
                <w:lang w:eastAsia="ru-RU"/>
              </w:rPr>
              <w:t>40</w:t>
            </w:r>
          </w:p>
        </w:tc>
        <w:tc>
          <w:tcPr>
            <w:tcW w:w="1050" w:type="dxa"/>
            <w:tcBorders>
              <w:top w:val="nil"/>
              <w:left w:val="nil"/>
              <w:bottom w:val="single" w:sz="4" w:space="0" w:color="auto"/>
              <w:right w:val="single" w:sz="4" w:space="0" w:color="auto"/>
            </w:tcBorders>
            <w:shd w:val="clear" w:color="auto" w:fill="auto"/>
            <w:noWrap/>
            <w:vAlign w:val="bottom"/>
            <w:hideMark/>
          </w:tcPr>
          <w:p w14:paraId="36182045" w14:textId="77777777" w:rsidR="007B145C" w:rsidRPr="007B145C" w:rsidRDefault="007B145C" w:rsidP="007B145C">
            <w:pPr>
              <w:spacing w:line="240" w:lineRule="auto"/>
              <w:ind w:firstLine="0"/>
              <w:jc w:val="right"/>
              <w:rPr>
                <w:rFonts w:eastAsia="Times New Roman" w:cs="Arial"/>
                <w:b/>
                <w:bCs/>
                <w:sz w:val="20"/>
                <w:szCs w:val="20"/>
                <w:lang w:eastAsia="ru-RU"/>
              </w:rPr>
            </w:pPr>
            <w:r w:rsidRPr="007B145C">
              <w:rPr>
                <w:rFonts w:eastAsia="Times New Roman" w:cs="Arial"/>
                <w:b/>
                <w:bCs/>
                <w:sz w:val="20"/>
                <w:szCs w:val="20"/>
                <w:lang w:eastAsia="ru-RU"/>
              </w:rPr>
              <w:t>35</w:t>
            </w:r>
          </w:p>
        </w:tc>
        <w:tc>
          <w:tcPr>
            <w:tcW w:w="1237" w:type="dxa"/>
            <w:tcBorders>
              <w:top w:val="nil"/>
              <w:left w:val="nil"/>
              <w:bottom w:val="single" w:sz="4" w:space="0" w:color="auto"/>
              <w:right w:val="single" w:sz="4" w:space="0" w:color="auto"/>
            </w:tcBorders>
            <w:shd w:val="clear" w:color="auto" w:fill="auto"/>
            <w:noWrap/>
            <w:vAlign w:val="bottom"/>
            <w:hideMark/>
          </w:tcPr>
          <w:p w14:paraId="569AD061" w14:textId="77777777" w:rsidR="007B145C" w:rsidRPr="007B145C" w:rsidRDefault="007B145C" w:rsidP="007B145C">
            <w:pPr>
              <w:spacing w:line="240" w:lineRule="auto"/>
              <w:ind w:firstLine="0"/>
              <w:jc w:val="right"/>
              <w:rPr>
                <w:rFonts w:eastAsia="Times New Roman" w:cs="Arial"/>
                <w:b/>
                <w:bCs/>
                <w:sz w:val="20"/>
                <w:szCs w:val="20"/>
                <w:lang w:eastAsia="ru-RU"/>
              </w:rPr>
            </w:pPr>
            <w:r w:rsidRPr="007B145C">
              <w:rPr>
                <w:rFonts w:eastAsia="Times New Roman" w:cs="Arial"/>
                <w:b/>
                <w:bCs/>
                <w:sz w:val="20"/>
                <w:szCs w:val="20"/>
                <w:lang w:eastAsia="ru-RU"/>
              </w:rPr>
              <w:t>40,0</w:t>
            </w:r>
          </w:p>
        </w:tc>
      </w:tr>
      <w:tr w:rsidR="007B145C" w:rsidRPr="007B145C" w14:paraId="0B9A1C47" w14:textId="77777777" w:rsidTr="007B145C">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02C8F5CD" w14:textId="77777777" w:rsidR="007B145C" w:rsidRPr="007B145C" w:rsidRDefault="007B145C" w:rsidP="007B145C">
            <w:pPr>
              <w:spacing w:line="240" w:lineRule="auto"/>
              <w:ind w:firstLine="0"/>
              <w:jc w:val="left"/>
              <w:rPr>
                <w:rFonts w:eastAsia="Times New Roman" w:cs="Arial"/>
                <w:b/>
                <w:bCs/>
                <w:sz w:val="20"/>
                <w:szCs w:val="20"/>
                <w:lang w:eastAsia="ru-RU"/>
              </w:rPr>
            </w:pPr>
            <w:r w:rsidRPr="007B145C">
              <w:rPr>
                <w:rFonts w:eastAsia="Times New Roman" w:cs="Arial"/>
                <w:b/>
                <w:bCs/>
                <w:sz w:val="20"/>
                <w:szCs w:val="20"/>
                <w:lang w:eastAsia="ru-RU"/>
              </w:rPr>
              <w:t> </w:t>
            </w:r>
          </w:p>
        </w:tc>
        <w:tc>
          <w:tcPr>
            <w:tcW w:w="3520" w:type="dxa"/>
            <w:tcBorders>
              <w:top w:val="nil"/>
              <w:left w:val="nil"/>
              <w:bottom w:val="single" w:sz="4" w:space="0" w:color="auto"/>
              <w:right w:val="single" w:sz="4" w:space="0" w:color="auto"/>
            </w:tcBorders>
            <w:shd w:val="clear" w:color="auto" w:fill="auto"/>
            <w:noWrap/>
            <w:vAlign w:val="bottom"/>
            <w:hideMark/>
          </w:tcPr>
          <w:p w14:paraId="728A5EB6" w14:textId="77777777" w:rsidR="007B145C" w:rsidRPr="007B145C" w:rsidRDefault="007B145C" w:rsidP="007B145C">
            <w:pPr>
              <w:spacing w:line="240" w:lineRule="auto"/>
              <w:ind w:firstLine="0"/>
              <w:jc w:val="left"/>
              <w:rPr>
                <w:rFonts w:eastAsia="Times New Roman" w:cs="Arial"/>
                <w:b/>
                <w:bCs/>
                <w:sz w:val="20"/>
                <w:szCs w:val="20"/>
                <w:lang w:eastAsia="ru-RU"/>
              </w:rPr>
            </w:pPr>
            <w:r w:rsidRPr="007B145C">
              <w:rPr>
                <w:rFonts w:eastAsia="Times New Roman" w:cs="Arial"/>
                <w:b/>
                <w:bCs/>
                <w:sz w:val="20"/>
                <w:szCs w:val="20"/>
                <w:lang w:eastAsia="ru-RU"/>
              </w:rPr>
              <w:t>Обслуживающий персонал</w:t>
            </w:r>
          </w:p>
        </w:tc>
        <w:tc>
          <w:tcPr>
            <w:tcW w:w="1111" w:type="dxa"/>
            <w:tcBorders>
              <w:top w:val="nil"/>
              <w:left w:val="nil"/>
              <w:bottom w:val="single" w:sz="4" w:space="0" w:color="auto"/>
              <w:right w:val="single" w:sz="4" w:space="0" w:color="auto"/>
            </w:tcBorders>
            <w:shd w:val="clear" w:color="auto" w:fill="auto"/>
            <w:noWrap/>
            <w:vAlign w:val="bottom"/>
            <w:hideMark/>
          </w:tcPr>
          <w:p w14:paraId="41605086" w14:textId="77777777" w:rsidR="007B145C" w:rsidRPr="007B145C" w:rsidRDefault="007B145C" w:rsidP="007B145C">
            <w:pPr>
              <w:spacing w:line="240" w:lineRule="auto"/>
              <w:ind w:firstLine="0"/>
              <w:jc w:val="left"/>
              <w:rPr>
                <w:rFonts w:eastAsia="Times New Roman" w:cs="Arial"/>
                <w:b/>
                <w:bCs/>
                <w:sz w:val="20"/>
                <w:szCs w:val="20"/>
                <w:lang w:eastAsia="ru-RU"/>
              </w:rPr>
            </w:pPr>
            <w:r w:rsidRPr="007B145C">
              <w:rPr>
                <w:rFonts w:eastAsia="Times New Roman" w:cs="Arial"/>
                <w:b/>
                <w:bCs/>
                <w:sz w:val="20"/>
                <w:szCs w:val="20"/>
                <w:lang w:eastAsia="ru-RU"/>
              </w:rPr>
              <w:t> </w:t>
            </w:r>
          </w:p>
        </w:tc>
        <w:tc>
          <w:tcPr>
            <w:tcW w:w="1202" w:type="dxa"/>
            <w:tcBorders>
              <w:top w:val="nil"/>
              <w:left w:val="nil"/>
              <w:bottom w:val="single" w:sz="4" w:space="0" w:color="auto"/>
              <w:right w:val="single" w:sz="4" w:space="0" w:color="auto"/>
            </w:tcBorders>
            <w:shd w:val="clear" w:color="auto" w:fill="auto"/>
            <w:noWrap/>
            <w:vAlign w:val="bottom"/>
            <w:hideMark/>
          </w:tcPr>
          <w:p w14:paraId="26FDFE85" w14:textId="77777777" w:rsidR="007B145C" w:rsidRPr="007B145C" w:rsidRDefault="007B145C" w:rsidP="007B145C">
            <w:pPr>
              <w:spacing w:line="240" w:lineRule="auto"/>
              <w:ind w:firstLine="0"/>
              <w:jc w:val="left"/>
              <w:rPr>
                <w:rFonts w:eastAsia="Times New Roman" w:cs="Arial"/>
                <w:b/>
                <w:bCs/>
                <w:sz w:val="20"/>
                <w:szCs w:val="20"/>
                <w:lang w:eastAsia="ru-RU"/>
              </w:rPr>
            </w:pPr>
            <w:r w:rsidRPr="007B145C">
              <w:rPr>
                <w:rFonts w:eastAsia="Times New Roman" w:cs="Arial"/>
                <w:b/>
                <w:bCs/>
                <w:sz w:val="20"/>
                <w:szCs w:val="20"/>
                <w:lang w:eastAsia="ru-RU"/>
              </w:rPr>
              <w:t> </w:t>
            </w:r>
          </w:p>
        </w:tc>
        <w:tc>
          <w:tcPr>
            <w:tcW w:w="1050" w:type="dxa"/>
            <w:tcBorders>
              <w:top w:val="nil"/>
              <w:left w:val="nil"/>
              <w:bottom w:val="single" w:sz="4" w:space="0" w:color="auto"/>
              <w:right w:val="single" w:sz="4" w:space="0" w:color="auto"/>
            </w:tcBorders>
            <w:shd w:val="clear" w:color="auto" w:fill="auto"/>
            <w:noWrap/>
            <w:vAlign w:val="bottom"/>
            <w:hideMark/>
          </w:tcPr>
          <w:p w14:paraId="791A05FC" w14:textId="77777777" w:rsidR="007B145C" w:rsidRPr="007B145C" w:rsidRDefault="007B145C" w:rsidP="007B145C">
            <w:pPr>
              <w:spacing w:line="240" w:lineRule="auto"/>
              <w:ind w:firstLine="0"/>
              <w:jc w:val="left"/>
              <w:rPr>
                <w:rFonts w:eastAsia="Times New Roman" w:cs="Arial"/>
                <w:b/>
                <w:bCs/>
                <w:sz w:val="20"/>
                <w:szCs w:val="20"/>
                <w:lang w:eastAsia="ru-RU"/>
              </w:rPr>
            </w:pPr>
            <w:r w:rsidRPr="007B145C">
              <w:rPr>
                <w:rFonts w:eastAsia="Times New Roman" w:cs="Arial"/>
                <w:b/>
                <w:bCs/>
                <w:sz w:val="20"/>
                <w:szCs w:val="20"/>
                <w:lang w:eastAsia="ru-RU"/>
              </w:rPr>
              <w:t> </w:t>
            </w:r>
          </w:p>
        </w:tc>
        <w:tc>
          <w:tcPr>
            <w:tcW w:w="1237" w:type="dxa"/>
            <w:tcBorders>
              <w:top w:val="nil"/>
              <w:left w:val="nil"/>
              <w:bottom w:val="single" w:sz="4" w:space="0" w:color="auto"/>
              <w:right w:val="single" w:sz="4" w:space="0" w:color="auto"/>
            </w:tcBorders>
            <w:shd w:val="clear" w:color="auto" w:fill="auto"/>
            <w:noWrap/>
            <w:vAlign w:val="bottom"/>
            <w:hideMark/>
          </w:tcPr>
          <w:p w14:paraId="7664944C" w14:textId="77777777" w:rsidR="007B145C" w:rsidRPr="007B145C" w:rsidRDefault="007B145C" w:rsidP="007B145C">
            <w:pPr>
              <w:spacing w:line="240" w:lineRule="auto"/>
              <w:ind w:firstLine="0"/>
              <w:jc w:val="left"/>
              <w:rPr>
                <w:rFonts w:eastAsia="Times New Roman" w:cs="Arial"/>
                <w:b/>
                <w:bCs/>
                <w:sz w:val="20"/>
                <w:szCs w:val="20"/>
                <w:lang w:eastAsia="ru-RU"/>
              </w:rPr>
            </w:pPr>
            <w:r w:rsidRPr="007B145C">
              <w:rPr>
                <w:rFonts w:eastAsia="Times New Roman" w:cs="Arial"/>
                <w:b/>
                <w:bCs/>
                <w:sz w:val="20"/>
                <w:szCs w:val="20"/>
                <w:lang w:eastAsia="ru-RU"/>
              </w:rPr>
              <w:t> </w:t>
            </w:r>
          </w:p>
        </w:tc>
      </w:tr>
      <w:tr w:rsidR="007B145C" w:rsidRPr="007B145C" w14:paraId="6EF777C9" w14:textId="77777777" w:rsidTr="007B145C">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323B7C3A" w14:textId="77777777" w:rsidR="007B145C" w:rsidRPr="007B145C" w:rsidRDefault="007B145C" w:rsidP="007B145C">
            <w:pPr>
              <w:spacing w:line="240" w:lineRule="auto"/>
              <w:ind w:firstLine="0"/>
              <w:jc w:val="left"/>
              <w:rPr>
                <w:rFonts w:eastAsia="Times New Roman" w:cs="Arial"/>
                <w:sz w:val="20"/>
                <w:szCs w:val="20"/>
                <w:lang w:eastAsia="ru-RU"/>
              </w:rPr>
            </w:pPr>
            <w:r w:rsidRPr="007B145C">
              <w:rPr>
                <w:rFonts w:eastAsia="Times New Roman" w:cs="Arial"/>
                <w:sz w:val="20"/>
                <w:szCs w:val="20"/>
                <w:lang w:eastAsia="ru-RU"/>
              </w:rPr>
              <w:t> </w:t>
            </w:r>
          </w:p>
        </w:tc>
        <w:tc>
          <w:tcPr>
            <w:tcW w:w="3520" w:type="dxa"/>
            <w:tcBorders>
              <w:top w:val="nil"/>
              <w:left w:val="nil"/>
              <w:bottom w:val="single" w:sz="4" w:space="0" w:color="auto"/>
              <w:right w:val="single" w:sz="4" w:space="0" w:color="auto"/>
            </w:tcBorders>
            <w:shd w:val="clear" w:color="auto" w:fill="auto"/>
            <w:noWrap/>
            <w:vAlign w:val="bottom"/>
            <w:hideMark/>
          </w:tcPr>
          <w:p w14:paraId="2F198BE5" w14:textId="77777777" w:rsidR="007B145C" w:rsidRPr="007B145C" w:rsidRDefault="007B145C" w:rsidP="007B145C">
            <w:pPr>
              <w:spacing w:line="240" w:lineRule="auto"/>
              <w:ind w:firstLine="0"/>
              <w:jc w:val="left"/>
              <w:rPr>
                <w:rFonts w:eastAsia="Times New Roman" w:cs="Arial"/>
                <w:sz w:val="20"/>
                <w:szCs w:val="20"/>
                <w:lang w:eastAsia="ru-RU"/>
              </w:rPr>
            </w:pPr>
            <w:r w:rsidRPr="007B145C">
              <w:rPr>
                <w:rFonts w:eastAsia="Times New Roman" w:cs="Arial"/>
                <w:sz w:val="20"/>
                <w:szCs w:val="20"/>
                <w:lang w:eastAsia="ru-RU"/>
              </w:rPr>
              <w:t>Грузчик</w:t>
            </w:r>
          </w:p>
        </w:tc>
        <w:tc>
          <w:tcPr>
            <w:tcW w:w="1111" w:type="dxa"/>
            <w:tcBorders>
              <w:top w:val="nil"/>
              <w:left w:val="nil"/>
              <w:bottom w:val="single" w:sz="4" w:space="0" w:color="auto"/>
              <w:right w:val="single" w:sz="4" w:space="0" w:color="auto"/>
            </w:tcBorders>
            <w:shd w:val="clear" w:color="auto" w:fill="auto"/>
            <w:noWrap/>
            <w:vAlign w:val="bottom"/>
            <w:hideMark/>
          </w:tcPr>
          <w:p w14:paraId="0218AD55" w14:textId="77777777" w:rsidR="007B145C" w:rsidRPr="007B145C" w:rsidRDefault="007B145C" w:rsidP="007B145C">
            <w:pPr>
              <w:spacing w:line="240" w:lineRule="auto"/>
              <w:ind w:firstLine="0"/>
              <w:jc w:val="right"/>
              <w:rPr>
                <w:rFonts w:eastAsia="Times New Roman" w:cs="Arial"/>
                <w:sz w:val="20"/>
                <w:szCs w:val="20"/>
                <w:lang w:eastAsia="ru-RU"/>
              </w:rPr>
            </w:pPr>
            <w:r w:rsidRPr="007B145C">
              <w:rPr>
                <w:rFonts w:eastAsia="Times New Roman" w:cs="Arial"/>
                <w:sz w:val="20"/>
                <w:szCs w:val="20"/>
                <w:lang w:eastAsia="ru-RU"/>
              </w:rPr>
              <w:t>1</w:t>
            </w:r>
          </w:p>
        </w:tc>
        <w:tc>
          <w:tcPr>
            <w:tcW w:w="1202" w:type="dxa"/>
            <w:tcBorders>
              <w:top w:val="nil"/>
              <w:left w:val="nil"/>
              <w:bottom w:val="single" w:sz="4" w:space="0" w:color="auto"/>
              <w:right w:val="single" w:sz="4" w:space="0" w:color="auto"/>
            </w:tcBorders>
            <w:shd w:val="clear" w:color="auto" w:fill="auto"/>
            <w:noWrap/>
            <w:vAlign w:val="bottom"/>
            <w:hideMark/>
          </w:tcPr>
          <w:p w14:paraId="07BE40E4" w14:textId="77777777" w:rsidR="007B145C" w:rsidRPr="007B145C" w:rsidRDefault="007B145C" w:rsidP="007B145C">
            <w:pPr>
              <w:spacing w:line="240" w:lineRule="auto"/>
              <w:ind w:firstLine="0"/>
              <w:jc w:val="right"/>
              <w:rPr>
                <w:rFonts w:eastAsia="Times New Roman" w:cs="Arial"/>
                <w:sz w:val="20"/>
                <w:szCs w:val="20"/>
                <w:lang w:eastAsia="ru-RU"/>
              </w:rPr>
            </w:pPr>
            <w:r w:rsidRPr="007B145C">
              <w:rPr>
                <w:rFonts w:eastAsia="Times New Roman" w:cs="Arial"/>
                <w:sz w:val="20"/>
                <w:szCs w:val="20"/>
                <w:lang w:eastAsia="ru-RU"/>
              </w:rPr>
              <w:t>30</w:t>
            </w:r>
          </w:p>
        </w:tc>
        <w:tc>
          <w:tcPr>
            <w:tcW w:w="1050" w:type="dxa"/>
            <w:tcBorders>
              <w:top w:val="nil"/>
              <w:left w:val="nil"/>
              <w:bottom w:val="single" w:sz="4" w:space="0" w:color="auto"/>
              <w:right w:val="single" w:sz="4" w:space="0" w:color="auto"/>
            </w:tcBorders>
            <w:shd w:val="clear" w:color="auto" w:fill="auto"/>
            <w:noWrap/>
            <w:vAlign w:val="bottom"/>
            <w:hideMark/>
          </w:tcPr>
          <w:p w14:paraId="28CC2859" w14:textId="77777777" w:rsidR="007B145C" w:rsidRPr="007B145C" w:rsidRDefault="007B145C" w:rsidP="007B145C">
            <w:pPr>
              <w:spacing w:line="240" w:lineRule="auto"/>
              <w:ind w:firstLine="0"/>
              <w:jc w:val="right"/>
              <w:rPr>
                <w:rFonts w:eastAsia="Times New Roman" w:cs="Arial"/>
                <w:sz w:val="20"/>
                <w:szCs w:val="20"/>
                <w:lang w:eastAsia="ru-RU"/>
              </w:rPr>
            </w:pPr>
            <w:r w:rsidRPr="007B145C">
              <w:rPr>
                <w:rFonts w:eastAsia="Times New Roman" w:cs="Arial"/>
                <w:sz w:val="20"/>
                <w:szCs w:val="20"/>
                <w:lang w:eastAsia="ru-RU"/>
              </w:rPr>
              <w:t>26,6</w:t>
            </w:r>
          </w:p>
        </w:tc>
        <w:tc>
          <w:tcPr>
            <w:tcW w:w="1237" w:type="dxa"/>
            <w:tcBorders>
              <w:top w:val="nil"/>
              <w:left w:val="nil"/>
              <w:bottom w:val="single" w:sz="4" w:space="0" w:color="auto"/>
              <w:right w:val="single" w:sz="4" w:space="0" w:color="auto"/>
            </w:tcBorders>
            <w:shd w:val="clear" w:color="auto" w:fill="auto"/>
            <w:noWrap/>
            <w:vAlign w:val="bottom"/>
            <w:hideMark/>
          </w:tcPr>
          <w:p w14:paraId="3B34ADAC" w14:textId="77777777" w:rsidR="007B145C" w:rsidRPr="007B145C" w:rsidRDefault="007B145C" w:rsidP="007B145C">
            <w:pPr>
              <w:spacing w:line="240" w:lineRule="auto"/>
              <w:ind w:firstLine="0"/>
              <w:jc w:val="right"/>
              <w:rPr>
                <w:rFonts w:eastAsia="Times New Roman" w:cs="Arial"/>
                <w:b/>
                <w:bCs/>
                <w:sz w:val="20"/>
                <w:szCs w:val="20"/>
                <w:lang w:eastAsia="ru-RU"/>
              </w:rPr>
            </w:pPr>
            <w:r w:rsidRPr="007B145C">
              <w:rPr>
                <w:rFonts w:eastAsia="Times New Roman" w:cs="Arial"/>
                <w:b/>
                <w:bCs/>
                <w:sz w:val="20"/>
                <w:szCs w:val="20"/>
                <w:lang w:eastAsia="ru-RU"/>
              </w:rPr>
              <w:t>30,0</w:t>
            </w:r>
          </w:p>
        </w:tc>
      </w:tr>
      <w:tr w:rsidR="007B145C" w:rsidRPr="007B145C" w14:paraId="36D5CFAA" w14:textId="77777777" w:rsidTr="007B145C">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26BB4984" w14:textId="77777777" w:rsidR="007B145C" w:rsidRPr="007B145C" w:rsidRDefault="007B145C" w:rsidP="007B145C">
            <w:pPr>
              <w:spacing w:line="240" w:lineRule="auto"/>
              <w:ind w:firstLine="0"/>
              <w:jc w:val="left"/>
              <w:rPr>
                <w:rFonts w:eastAsia="Times New Roman" w:cs="Arial"/>
                <w:b/>
                <w:bCs/>
                <w:sz w:val="20"/>
                <w:szCs w:val="20"/>
                <w:lang w:eastAsia="ru-RU"/>
              </w:rPr>
            </w:pPr>
            <w:r w:rsidRPr="007B145C">
              <w:rPr>
                <w:rFonts w:eastAsia="Times New Roman" w:cs="Arial"/>
                <w:b/>
                <w:bCs/>
                <w:sz w:val="20"/>
                <w:szCs w:val="20"/>
                <w:lang w:eastAsia="ru-RU"/>
              </w:rPr>
              <w:t> </w:t>
            </w:r>
          </w:p>
        </w:tc>
        <w:tc>
          <w:tcPr>
            <w:tcW w:w="3520" w:type="dxa"/>
            <w:tcBorders>
              <w:top w:val="nil"/>
              <w:left w:val="nil"/>
              <w:bottom w:val="single" w:sz="4" w:space="0" w:color="auto"/>
              <w:right w:val="single" w:sz="4" w:space="0" w:color="auto"/>
            </w:tcBorders>
            <w:shd w:val="clear" w:color="auto" w:fill="auto"/>
            <w:vAlign w:val="center"/>
            <w:hideMark/>
          </w:tcPr>
          <w:p w14:paraId="7A000B37" w14:textId="77777777" w:rsidR="007B145C" w:rsidRPr="007B145C" w:rsidRDefault="007B145C" w:rsidP="007B145C">
            <w:pPr>
              <w:spacing w:line="240" w:lineRule="auto"/>
              <w:ind w:firstLine="0"/>
              <w:jc w:val="left"/>
              <w:rPr>
                <w:rFonts w:eastAsia="Times New Roman" w:cs="Arial"/>
                <w:b/>
                <w:bCs/>
                <w:sz w:val="20"/>
                <w:szCs w:val="20"/>
                <w:lang w:eastAsia="ru-RU"/>
              </w:rPr>
            </w:pPr>
            <w:r w:rsidRPr="007B145C">
              <w:rPr>
                <w:rFonts w:eastAsia="Times New Roman" w:cs="Arial"/>
                <w:b/>
                <w:bCs/>
                <w:sz w:val="20"/>
                <w:szCs w:val="20"/>
                <w:lang w:eastAsia="ru-RU"/>
              </w:rPr>
              <w:t>Итого</w:t>
            </w:r>
          </w:p>
        </w:tc>
        <w:tc>
          <w:tcPr>
            <w:tcW w:w="1111" w:type="dxa"/>
            <w:tcBorders>
              <w:top w:val="nil"/>
              <w:left w:val="nil"/>
              <w:bottom w:val="single" w:sz="4" w:space="0" w:color="auto"/>
              <w:right w:val="single" w:sz="4" w:space="0" w:color="auto"/>
            </w:tcBorders>
            <w:shd w:val="clear" w:color="auto" w:fill="auto"/>
            <w:noWrap/>
            <w:vAlign w:val="bottom"/>
            <w:hideMark/>
          </w:tcPr>
          <w:p w14:paraId="6EBB3B02" w14:textId="77777777" w:rsidR="007B145C" w:rsidRPr="007B145C" w:rsidRDefault="007B145C" w:rsidP="007B145C">
            <w:pPr>
              <w:spacing w:line="240" w:lineRule="auto"/>
              <w:ind w:firstLine="0"/>
              <w:jc w:val="right"/>
              <w:rPr>
                <w:rFonts w:eastAsia="Times New Roman" w:cs="Arial"/>
                <w:b/>
                <w:bCs/>
                <w:sz w:val="20"/>
                <w:szCs w:val="20"/>
                <w:lang w:eastAsia="ru-RU"/>
              </w:rPr>
            </w:pPr>
            <w:r w:rsidRPr="007B145C">
              <w:rPr>
                <w:rFonts w:eastAsia="Times New Roman" w:cs="Arial"/>
                <w:b/>
                <w:bCs/>
                <w:sz w:val="20"/>
                <w:szCs w:val="20"/>
                <w:lang w:eastAsia="ru-RU"/>
              </w:rPr>
              <w:t>1</w:t>
            </w:r>
          </w:p>
        </w:tc>
        <w:tc>
          <w:tcPr>
            <w:tcW w:w="1202" w:type="dxa"/>
            <w:tcBorders>
              <w:top w:val="nil"/>
              <w:left w:val="nil"/>
              <w:bottom w:val="single" w:sz="4" w:space="0" w:color="auto"/>
              <w:right w:val="single" w:sz="4" w:space="0" w:color="auto"/>
            </w:tcBorders>
            <w:shd w:val="clear" w:color="auto" w:fill="auto"/>
            <w:noWrap/>
            <w:vAlign w:val="bottom"/>
            <w:hideMark/>
          </w:tcPr>
          <w:p w14:paraId="1FD3A9A6" w14:textId="77777777" w:rsidR="007B145C" w:rsidRPr="007B145C" w:rsidRDefault="007B145C" w:rsidP="007B145C">
            <w:pPr>
              <w:spacing w:line="240" w:lineRule="auto"/>
              <w:ind w:firstLine="0"/>
              <w:jc w:val="right"/>
              <w:rPr>
                <w:rFonts w:eastAsia="Times New Roman" w:cs="Arial"/>
                <w:b/>
                <w:bCs/>
                <w:sz w:val="20"/>
                <w:szCs w:val="20"/>
                <w:lang w:eastAsia="ru-RU"/>
              </w:rPr>
            </w:pPr>
            <w:r w:rsidRPr="007B145C">
              <w:rPr>
                <w:rFonts w:eastAsia="Times New Roman" w:cs="Arial"/>
                <w:b/>
                <w:bCs/>
                <w:sz w:val="20"/>
                <w:szCs w:val="20"/>
                <w:lang w:eastAsia="ru-RU"/>
              </w:rPr>
              <w:t>30</w:t>
            </w:r>
          </w:p>
        </w:tc>
        <w:tc>
          <w:tcPr>
            <w:tcW w:w="1050" w:type="dxa"/>
            <w:tcBorders>
              <w:top w:val="nil"/>
              <w:left w:val="nil"/>
              <w:bottom w:val="single" w:sz="4" w:space="0" w:color="auto"/>
              <w:right w:val="single" w:sz="4" w:space="0" w:color="auto"/>
            </w:tcBorders>
            <w:shd w:val="clear" w:color="auto" w:fill="auto"/>
            <w:noWrap/>
            <w:vAlign w:val="bottom"/>
            <w:hideMark/>
          </w:tcPr>
          <w:p w14:paraId="16200AC4" w14:textId="77777777" w:rsidR="007B145C" w:rsidRPr="007B145C" w:rsidRDefault="007B145C" w:rsidP="007B145C">
            <w:pPr>
              <w:spacing w:line="240" w:lineRule="auto"/>
              <w:ind w:firstLine="0"/>
              <w:jc w:val="right"/>
              <w:rPr>
                <w:rFonts w:eastAsia="Times New Roman" w:cs="Arial"/>
                <w:b/>
                <w:bCs/>
                <w:sz w:val="20"/>
                <w:szCs w:val="20"/>
                <w:lang w:eastAsia="ru-RU"/>
              </w:rPr>
            </w:pPr>
            <w:r w:rsidRPr="007B145C">
              <w:rPr>
                <w:rFonts w:eastAsia="Times New Roman" w:cs="Arial"/>
                <w:b/>
                <w:bCs/>
                <w:sz w:val="20"/>
                <w:szCs w:val="20"/>
                <w:lang w:eastAsia="ru-RU"/>
              </w:rPr>
              <w:t>27</w:t>
            </w:r>
          </w:p>
        </w:tc>
        <w:tc>
          <w:tcPr>
            <w:tcW w:w="1237" w:type="dxa"/>
            <w:tcBorders>
              <w:top w:val="nil"/>
              <w:left w:val="nil"/>
              <w:bottom w:val="single" w:sz="4" w:space="0" w:color="auto"/>
              <w:right w:val="single" w:sz="4" w:space="0" w:color="auto"/>
            </w:tcBorders>
            <w:shd w:val="clear" w:color="auto" w:fill="auto"/>
            <w:noWrap/>
            <w:vAlign w:val="bottom"/>
            <w:hideMark/>
          </w:tcPr>
          <w:p w14:paraId="6649C34A" w14:textId="77777777" w:rsidR="007B145C" w:rsidRPr="007B145C" w:rsidRDefault="007B145C" w:rsidP="007B145C">
            <w:pPr>
              <w:spacing w:line="240" w:lineRule="auto"/>
              <w:ind w:firstLine="0"/>
              <w:jc w:val="right"/>
              <w:rPr>
                <w:rFonts w:eastAsia="Times New Roman" w:cs="Arial"/>
                <w:b/>
                <w:bCs/>
                <w:sz w:val="20"/>
                <w:szCs w:val="20"/>
                <w:lang w:eastAsia="ru-RU"/>
              </w:rPr>
            </w:pPr>
            <w:r w:rsidRPr="007B145C">
              <w:rPr>
                <w:rFonts w:eastAsia="Times New Roman" w:cs="Arial"/>
                <w:b/>
                <w:bCs/>
                <w:sz w:val="20"/>
                <w:szCs w:val="20"/>
                <w:lang w:eastAsia="ru-RU"/>
              </w:rPr>
              <w:t>30,0</w:t>
            </w:r>
          </w:p>
        </w:tc>
      </w:tr>
      <w:tr w:rsidR="007B145C" w:rsidRPr="007B145C" w14:paraId="03504EB7" w14:textId="77777777" w:rsidTr="007B145C">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14:paraId="438C882C" w14:textId="77777777" w:rsidR="007B145C" w:rsidRPr="007B145C" w:rsidRDefault="007B145C" w:rsidP="007B145C">
            <w:pPr>
              <w:spacing w:line="240" w:lineRule="auto"/>
              <w:ind w:firstLine="0"/>
              <w:jc w:val="left"/>
              <w:rPr>
                <w:rFonts w:eastAsia="Times New Roman" w:cs="Arial"/>
                <w:b/>
                <w:bCs/>
                <w:sz w:val="20"/>
                <w:szCs w:val="20"/>
                <w:lang w:eastAsia="ru-RU"/>
              </w:rPr>
            </w:pPr>
            <w:r w:rsidRPr="007B145C">
              <w:rPr>
                <w:rFonts w:eastAsia="Times New Roman" w:cs="Arial"/>
                <w:b/>
                <w:bCs/>
                <w:sz w:val="20"/>
                <w:szCs w:val="20"/>
                <w:lang w:eastAsia="ru-RU"/>
              </w:rPr>
              <w:t> </w:t>
            </w:r>
          </w:p>
        </w:tc>
        <w:tc>
          <w:tcPr>
            <w:tcW w:w="3520" w:type="dxa"/>
            <w:tcBorders>
              <w:top w:val="nil"/>
              <w:left w:val="nil"/>
              <w:bottom w:val="single" w:sz="4" w:space="0" w:color="auto"/>
              <w:right w:val="single" w:sz="4" w:space="0" w:color="auto"/>
            </w:tcBorders>
            <w:shd w:val="clear" w:color="auto" w:fill="auto"/>
            <w:noWrap/>
            <w:vAlign w:val="bottom"/>
            <w:hideMark/>
          </w:tcPr>
          <w:p w14:paraId="0150CA8B" w14:textId="77777777" w:rsidR="007B145C" w:rsidRPr="007B145C" w:rsidRDefault="007B145C" w:rsidP="007B145C">
            <w:pPr>
              <w:spacing w:line="240" w:lineRule="auto"/>
              <w:ind w:firstLine="0"/>
              <w:jc w:val="left"/>
              <w:rPr>
                <w:rFonts w:eastAsia="Times New Roman" w:cs="Arial"/>
                <w:b/>
                <w:bCs/>
                <w:sz w:val="20"/>
                <w:szCs w:val="20"/>
                <w:lang w:eastAsia="ru-RU"/>
              </w:rPr>
            </w:pPr>
            <w:r w:rsidRPr="007B145C">
              <w:rPr>
                <w:rFonts w:eastAsia="Times New Roman" w:cs="Arial"/>
                <w:b/>
                <w:bCs/>
                <w:sz w:val="20"/>
                <w:szCs w:val="20"/>
                <w:lang w:eastAsia="ru-RU"/>
              </w:rPr>
              <w:t>Всего по персоналу</w:t>
            </w:r>
          </w:p>
        </w:tc>
        <w:tc>
          <w:tcPr>
            <w:tcW w:w="1111" w:type="dxa"/>
            <w:tcBorders>
              <w:top w:val="nil"/>
              <w:left w:val="nil"/>
              <w:bottom w:val="single" w:sz="4" w:space="0" w:color="auto"/>
              <w:right w:val="single" w:sz="4" w:space="0" w:color="auto"/>
            </w:tcBorders>
            <w:shd w:val="clear" w:color="auto" w:fill="auto"/>
            <w:noWrap/>
            <w:vAlign w:val="bottom"/>
            <w:hideMark/>
          </w:tcPr>
          <w:p w14:paraId="1376DFB6" w14:textId="77777777" w:rsidR="007B145C" w:rsidRPr="007B145C" w:rsidRDefault="007B145C" w:rsidP="007B145C">
            <w:pPr>
              <w:spacing w:line="240" w:lineRule="auto"/>
              <w:ind w:firstLine="0"/>
              <w:jc w:val="right"/>
              <w:rPr>
                <w:rFonts w:eastAsia="Times New Roman" w:cs="Arial"/>
                <w:b/>
                <w:bCs/>
                <w:sz w:val="20"/>
                <w:szCs w:val="20"/>
                <w:lang w:eastAsia="ru-RU"/>
              </w:rPr>
            </w:pPr>
            <w:r w:rsidRPr="007B145C">
              <w:rPr>
                <w:rFonts w:eastAsia="Times New Roman" w:cs="Arial"/>
                <w:b/>
                <w:bCs/>
                <w:sz w:val="20"/>
                <w:szCs w:val="20"/>
                <w:lang w:eastAsia="ru-RU"/>
              </w:rPr>
              <w:t>2</w:t>
            </w:r>
          </w:p>
        </w:tc>
        <w:tc>
          <w:tcPr>
            <w:tcW w:w="1202" w:type="dxa"/>
            <w:tcBorders>
              <w:top w:val="nil"/>
              <w:left w:val="nil"/>
              <w:bottom w:val="single" w:sz="4" w:space="0" w:color="auto"/>
              <w:right w:val="single" w:sz="4" w:space="0" w:color="auto"/>
            </w:tcBorders>
            <w:shd w:val="clear" w:color="auto" w:fill="auto"/>
            <w:noWrap/>
            <w:vAlign w:val="bottom"/>
            <w:hideMark/>
          </w:tcPr>
          <w:p w14:paraId="5270F8D9" w14:textId="77777777" w:rsidR="007B145C" w:rsidRPr="007B145C" w:rsidRDefault="007B145C" w:rsidP="007B145C">
            <w:pPr>
              <w:spacing w:line="240" w:lineRule="auto"/>
              <w:ind w:firstLine="0"/>
              <w:jc w:val="right"/>
              <w:rPr>
                <w:rFonts w:eastAsia="Times New Roman" w:cs="Arial"/>
                <w:b/>
                <w:bCs/>
                <w:sz w:val="20"/>
                <w:szCs w:val="20"/>
                <w:lang w:eastAsia="ru-RU"/>
              </w:rPr>
            </w:pPr>
            <w:r w:rsidRPr="007B145C">
              <w:rPr>
                <w:rFonts w:eastAsia="Times New Roman" w:cs="Arial"/>
                <w:b/>
                <w:bCs/>
                <w:sz w:val="20"/>
                <w:szCs w:val="20"/>
                <w:lang w:eastAsia="ru-RU"/>
              </w:rPr>
              <w:t>70</w:t>
            </w:r>
          </w:p>
        </w:tc>
        <w:tc>
          <w:tcPr>
            <w:tcW w:w="1050" w:type="dxa"/>
            <w:tcBorders>
              <w:top w:val="nil"/>
              <w:left w:val="nil"/>
              <w:bottom w:val="single" w:sz="4" w:space="0" w:color="auto"/>
              <w:right w:val="single" w:sz="4" w:space="0" w:color="auto"/>
            </w:tcBorders>
            <w:shd w:val="clear" w:color="auto" w:fill="auto"/>
            <w:noWrap/>
            <w:vAlign w:val="bottom"/>
            <w:hideMark/>
          </w:tcPr>
          <w:p w14:paraId="530776DC" w14:textId="77777777" w:rsidR="007B145C" w:rsidRPr="007B145C" w:rsidRDefault="007B145C" w:rsidP="007B145C">
            <w:pPr>
              <w:spacing w:line="240" w:lineRule="auto"/>
              <w:ind w:firstLine="0"/>
              <w:jc w:val="right"/>
              <w:rPr>
                <w:rFonts w:eastAsia="Times New Roman" w:cs="Arial"/>
                <w:b/>
                <w:bCs/>
                <w:sz w:val="20"/>
                <w:szCs w:val="20"/>
                <w:lang w:eastAsia="ru-RU"/>
              </w:rPr>
            </w:pPr>
            <w:r w:rsidRPr="007B145C">
              <w:rPr>
                <w:rFonts w:eastAsia="Times New Roman" w:cs="Arial"/>
                <w:b/>
                <w:bCs/>
                <w:sz w:val="20"/>
                <w:szCs w:val="20"/>
                <w:lang w:eastAsia="ru-RU"/>
              </w:rPr>
              <w:t>61,3</w:t>
            </w:r>
          </w:p>
        </w:tc>
        <w:tc>
          <w:tcPr>
            <w:tcW w:w="1237" w:type="dxa"/>
            <w:tcBorders>
              <w:top w:val="nil"/>
              <w:left w:val="nil"/>
              <w:bottom w:val="single" w:sz="4" w:space="0" w:color="auto"/>
              <w:right w:val="single" w:sz="4" w:space="0" w:color="auto"/>
            </w:tcBorders>
            <w:shd w:val="clear" w:color="auto" w:fill="auto"/>
            <w:noWrap/>
            <w:vAlign w:val="bottom"/>
            <w:hideMark/>
          </w:tcPr>
          <w:p w14:paraId="6067A5CB" w14:textId="77777777" w:rsidR="007B145C" w:rsidRPr="007B145C" w:rsidRDefault="007B145C" w:rsidP="007B145C">
            <w:pPr>
              <w:spacing w:line="240" w:lineRule="auto"/>
              <w:ind w:firstLine="0"/>
              <w:jc w:val="right"/>
              <w:rPr>
                <w:rFonts w:eastAsia="Times New Roman" w:cs="Arial"/>
                <w:b/>
                <w:bCs/>
                <w:sz w:val="20"/>
                <w:szCs w:val="20"/>
                <w:lang w:eastAsia="ru-RU"/>
              </w:rPr>
            </w:pPr>
            <w:r w:rsidRPr="007B145C">
              <w:rPr>
                <w:rFonts w:eastAsia="Times New Roman" w:cs="Arial"/>
                <w:b/>
                <w:bCs/>
                <w:sz w:val="20"/>
                <w:szCs w:val="20"/>
                <w:lang w:eastAsia="ru-RU"/>
              </w:rPr>
              <w:t>70,0</w:t>
            </w:r>
          </w:p>
        </w:tc>
      </w:tr>
    </w:tbl>
    <w:p w14:paraId="3AE88086" w14:textId="77777777" w:rsidR="00B138C8" w:rsidRDefault="00B138C8" w:rsidP="00D328D9"/>
    <w:p w14:paraId="04975772" w14:textId="77777777" w:rsidR="00996FE7" w:rsidRDefault="00996FE7" w:rsidP="00D328D9">
      <w:r w:rsidRPr="00E81A41">
        <w:t xml:space="preserve">Сумма расходов на оплату труда составляет </w:t>
      </w:r>
      <w:r>
        <w:t>1</w:t>
      </w:r>
      <w:r w:rsidR="003744D5">
        <w:t>50</w:t>
      </w:r>
      <w:r w:rsidRPr="00E81A41">
        <w:t xml:space="preserve"> тыс. тенге в месяц.</w:t>
      </w:r>
      <w:r>
        <w:t xml:space="preserve"> Социальные отчисления составляют 6,1 тыс.тг. в месяц (из расчета 5</w:t>
      </w:r>
      <w:r w:rsidRPr="009537E1">
        <w:t xml:space="preserve">% от </w:t>
      </w:r>
      <w:r w:rsidR="00677AF2" w:rsidRPr="009537E1">
        <w:t xml:space="preserve">фонда оплаты труда (далее – </w:t>
      </w:r>
      <w:r w:rsidRPr="009537E1">
        <w:t>ФОТ</w:t>
      </w:r>
      <w:r w:rsidR="00677AF2" w:rsidRPr="009537E1">
        <w:t>)</w:t>
      </w:r>
      <w:r w:rsidRPr="009537E1">
        <w:t xml:space="preserve"> без учета </w:t>
      </w:r>
      <w:r w:rsidR="00677AF2" w:rsidRPr="009537E1">
        <w:t xml:space="preserve">обязательных пенсионных взносов (далее - </w:t>
      </w:r>
      <w:r w:rsidRPr="009537E1">
        <w:t>ОПВ)</w:t>
      </w:r>
      <w:r w:rsidR="00677AF2" w:rsidRPr="009537E1">
        <w:t>)</w:t>
      </w:r>
      <w:r w:rsidRPr="009537E1">
        <w:t xml:space="preserve">. Данная сумма уменьшает сумму социального налога согласно ст.437 </w:t>
      </w:r>
      <w:r w:rsidR="00677AF2" w:rsidRPr="009537E1">
        <w:t xml:space="preserve">Налогового кодекса Республики Казахстан (далее - </w:t>
      </w:r>
      <w:r w:rsidRPr="009537E1">
        <w:t>НК РК</w:t>
      </w:r>
      <w:r w:rsidR="00677AF2" w:rsidRPr="009537E1">
        <w:t>)</w:t>
      </w:r>
      <w:r w:rsidRPr="009537E1">
        <w:t xml:space="preserve">. Исчисление налогов на основе упрощенной декларации производится путем применения к объекту налогообложения (доход) ставки в размере 3% (ст.437 НК РК), из которого ½ составляет </w:t>
      </w:r>
      <w:r w:rsidR="003204B9" w:rsidRPr="009537E1">
        <w:t xml:space="preserve">индивидуальный подоходный налог (далее – </w:t>
      </w:r>
      <w:r w:rsidRPr="009537E1">
        <w:t>ИПН</w:t>
      </w:r>
      <w:r w:rsidR="003204B9" w:rsidRPr="009537E1">
        <w:t>)</w:t>
      </w:r>
      <w:r w:rsidRPr="009537E1">
        <w:t>, ½ - социальный налог.</w:t>
      </w:r>
    </w:p>
    <w:p w14:paraId="3D0274D3" w14:textId="77777777" w:rsidR="00B138C8" w:rsidRDefault="00996FE7" w:rsidP="00D328D9">
      <w:r>
        <w:t>Кроме того, исчисленная сумма налогов подлежит корректировке в сторону уменьшения на сумму в размере 1,5 % от суммы налога за каждого работника, если среднемесячная заработная плата работника составила не менее 2-кратного минимального размера заработной платы, установленного на соответствующий финансовый год Законом о республиканском бюджете (ст.436 НК РК).</w:t>
      </w:r>
    </w:p>
    <w:p w14:paraId="22489646" w14:textId="77777777" w:rsidR="00A776AD" w:rsidRPr="00A776AD" w:rsidRDefault="00A776AD" w:rsidP="00D328D9">
      <w:r>
        <w:br w:type="page"/>
      </w:r>
    </w:p>
    <w:p w14:paraId="55B9CA2E" w14:textId="77777777" w:rsidR="009C3152" w:rsidRPr="00C84881" w:rsidRDefault="00122FE2" w:rsidP="00D328D9">
      <w:pPr>
        <w:pStyle w:val="1"/>
        <w:spacing w:before="0"/>
        <w:rPr>
          <w:rFonts w:ascii="Arial" w:hAnsi="Arial" w:cs="Arial"/>
          <w:color w:val="auto"/>
          <w:sz w:val="32"/>
          <w:szCs w:val="32"/>
        </w:rPr>
      </w:pPr>
      <w:bookmarkStart w:id="31" w:name="_Toc457567670"/>
      <w:r w:rsidRPr="006F166A">
        <w:rPr>
          <w:rFonts w:ascii="Arial" w:hAnsi="Arial" w:cs="Arial"/>
          <w:color w:val="auto"/>
          <w:sz w:val="32"/>
          <w:szCs w:val="32"/>
        </w:rPr>
        <w:lastRenderedPageBreak/>
        <w:t>10. Потребность в финансировании</w:t>
      </w:r>
      <w:bookmarkEnd w:id="31"/>
    </w:p>
    <w:p w14:paraId="538E1CE1" w14:textId="77777777" w:rsidR="00FE5403" w:rsidRPr="006F166A" w:rsidRDefault="00FE5403" w:rsidP="00D328D9">
      <w:pPr>
        <w:rPr>
          <w:rFonts w:cs="Arial"/>
        </w:rPr>
      </w:pPr>
      <w:r w:rsidRPr="006F166A">
        <w:rPr>
          <w:rFonts w:cs="Arial"/>
        </w:rPr>
        <w:t>Общие инвестиционные затраты по проекту включают в себя:</w:t>
      </w:r>
    </w:p>
    <w:p w14:paraId="0DF6B93C" w14:textId="77777777" w:rsidR="004622AA" w:rsidRDefault="004622AA" w:rsidP="00D328D9">
      <w:pPr>
        <w:pStyle w:val="af0"/>
        <w:spacing w:line="360" w:lineRule="auto"/>
        <w:rPr>
          <w:rFonts w:cs="Arial"/>
          <w:bCs w:val="0"/>
          <w:color w:val="auto"/>
          <w:sz w:val="20"/>
          <w:szCs w:val="22"/>
        </w:rPr>
      </w:pPr>
    </w:p>
    <w:p w14:paraId="4D2CEFF0" w14:textId="77777777" w:rsidR="00FE5403" w:rsidRDefault="00E23350" w:rsidP="00D328D9">
      <w:pPr>
        <w:pStyle w:val="af0"/>
        <w:spacing w:line="360" w:lineRule="auto"/>
        <w:rPr>
          <w:rFonts w:cs="Arial"/>
          <w:bCs w:val="0"/>
          <w:color w:val="auto"/>
          <w:sz w:val="20"/>
          <w:szCs w:val="22"/>
        </w:rPr>
      </w:pPr>
      <w:bookmarkStart w:id="32" w:name="_Toc309143116"/>
      <w:r w:rsidRPr="004622AA">
        <w:rPr>
          <w:rFonts w:cs="Arial"/>
          <w:bCs w:val="0"/>
          <w:color w:val="auto"/>
          <w:sz w:val="20"/>
          <w:szCs w:val="22"/>
        </w:rPr>
        <w:t xml:space="preserve">Таблица </w:t>
      </w:r>
      <w:r w:rsidR="00467525">
        <w:rPr>
          <w:rFonts w:cs="Arial"/>
          <w:bCs w:val="0"/>
          <w:color w:val="auto"/>
          <w:sz w:val="20"/>
          <w:szCs w:val="22"/>
        </w:rPr>
        <w:t>7</w:t>
      </w:r>
      <w:r w:rsidRPr="004622AA">
        <w:rPr>
          <w:rFonts w:cs="Arial"/>
          <w:bCs w:val="0"/>
          <w:color w:val="auto"/>
          <w:sz w:val="20"/>
          <w:szCs w:val="22"/>
        </w:rPr>
        <w:t xml:space="preserve"> </w:t>
      </w:r>
      <w:r w:rsidR="004622AA">
        <w:rPr>
          <w:rFonts w:cs="Arial"/>
          <w:bCs w:val="0"/>
          <w:color w:val="auto"/>
          <w:sz w:val="20"/>
          <w:szCs w:val="22"/>
        </w:rPr>
        <w:t xml:space="preserve">- </w:t>
      </w:r>
      <w:r w:rsidRPr="004622AA">
        <w:rPr>
          <w:rFonts w:cs="Arial"/>
          <w:bCs w:val="0"/>
          <w:color w:val="auto"/>
          <w:sz w:val="20"/>
          <w:szCs w:val="22"/>
        </w:rPr>
        <w:t>Инвестиции проекта, тыс. тг.</w:t>
      </w:r>
      <w:bookmarkEnd w:id="32"/>
    </w:p>
    <w:tbl>
      <w:tblPr>
        <w:tblW w:w="7700" w:type="dxa"/>
        <w:tblInd w:w="93" w:type="dxa"/>
        <w:tblLook w:val="04A0" w:firstRow="1" w:lastRow="0" w:firstColumn="1" w:lastColumn="0" w:noHBand="0" w:noVBand="1"/>
      </w:tblPr>
      <w:tblGrid>
        <w:gridCol w:w="5920"/>
        <w:gridCol w:w="1780"/>
      </w:tblGrid>
      <w:tr w:rsidR="007B145C" w:rsidRPr="007B145C" w14:paraId="291AD520" w14:textId="77777777" w:rsidTr="007B145C">
        <w:trPr>
          <w:trHeight w:val="282"/>
        </w:trPr>
        <w:tc>
          <w:tcPr>
            <w:tcW w:w="5920" w:type="dxa"/>
            <w:tcBorders>
              <w:top w:val="single" w:sz="4" w:space="0" w:color="auto"/>
              <w:left w:val="single" w:sz="4" w:space="0" w:color="auto"/>
              <w:bottom w:val="single" w:sz="4" w:space="0" w:color="auto"/>
              <w:right w:val="nil"/>
            </w:tcBorders>
            <w:shd w:val="clear" w:color="000000" w:fill="DCE6F1"/>
            <w:noWrap/>
            <w:vAlign w:val="center"/>
            <w:hideMark/>
          </w:tcPr>
          <w:p w14:paraId="4FFDAC6B" w14:textId="77777777" w:rsidR="007B145C" w:rsidRPr="007B145C" w:rsidRDefault="007B145C" w:rsidP="007B145C">
            <w:pPr>
              <w:spacing w:line="240" w:lineRule="auto"/>
              <w:ind w:firstLine="0"/>
              <w:jc w:val="left"/>
              <w:rPr>
                <w:rFonts w:eastAsia="Times New Roman" w:cs="Arial"/>
                <w:b/>
                <w:bCs/>
                <w:sz w:val="20"/>
                <w:szCs w:val="20"/>
                <w:lang w:eastAsia="ru-RU"/>
              </w:rPr>
            </w:pPr>
            <w:r w:rsidRPr="007B145C">
              <w:rPr>
                <w:rFonts w:eastAsia="Times New Roman" w:cs="Arial"/>
                <w:b/>
                <w:bCs/>
                <w:sz w:val="20"/>
                <w:szCs w:val="20"/>
                <w:lang w:eastAsia="ru-RU"/>
              </w:rPr>
              <w:t>Расходы, тыс.тг.</w:t>
            </w:r>
          </w:p>
        </w:tc>
        <w:tc>
          <w:tcPr>
            <w:tcW w:w="17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1CC63BB" w14:textId="77777777" w:rsidR="007B145C" w:rsidRPr="007B145C" w:rsidRDefault="007B145C" w:rsidP="00A856BC">
            <w:pPr>
              <w:spacing w:line="240" w:lineRule="auto"/>
              <w:ind w:firstLine="0"/>
              <w:jc w:val="center"/>
              <w:rPr>
                <w:rFonts w:eastAsia="Times New Roman" w:cs="Arial"/>
                <w:b/>
                <w:bCs/>
                <w:sz w:val="20"/>
                <w:szCs w:val="20"/>
                <w:lang w:eastAsia="ru-RU"/>
              </w:rPr>
            </w:pPr>
            <w:r w:rsidRPr="007B145C">
              <w:rPr>
                <w:rFonts w:eastAsia="Times New Roman" w:cs="Arial"/>
                <w:b/>
                <w:bCs/>
                <w:sz w:val="20"/>
                <w:szCs w:val="20"/>
                <w:lang w:eastAsia="ru-RU"/>
              </w:rPr>
              <w:t>2 01</w:t>
            </w:r>
            <w:r w:rsidR="00A856BC">
              <w:rPr>
                <w:rFonts w:eastAsia="Times New Roman" w:cs="Arial"/>
                <w:b/>
                <w:bCs/>
                <w:sz w:val="20"/>
                <w:szCs w:val="20"/>
                <w:lang w:eastAsia="ru-RU"/>
              </w:rPr>
              <w:t>9</w:t>
            </w:r>
          </w:p>
        </w:tc>
      </w:tr>
      <w:tr w:rsidR="007B145C" w:rsidRPr="007B145C" w14:paraId="20213902" w14:textId="77777777" w:rsidTr="007B145C">
        <w:trPr>
          <w:trHeight w:val="282"/>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056EFE73" w14:textId="77777777" w:rsidR="007B145C" w:rsidRPr="007B145C" w:rsidRDefault="007B145C" w:rsidP="007B145C">
            <w:pPr>
              <w:spacing w:line="240" w:lineRule="auto"/>
              <w:ind w:firstLine="0"/>
              <w:jc w:val="left"/>
              <w:rPr>
                <w:rFonts w:eastAsia="Times New Roman" w:cs="Arial"/>
                <w:sz w:val="20"/>
                <w:szCs w:val="20"/>
                <w:lang w:eastAsia="ru-RU"/>
              </w:rPr>
            </w:pPr>
            <w:r w:rsidRPr="007B145C">
              <w:rPr>
                <w:rFonts w:eastAsia="Times New Roman" w:cs="Arial"/>
                <w:sz w:val="20"/>
                <w:szCs w:val="20"/>
                <w:lang w:eastAsia="ru-RU"/>
              </w:rPr>
              <w:t>Инвестиции в основной капитал</w:t>
            </w:r>
          </w:p>
        </w:tc>
        <w:tc>
          <w:tcPr>
            <w:tcW w:w="1780" w:type="dxa"/>
            <w:tcBorders>
              <w:top w:val="nil"/>
              <w:left w:val="nil"/>
              <w:bottom w:val="single" w:sz="4" w:space="0" w:color="auto"/>
              <w:right w:val="single" w:sz="4" w:space="0" w:color="auto"/>
            </w:tcBorders>
            <w:shd w:val="clear" w:color="auto" w:fill="auto"/>
            <w:noWrap/>
            <w:vAlign w:val="center"/>
            <w:hideMark/>
          </w:tcPr>
          <w:p w14:paraId="0E2442BE" w14:textId="77777777" w:rsidR="007B145C" w:rsidRPr="007B145C" w:rsidRDefault="007B145C" w:rsidP="007B145C">
            <w:pPr>
              <w:spacing w:line="240" w:lineRule="auto"/>
              <w:ind w:firstLine="0"/>
              <w:jc w:val="right"/>
              <w:rPr>
                <w:rFonts w:eastAsia="Times New Roman" w:cs="Arial"/>
                <w:sz w:val="20"/>
                <w:szCs w:val="20"/>
                <w:lang w:eastAsia="ru-RU"/>
              </w:rPr>
            </w:pPr>
            <w:r w:rsidRPr="007B145C">
              <w:rPr>
                <w:rFonts w:eastAsia="Times New Roman" w:cs="Arial"/>
                <w:sz w:val="20"/>
                <w:szCs w:val="20"/>
                <w:lang w:eastAsia="ru-RU"/>
              </w:rPr>
              <w:t> </w:t>
            </w:r>
          </w:p>
        </w:tc>
      </w:tr>
      <w:tr w:rsidR="007B145C" w:rsidRPr="007B145C" w14:paraId="47085E2F" w14:textId="77777777" w:rsidTr="007B145C">
        <w:trPr>
          <w:trHeight w:val="282"/>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3594CE3B" w14:textId="77777777" w:rsidR="007B145C" w:rsidRPr="007B145C" w:rsidRDefault="007B145C" w:rsidP="007B145C">
            <w:pPr>
              <w:spacing w:line="240" w:lineRule="auto"/>
              <w:ind w:firstLine="0"/>
              <w:jc w:val="left"/>
              <w:rPr>
                <w:rFonts w:eastAsia="Times New Roman" w:cs="Arial"/>
                <w:sz w:val="20"/>
                <w:szCs w:val="20"/>
                <w:lang w:eastAsia="ru-RU"/>
              </w:rPr>
            </w:pPr>
            <w:r w:rsidRPr="007B145C">
              <w:rPr>
                <w:rFonts w:eastAsia="Times New Roman" w:cs="Arial"/>
                <w:sz w:val="20"/>
                <w:szCs w:val="20"/>
                <w:lang w:eastAsia="ru-RU"/>
              </w:rPr>
              <w:t>Оборотный капитал</w:t>
            </w:r>
          </w:p>
        </w:tc>
        <w:tc>
          <w:tcPr>
            <w:tcW w:w="1780" w:type="dxa"/>
            <w:tcBorders>
              <w:top w:val="nil"/>
              <w:left w:val="nil"/>
              <w:bottom w:val="single" w:sz="4" w:space="0" w:color="auto"/>
              <w:right w:val="single" w:sz="4" w:space="0" w:color="auto"/>
            </w:tcBorders>
            <w:shd w:val="clear" w:color="auto" w:fill="auto"/>
            <w:noWrap/>
            <w:vAlign w:val="center"/>
            <w:hideMark/>
          </w:tcPr>
          <w:p w14:paraId="28B8725F" w14:textId="77777777" w:rsidR="007B145C" w:rsidRPr="007B145C" w:rsidRDefault="007B145C" w:rsidP="007B145C">
            <w:pPr>
              <w:spacing w:line="240" w:lineRule="auto"/>
              <w:ind w:firstLine="0"/>
              <w:jc w:val="right"/>
              <w:rPr>
                <w:rFonts w:eastAsia="Times New Roman" w:cs="Arial"/>
                <w:sz w:val="20"/>
                <w:szCs w:val="20"/>
                <w:lang w:eastAsia="ru-RU"/>
              </w:rPr>
            </w:pPr>
            <w:r w:rsidRPr="007B145C">
              <w:rPr>
                <w:rFonts w:eastAsia="Times New Roman" w:cs="Arial"/>
                <w:sz w:val="20"/>
                <w:szCs w:val="20"/>
                <w:lang w:eastAsia="ru-RU"/>
              </w:rPr>
              <w:t>2 000</w:t>
            </w:r>
          </w:p>
        </w:tc>
      </w:tr>
      <w:tr w:rsidR="007B145C" w:rsidRPr="007B145C" w14:paraId="7FDD30E5" w14:textId="77777777" w:rsidTr="007B145C">
        <w:trPr>
          <w:trHeight w:val="282"/>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27120957" w14:textId="77777777" w:rsidR="007B145C" w:rsidRPr="007B145C" w:rsidRDefault="007B145C" w:rsidP="007B145C">
            <w:pPr>
              <w:spacing w:line="240" w:lineRule="auto"/>
              <w:ind w:firstLine="0"/>
              <w:jc w:val="left"/>
              <w:rPr>
                <w:rFonts w:eastAsia="Times New Roman" w:cs="Arial"/>
                <w:b/>
                <w:bCs/>
                <w:sz w:val="20"/>
                <w:szCs w:val="20"/>
                <w:lang w:eastAsia="ru-RU"/>
              </w:rPr>
            </w:pPr>
            <w:r w:rsidRPr="007B145C">
              <w:rPr>
                <w:rFonts w:eastAsia="Times New Roman" w:cs="Arial"/>
                <w:b/>
                <w:bCs/>
                <w:sz w:val="20"/>
                <w:szCs w:val="20"/>
                <w:lang w:eastAsia="ru-RU"/>
              </w:rPr>
              <w:t>Всего</w:t>
            </w:r>
          </w:p>
        </w:tc>
        <w:tc>
          <w:tcPr>
            <w:tcW w:w="1780" w:type="dxa"/>
            <w:tcBorders>
              <w:top w:val="nil"/>
              <w:left w:val="nil"/>
              <w:bottom w:val="single" w:sz="4" w:space="0" w:color="auto"/>
              <w:right w:val="single" w:sz="4" w:space="0" w:color="auto"/>
            </w:tcBorders>
            <w:shd w:val="clear" w:color="auto" w:fill="auto"/>
            <w:noWrap/>
            <w:vAlign w:val="center"/>
            <w:hideMark/>
          </w:tcPr>
          <w:p w14:paraId="79FD2764" w14:textId="77777777" w:rsidR="007B145C" w:rsidRPr="007B145C" w:rsidRDefault="007B145C" w:rsidP="007B145C">
            <w:pPr>
              <w:spacing w:line="240" w:lineRule="auto"/>
              <w:ind w:firstLine="0"/>
              <w:jc w:val="right"/>
              <w:rPr>
                <w:rFonts w:eastAsia="Times New Roman" w:cs="Arial"/>
                <w:b/>
                <w:bCs/>
                <w:sz w:val="20"/>
                <w:szCs w:val="20"/>
                <w:lang w:eastAsia="ru-RU"/>
              </w:rPr>
            </w:pPr>
            <w:r w:rsidRPr="007B145C">
              <w:rPr>
                <w:rFonts w:eastAsia="Times New Roman" w:cs="Arial"/>
                <w:b/>
                <w:bCs/>
                <w:sz w:val="20"/>
                <w:szCs w:val="20"/>
                <w:lang w:eastAsia="ru-RU"/>
              </w:rPr>
              <w:t>2 000</w:t>
            </w:r>
          </w:p>
        </w:tc>
      </w:tr>
    </w:tbl>
    <w:p w14:paraId="63A9ADE9" w14:textId="77777777" w:rsidR="00FE5403" w:rsidRPr="006F166A" w:rsidRDefault="00FE5403" w:rsidP="00D328D9">
      <w:pPr>
        <w:rPr>
          <w:rFonts w:cs="Arial"/>
        </w:rPr>
      </w:pPr>
    </w:p>
    <w:p w14:paraId="7F81B30F" w14:textId="77777777" w:rsidR="002147CC" w:rsidRDefault="00FE5403" w:rsidP="00D328D9">
      <w:pPr>
        <w:rPr>
          <w:rFonts w:cs="Arial"/>
        </w:rPr>
      </w:pPr>
      <w:r w:rsidRPr="006F166A">
        <w:rPr>
          <w:rFonts w:cs="Arial"/>
        </w:rPr>
        <w:t>Финансирование проекта планируется осуществить за счет заемного капитала.</w:t>
      </w:r>
    </w:p>
    <w:p w14:paraId="2DBF4A79" w14:textId="77777777" w:rsidR="00C93496" w:rsidRPr="006F166A" w:rsidRDefault="00C93496" w:rsidP="00D328D9">
      <w:pPr>
        <w:rPr>
          <w:rFonts w:cs="Arial"/>
        </w:rPr>
      </w:pPr>
    </w:p>
    <w:p w14:paraId="1E98DFE5" w14:textId="77777777" w:rsidR="00517CEB" w:rsidRDefault="00E23350" w:rsidP="00D328D9">
      <w:pPr>
        <w:pStyle w:val="af0"/>
        <w:spacing w:line="360" w:lineRule="auto"/>
        <w:rPr>
          <w:rFonts w:cs="Arial"/>
          <w:bCs w:val="0"/>
          <w:color w:val="auto"/>
          <w:sz w:val="20"/>
          <w:szCs w:val="22"/>
        </w:rPr>
      </w:pPr>
      <w:bookmarkStart w:id="33" w:name="_Toc309143117"/>
      <w:r w:rsidRPr="002147CC">
        <w:rPr>
          <w:rFonts w:cs="Arial"/>
          <w:bCs w:val="0"/>
          <w:color w:val="auto"/>
          <w:sz w:val="20"/>
          <w:szCs w:val="22"/>
        </w:rPr>
        <w:t xml:space="preserve">Таблица </w:t>
      </w:r>
      <w:r w:rsidR="00467525">
        <w:rPr>
          <w:rFonts w:cs="Arial"/>
          <w:bCs w:val="0"/>
          <w:color w:val="auto"/>
          <w:sz w:val="20"/>
          <w:szCs w:val="22"/>
        </w:rPr>
        <w:t>8</w:t>
      </w:r>
      <w:r w:rsidRPr="002147CC">
        <w:rPr>
          <w:rFonts w:cs="Arial"/>
          <w:bCs w:val="0"/>
          <w:color w:val="auto"/>
          <w:sz w:val="20"/>
          <w:szCs w:val="22"/>
        </w:rPr>
        <w:t xml:space="preserve"> </w:t>
      </w:r>
      <w:r w:rsidR="002147CC">
        <w:rPr>
          <w:rFonts w:cs="Arial"/>
          <w:bCs w:val="0"/>
          <w:color w:val="auto"/>
          <w:sz w:val="20"/>
          <w:szCs w:val="22"/>
        </w:rPr>
        <w:t xml:space="preserve">- </w:t>
      </w:r>
      <w:r w:rsidRPr="002147CC">
        <w:rPr>
          <w:rFonts w:cs="Arial"/>
          <w:bCs w:val="0"/>
          <w:color w:val="auto"/>
          <w:sz w:val="20"/>
          <w:szCs w:val="22"/>
        </w:rPr>
        <w:t>Программа финансирования на 201</w:t>
      </w:r>
      <w:r w:rsidR="00A856BC">
        <w:rPr>
          <w:rFonts w:cs="Arial"/>
          <w:bCs w:val="0"/>
          <w:color w:val="auto"/>
          <w:sz w:val="20"/>
          <w:szCs w:val="22"/>
        </w:rPr>
        <w:t>9</w:t>
      </w:r>
      <w:r w:rsidRPr="002147CC">
        <w:rPr>
          <w:rFonts w:cs="Arial"/>
          <w:bCs w:val="0"/>
          <w:color w:val="auto"/>
          <w:sz w:val="20"/>
          <w:szCs w:val="22"/>
        </w:rPr>
        <w:t xml:space="preserve"> г., тыс. тг.</w:t>
      </w:r>
      <w:bookmarkEnd w:id="33"/>
    </w:p>
    <w:tbl>
      <w:tblPr>
        <w:tblW w:w="9040" w:type="dxa"/>
        <w:tblInd w:w="93" w:type="dxa"/>
        <w:tblLook w:val="04A0" w:firstRow="1" w:lastRow="0" w:firstColumn="1" w:lastColumn="0" w:noHBand="0" w:noVBand="1"/>
      </w:tblPr>
      <w:tblGrid>
        <w:gridCol w:w="5920"/>
        <w:gridCol w:w="1780"/>
        <w:gridCol w:w="1340"/>
      </w:tblGrid>
      <w:tr w:rsidR="007B145C" w:rsidRPr="007B145C" w14:paraId="15760494" w14:textId="77777777" w:rsidTr="007B145C">
        <w:trPr>
          <w:trHeight w:val="270"/>
        </w:trPr>
        <w:tc>
          <w:tcPr>
            <w:tcW w:w="5920" w:type="dxa"/>
            <w:tcBorders>
              <w:top w:val="single" w:sz="4" w:space="0" w:color="auto"/>
              <w:left w:val="single" w:sz="4" w:space="0" w:color="auto"/>
              <w:bottom w:val="single" w:sz="4" w:space="0" w:color="auto"/>
              <w:right w:val="nil"/>
            </w:tcBorders>
            <w:shd w:val="clear" w:color="000000" w:fill="DCE6F1"/>
            <w:noWrap/>
            <w:vAlign w:val="center"/>
            <w:hideMark/>
          </w:tcPr>
          <w:p w14:paraId="69D22928" w14:textId="77777777" w:rsidR="007B145C" w:rsidRPr="007B145C" w:rsidRDefault="007B145C" w:rsidP="007B145C">
            <w:pPr>
              <w:spacing w:line="240" w:lineRule="auto"/>
              <w:ind w:firstLine="0"/>
              <w:jc w:val="left"/>
              <w:rPr>
                <w:rFonts w:eastAsia="Times New Roman" w:cs="Arial"/>
                <w:b/>
                <w:bCs/>
                <w:sz w:val="20"/>
                <w:szCs w:val="20"/>
                <w:lang w:eastAsia="ru-RU"/>
              </w:rPr>
            </w:pPr>
            <w:r w:rsidRPr="007B145C">
              <w:rPr>
                <w:rFonts w:eastAsia="Times New Roman" w:cs="Arial"/>
                <w:b/>
                <w:bCs/>
                <w:sz w:val="20"/>
                <w:szCs w:val="20"/>
                <w:lang w:eastAsia="ru-RU"/>
              </w:rPr>
              <w:t>Источник финансирования, тыс.тг.</w:t>
            </w:r>
          </w:p>
        </w:tc>
        <w:tc>
          <w:tcPr>
            <w:tcW w:w="178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E81E2FC" w14:textId="77777777" w:rsidR="007B145C" w:rsidRPr="007B145C" w:rsidRDefault="007B145C" w:rsidP="007B145C">
            <w:pPr>
              <w:spacing w:line="240" w:lineRule="auto"/>
              <w:ind w:firstLine="0"/>
              <w:jc w:val="center"/>
              <w:rPr>
                <w:rFonts w:eastAsia="Times New Roman" w:cs="Arial"/>
                <w:b/>
                <w:bCs/>
                <w:sz w:val="20"/>
                <w:szCs w:val="20"/>
                <w:lang w:eastAsia="ru-RU"/>
              </w:rPr>
            </w:pPr>
            <w:r w:rsidRPr="007B145C">
              <w:rPr>
                <w:rFonts w:eastAsia="Times New Roman" w:cs="Arial"/>
                <w:b/>
                <w:bCs/>
                <w:sz w:val="20"/>
                <w:szCs w:val="20"/>
                <w:lang w:eastAsia="ru-RU"/>
              </w:rPr>
              <w:t>Сумма</w:t>
            </w:r>
          </w:p>
        </w:tc>
        <w:tc>
          <w:tcPr>
            <w:tcW w:w="1340" w:type="dxa"/>
            <w:tcBorders>
              <w:top w:val="single" w:sz="4" w:space="0" w:color="auto"/>
              <w:left w:val="nil"/>
              <w:bottom w:val="single" w:sz="4" w:space="0" w:color="auto"/>
              <w:right w:val="single" w:sz="4" w:space="0" w:color="auto"/>
            </w:tcBorders>
            <w:shd w:val="clear" w:color="000000" w:fill="DCE6F1"/>
            <w:noWrap/>
            <w:vAlign w:val="center"/>
            <w:hideMark/>
          </w:tcPr>
          <w:p w14:paraId="17EDB644" w14:textId="77777777" w:rsidR="007B145C" w:rsidRPr="007B145C" w:rsidRDefault="007B145C" w:rsidP="007B145C">
            <w:pPr>
              <w:spacing w:line="240" w:lineRule="auto"/>
              <w:ind w:firstLine="0"/>
              <w:jc w:val="center"/>
              <w:rPr>
                <w:rFonts w:eastAsia="Times New Roman" w:cs="Arial"/>
                <w:b/>
                <w:bCs/>
                <w:sz w:val="20"/>
                <w:szCs w:val="20"/>
                <w:lang w:eastAsia="ru-RU"/>
              </w:rPr>
            </w:pPr>
            <w:r w:rsidRPr="007B145C">
              <w:rPr>
                <w:rFonts w:eastAsia="Times New Roman" w:cs="Arial"/>
                <w:b/>
                <w:bCs/>
                <w:sz w:val="20"/>
                <w:szCs w:val="20"/>
                <w:lang w:eastAsia="ru-RU"/>
              </w:rPr>
              <w:t>Доля</w:t>
            </w:r>
          </w:p>
        </w:tc>
      </w:tr>
      <w:tr w:rsidR="007B145C" w:rsidRPr="007B145C" w14:paraId="216A63EF" w14:textId="77777777" w:rsidTr="007B145C">
        <w:trPr>
          <w:trHeight w:val="270"/>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6B9A6C3E" w14:textId="77777777" w:rsidR="007B145C" w:rsidRPr="007B145C" w:rsidRDefault="007B145C" w:rsidP="007B145C">
            <w:pPr>
              <w:spacing w:line="240" w:lineRule="auto"/>
              <w:ind w:firstLine="0"/>
              <w:jc w:val="left"/>
              <w:rPr>
                <w:rFonts w:eastAsia="Times New Roman" w:cs="Arial"/>
                <w:sz w:val="20"/>
                <w:szCs w:val="20"/>
                <w:lang w:eastAsia="ru-RU"/>
              </w:rPr>
            </w:pPr>
            <w:r w:rsidRPr="007B145C">
              <w:rPr>
                <w:rFonts w:eastAsia="Times New Roman" w:cs="Arial"/>
                <w:sz w:val="20"/>
                <w:szCs w:val="20"/>
                <w:lang w:eastAsia="ru-RU"/>
              </w:rPr>
              <w:t>Собственные средства</w:t>
            </w:r>
          </w:p>
        </w:tc>
        <w:tc>
          <w:tcPr>
            <w:tcW w:w="1780" w:type="dxa"/>
            <w:tcBorders>
              <w:top w:val="nil"/>
              <w:left w:val="nil"/>
              <w:bottom w:val="single" w:sz="4" w:space="0" w:color="auto"/>
              <w:right w:val="single" w:sz="4" w:space="0" w:color="auto"/>
            </w:tcBorders>
            <w:shd w:val="clear" w:color="auto" w:fill="auto"/>
            <w:noWrap/>
            <w:vAlign w:val="center"/>
            <w:hideMark/>
          </w:tcPr>
          <w:p w14:paraId="1E37757F" w14:textId="77777777" w:rsidR="007B145C" w:rsidRPr="007B145C" w:rsidRDefault="007B145C" w:rsidP="007B145C">
            <w:pPr>
              <w:spacing w:line="240" w:lineRule="auto"/>
              <w:ind w:firstLine="0"/>
              <w:jc w:val="right"/>
              <w:rPr>
                <w:rFonts w:eastAsia="Times New Roman" w:cs="Arial"/>
                <w:sz w:val="20"/>
                <w:szCs w:val="20"/>
                <w:lang w:eastAsia="ru-RU"/>
              </w:rPr>
            </w:pPr>
            <w:r w:rsidRPr="007B145C">
              <w:rPr>
                <w:rFonts w:eastAsia="Times New Roman" w:cs="Arial"/>
                <w:sz w:val="20"/>
                <w:szCs w:val="20"/>
                <w:lang w:eastAsia="ru-RU"/>
              </w:rPr>
              <w:t>0</w:t>
            </w:r>
          </w:p>
        </w:tc>
        <w:tc>
          <w:tcPr>
            <w:tcW w:w="1340" w:type="dxa"/>
            <w:tcBorders>
              <w:top w:val="nil"/>
              <w:left w:val="nil"/>
              <w:bottom w:val="single" w:sz="4" w:space="0" w:color="auto"/>
              <w:right w:val="single" w:sz="4" w:space="0" w:color="auto"/>
            </w:tcBorders>
            <w:shd w:val="clear" w:color="auto" w:fill="auto"/>
            <w:noWrap/>
            <w:vAlign w:val="center"/>
            <w:hideMark/>
          </w:tcPr>
          <w:p w14:paraId="50A33D10" w14:textId="77777777" w:rsidR="007B145C" w:rsidRPr="007B145C" w:rsidRDefault="007B145C" w:rsidP="007B145C">
            <w:pPr>
              <w:spacing w:line="240" w:lineRule="auto"/>
              <w:ind w:firstLine="0"/>
              <w:jc w:val="right"/>
              <w:rPr>
                <w:rFonts w:eastAsia="Times New Roman" w:cs="Arial"/>
                <w:sz w:val="20"/>
                <w:szCs w:val="20"/>
                <w:lang w:eastAsia="ru-RU"/>
              </w:rPr>
            </w:pPr>
            <w:r w:rsidRPr="007B145C">
              <w:rPr>
                <w:rFonts w:eastAsia="Times New Roman" w:cs="Arial"/>
                <w:sz w:val="20"/>
                <w:szCs w:val="20"/>
                <w:lang w:eastAsia="ru-RU"/>
              </w:rPr>
              <w:t>0%</w:t>
            </w:r>
          </w:p>
        </w:tc>
      </w:tr>
      <w:tr w:rsidR="007B145C" w:rsidRPr="007B145C" w14:paraId="2719EFCB" w14:textId="77777777" w:rsidTr="007B145C">
        <w:trPr>
          <w:trHeight w:val="270"/>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0988887E" w14:textId="77777777" w:rsidR="007B145C" w:rsidRPr="007B145C" w:rsidRDefault="007B145C" w:rsidP="007B145C">
            <w:pPr>
              <w:spacing w:line="240" w:lineRule="auto"/>
              <w:ind w:firstLine="0"/>
              <w:jc w:val="left"/>
              <w:rPr>
                <w:rFonts w:eastAsia="Times New Roman" w:cs="Arial"/>
                <w:sz w:val="20"/>
                <w:szCs w:val="20"/>
                <w:lang w:eastAsia="ru-RU"/>
              </w:rPr>
            </w:pPr>
            <w:r w:rsidRPr="007B145C">
              <w:rPr>
                <w:rFonts w:eastAsia="Times New Roman" w:cs="Arial"/>
                <w:sz w:val="20"/>
                <w:szCs w:val="20"/>
                <w:lang w:eastAsia="ru-RU"/>
              </w:rPr>
              <w:t>Заемные средства</w:t>
            </w:r>
          </w:p>
        </w:tc>
        <w:tc>
          <w:tcPr>
            <w:tcW w:w="1780" w:type="dxa"/>
            <w:tcBorders>
              <w:top w:val="nil"/>
              <w:left w:val="nil"/>
              <w:bottom w:val="single" w:sz="4" w:space="0" w:color="auto"/>
              <w:right w:val="single" w:sz="4" w:space="0" w:color="auto"/>
            </w:tcBorders>
            <w:shd w:val="clear" w:color="auto" w:fill="auto"/>
            <w:noWrap/>
            <w:vAlign w:val="center"/>
            <w:hideMark/>
          </w:tcPr>
          <w:p w14:paraId="55E8F3E2" w14:textId="77777777" w:rsidR="007B145C" w:rsidRPr="007B145C" w:rsidRDefault="007B145C" w:rsidP="007B145C">
            <w:pPr>
              <w:spacing w:line="240" w:lineRule="auto"/>
              <w:ind w:firstLine="0"/>
              <w:jc w:val="right"/>
              <w:rPr>
                <w:rFonts w:eastAsia="Times New Roman" w:cs="Arial"/>
                <w:sz w:val="20"/>
                <w:szCs w:val="20"/>
                <w:lang w:eastAsia="ru-RU"/>
              </w:rPr>
            </w:pPr>
            <w:r w:rsidRPr="007B145C">
              <w:rPr>
                <w:rFonts w:eastAsia="Times New Roman" w:cs="Arial"/>
                <w:sz w:val="20"/>
                <w:szCs w:val="20"/>
                <w:lang w:eastAsia="ru-RU"/>
              </w:rPr>
              <w:t>2 000</w:t>
            </w:r>
          </w:p>
        </w:tc>
        <w:tc>
          <w:tcPr>
            <w:tcW w:w="1340" w:type="dxa"/>
            <w:tcBorders>
              <w:top w:val="nil"/>
              <w:left w:val="nil"/>
              <w:bottom w:val="single" w:sz="4" w:space="0" w:color="auto"/>
              <w:right w:val="single" w:sz="4" w:space="0" w:color="auto"/>
            </w:tcBorders>
            <w:shd w:val="clear" w:color="auto" w:fill="auto"/>
            <w:noWrap/>
            <w:vAlign w:val="center"/>
            <w:hideMark/>
          </w:tcPr>
          <w:p w14:paraId="64E10216" w14:textId="77777777" w:rsidR="007B145C" w:rsidRPr="007B145C" w:rsidRDefault="007B145C" w:rsidP="007B145C">
            <w:pPr>
              <w:spacing w:line="240" w:lineRule="auto"/>
              <w:ind w:firstLine="0"/>
              <w:jc w:val="right"/>
              <w:rPr>
                <w:rFonts w:eastAsia="Times New Roman" w:cs="Arial"/>
                <w:sz w:val="20"/>
                <w:szCs w:val="20"/>
                <w:lang w:eastAsia="ru-RU"/>
              </w:rPr>
            </w:pPr>
            <w:r w:rsidRPr="007B145C">
              <w:rPr>
                <w:rFonts w:eastAsia="Times New Roman" w:cs="Arial"/>
                <w:sz w:val="20"/>
                <w:szCs w:val="20"/>
                <w:lang w:eastAsia="ru-RU"/>
              </w:rPr>
              <w:t>100%</w:t>
            </w:r>
          </w:p>
        </w:tc>
      </w:tr>
      <w:tr w:rsidR="007B145C" w:rsidRPr="007B145C" w14:paraId="5675F030" w14:textId="77777777" w:rsidTr="007B145C">
        <w:trPr>
          <w:trHeight w:val="255"/>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29110482" w14:textId="77777777" w:rsidR="007B145C" w:rsidRPr="007B145C" w:rsidRDefault="007B145C" w:rsidP="007B145C">
            <w:pPr>
              <w:spacing w:line="240" w:lineRule="auto"/>
              <w:ind w:firstLine="0"/>
              <w:jc w:val="left"/>
              <w:rPr>
                <w:rFonts w:eastAsia="Times New Roman" w:cs="Arial"/>
                <w:b/>
                <w:bCs/>
                <w:sz w:val="20"/>
                <w:szCs w:val="20"/>
                <w:lang w:eastAsia="ru-RU"/>
              </w:rPr>
            </w:pPr>
            <w:r w:rsidRPr="007B145C">
              <w:rPr>
                <w:rFonts w:eastAsia="Times New Roman" w:cs="Arial"/>
                <w:b/>
                <w:bCs/>
                <w:sz w:val="20"/>
                <w:szCs w:val="20"/>
                <w:lang w:eastAsia="ru-RU"/>
              </w:rPr>
              <w:t>Всего</w:t>
            </w:r>
          </w:p>
        </w:tc>
        <w:tc>
          <w:tcPr>
            <w:tcW w:w="1780" w:type="dxa"/>
            <w:tcBorders>
              <w:top w:val="nil"/>
              <w:left w:val="nil"/>
              <w:bottom w:val="single" w:sz="4" w:space="0" w:color="auto"/>
              <w:right w:val="single" w:sz="4" w:space="0" w:color="auto"/>
            </w:tcBorders>
            <w:shd w:val="clear" w:color="auto" w:fill="auto"/>
            <w:noWrap/>
            <w:vAlign w:val="center"/>
            <w:hideMark/>
          </w:tcPr>
          <w:p w14:paraId="0CE6A6D4" w14:textId="77777777" w:rsidR="007B145C" w:rsidRPr="007B145C" w:rsidRDefault="007B145C" w:rsidP="007B145C">
            <w:pPr>
              <w:spacing w:line="240" w:lineRule="auto"/>
              <w:ind w:firstLine="0"/>
              <w:jc w:val="right"/>
              <w:rPr>
                <w:rFonts w:eastAsia="Times New Roman" w:cs="Arial"/>
                <w:b/>
                <w:bCs/>
                <w:sz w:val="20"/>
                <w:szCs w:val="20"/>
                <w:lang w:eastAsia="ru-RU"/>
              </w:rPr>
            </w:pPr>
            <w:r w:rsidRPr="007B145C">
              <w:rPr>
                <w:rFonts w:eastAsia="Times New Roman" w:cs="Arial"/>
                <w:b/>
                <w:bCs/>
                <w:sz w:val="20"/>
                <w:szCs w:val="20"/>
                <w:lang w:eastAsia="ru-RU"/>
              </w:rPr>
              <w:t>2 000</w:t>
            </w:r>
          </w:p>
        </w:tc>
        <w:tc>
          <w:tcPr>
            <w:tcW w:w="1340" w:type="dxa"/>
            <w:tcBorders>
              <w:top w:val="nil"/>
              <w:left w:val="nil"/>
              <w:bottom w:val="single" w:sz="4" w:space="0" w:color="auto"/>
              <w:right w:val="single" w:sz="4" w:space="0" w:color="auto"/>
            </w:tcBorders>
            <w:shd w:val="clear" w:color="auto" w:fill="auto"/>
            <w:noWrap/>
            <w:vAlign w:val="center"/>
            <w:hideMark/>
          </w:tcPr>
          <w:p w14:paraId="079ABDF4" w14:textId="77777777" w:rsidR="007B145C" w:rsidRPr="007B145C" w:rsidRDefault="007B145C" w:rsidP="007B145C">
            <w:pPr>
              <w:spacing w:line="240" w:lineRule="auto"/>
              <w:ind w:firstLine="0"/>
              <w:jc w:val="right"/>
              <w:rPr>
                <w:rFonts w:eastAsia="Times New Roman" w:cs="Arial"/>
                <w:b/>
                <w:bCs/>
                <w:sz w:val="20"/>
                <w:szCs w:val="20"/>
                <w:lang w:eastAsia="ru-RU"/>
              </w:rPr>
            </w:pPr>
            <w:r w:rsidRPr="007B145C">
              <w:rPr>
                <w:rFonts w:eastAsia="Times New Roman" w:cs="Arial"/>
                <w:b/>
                <w:bCs/>
                <w:sz w:val="20"/>
                <w:szCs w:val="20"/>
                <w:lang w:eastAsia="ru-RU"/>
              </w:rPr>
              <w:t>100%</w:t>
            </w:r>
          </w:p>
        </w:tc>
      </w:tr>
    </w:tbl>
    <w:p w14:paraId="058C4446" w14:textId="77777777" w:rsidR="00FE5403" w:rsidRPr="006F166A" w:rsidRDefault="00FE5403" w:rsidP="00D328D9">
      <w:pPr>
        <w:rPr>
          <w:rFonts w:cs="Arial"/>
        </w:rPr>
      </w:pPr>
    </w:p>
    <w:p w14:paraId="7123D4F1" w14:textId="77777777" w:rsidR="00FE5403" w:rsidRPr="006F166A" w:rsidRDefault="00FE5403" w:rsidP="00D328D9">
      <w:pPr>
        <w:rPr>
          <w:rFonts w:cs="Arial"/>
        </w:rPr>
      </w:pPr>
      <w:r w:rsidRPr="006F166A">
        <w:rPr>
          <w:rFonts w:cs="Arial"/>
        </w:rPr>
        <w:t>Приняты следующие условия кредитования:</w:t>
      </w:r>
    </w:p>
    <w:p w14:paraId="06AD2581" w14:textId="77777777" w:rsidR="002147CC" w:rsidRDefault="002147CC" w:rsidP="00D328D9">
      <w:pPr>
        <w:pStyle w:val="af0"/>
        <w:spacing w:line="360" w:lineRule="auto"/>
        <w:rPr>
          <w:rFonts w:cs="Arial"/>
          <w:bCs w:val="0"/>
          <w:color w:val="auto"/>
          <w:sz w:val="20"/>
          <w:szCs w:val="22"/>
        </w:rPr>
      </w:pPr>
    </w:p>
    <w:tbl>
      <w:tblPr>
        <w:tblW w:w="7700" w:type="dxa"/>
        <w:tblInd w:w="93" w:type="dxa"/>
        <w:tblLook w:val="04A0" w:firstRow="1" w:lastRow="0" w:firstColumn="1" w:lastColumn="0" w:noHBand="0" w:noVBand="1"/>
      </w:tblPr>
      <w:tblGrid>
        <w:gridCol w:w="5920"/>
        <w:gridCol w:w="1780"/>
      </w:tblGrid>
      <w:tr w:rsidR="007B145C" w:rsidRPr="007B145C" w14:paraId="2B2EC066" w14:textId="77777777" w:rsidTr="007B145C">
        <w:trPr>
          <w:trHeight w:val="255"/>
        </w:trPr>
        <w:tc>
          <w:tcPr>
            <w:tcW w:w="5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47465" w14:textId="77777777" w:rsidR="007B145C" w:rsidRPr="007B145C" w:rsidRDefault="007B145C" w:rsidP="007B145C">
            <w:pPr>
              <w:spacing w:line="240" w:lineRule="auto"/>
              <w:ind w:firstLine="0"/>
              <w:jc w:val="left"/>
              <w:rPr>
                <w:rFonts w:eastAsia="Times New Roman" w:cs="Arial"/>
                <w:sz w:val="20"/>
                <w:szCs w:val="20"/>
                <w:lang w:eastAsia="ru-RU"/>
              </w:rPr>
            </w:pPr>
            <w:r w:rsidRPr="007B145C">
              <w:rPr>
                <w:rFonts w:eastAsia="Times New Roman" w:cs="Arial"/>
                <w:sz w:val="20"/>
                <w:szCs w:val="20"/>
                <w:lang w:eastAsia="ru-RU"/>
              </w:rPr>
              <w:t>Валюта кредита</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637218D0" w14:textId="77777777" w:rsidR="007B145C" w:rsidRPr="007B145C" w:rsidRDefault="007B145C" w:rsidP="007B145C">
            <w:pPr>
              <w:spacing w:line="240" w:lineRule="auto"/>
              <w:ind w:firstLine="0"/>
              <w:jc w:val="right"/>
              <w:rPr>
                <w:rFonts w:eastAsia="Times New Roman" w:cs="Arial"/>
                <w:sz w:val="20"/>
                <w:szCs w:val="20"/>
                <w:lang w:eastAsia="ru-RU"/>
              </w:rPr>
            </w:pPr>
            <w:r w:rsidRPr="007B145C">
              <w:rPr>
                <w:rFonts w:eastAsia="Times New Roman" w:cs="Arial"/>
                <w:sz w:val="20"/>
                <w:szCs w:val="20"/>
                <w:lang w:eastAsia="ru-RU"/>
              </w:rPr>
              <w:t>тенге</w:t>
            </w:r>
          </w:p>
        </w:tc>
      </w:tr>
      <w:tr w:rsidR="007B145C" w:rsidRPr="007B145C" w14:paraId="25E0EEB9" w14:textId="77777777" w:rsidTr="007B145C">
        <w:trPr>
          <w:trHeight w:val="255"/>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3B97E4EB" w14:textId="77777777" w:rsidR="007B145C" w:rsidRPr="007B145C" w:rsidRDefault="007B145C" w:rsidP="007B145C">
            <w:pPr>
              <w:spacing w:line="240" w:lineRule="auto"/>
              <w:ind w:firstLine="0"/>
              <w:jc w:val="left"/>
              <w:rPr>
                <w:rFonts w:eastAsia="Times New Roman" w:cs="Arial"/>
                <w:sz w:val="20"/>
                <w:szCs w:val="20"/>
                <w:lang w:eastAsia="ru-RU"/>
              </w:rPr>
            </w:pPr>
            <w:r w:rsidRPr="007B145C">
              <w:rPr>
                <w:rFonts w:eastAsia="Times New Roman" w:cs="Arial"/>
                <w:sz w:val="20"/>
                <w:szCs w:val="20"/>
                <w:lang w:eastAsia="ru-RU"/>
              </w:rPr>
              <w:t>Процентная ставка, годовых</w:t>
            </w:r>
          </w:p>
        </w:tc>
        <w:tc>
          <w:tcPr>
            <w:tcW w:w="1780" w:type="dxa"/>
            <w:tcBorders>
              <w:top w:val="nil"/>
              <w:left w:val="nil"/>
              <w:bottom w:val="single" w:sz="4" w:space="0" w:color="auto"/>
              <w:right w:val="single" w:sz="4" w:space="0" w:color="auto"/>
            </w:tcBorders>
            <w:shd w:val="clear" w:color="auto" w:fill="auto"/>
            <w:noWrap/>
            <w:vAlign w:val="center"/>
            <w:hideMark/>
          </w:tcPr>
          <w:p w14:paraId="4D35D95F" w14:textId="77777777" w:rsidR="007B145C" w:rsidRPr="007B145C" w:rsidRDefault="007B145C" w:rsidP="007B145C">
            <w:pPr>
              <w:spacing w:line="240" w:lineRule="auto"/>
              <w:ind w:firstLine="0"/>
              <w:jc w:val="right"/>
              <w:rPr>
                <w:rFonts w:eastAsia="Times New Roman" w:cs="Arial"/>
                <w:sz w:val="20"/>
                <w:szCs w:val="20"/>
                <w:lang w:eastAsia="ru-RU"/>
              </w:rPr>
            </w:pPr>
            <w:r w:rsidRPr="007B145C">
              <w:rPr>
                <w:rFonts w:eastAsia="Times New Roman" w:cs="Arial"/>
                <w:sz w:val="20"/>
                <w:szCs w:val="20"/>
                <w:lang w:eastAsia="ru-RU"/>
              </w:rPr>
              <w:t>19%</w:t>
            </w:r>
          </w:p>
        </w:tc>
      </w:tr>
      <w:tr w:rsidR="007B145C" w:rsidRPr="007B145C" w14:paraId="13083D7C" w14:textId="77777777" w:rsidTr="007B145C">
        <w:trPr>
          <w:trHeight w:val="255"/>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4133078C" w14:textId="77777777" w:rsidR="007B145C" w:rsidRPr="007B145C" w:rsidRDefault="007B145C" w:rsidP="007B145C">
            <w:pPr>
              <w:spacing w:line="240" w:lineRule="auto"/>
              <w:ind w:firstLine="0"/>
              <w:jc w:val="left"/>
              <w:rPr>
                <w:rFonts w:eastAsia="Times New Roman" w:cs="Arial"/>
                <w:sz w:val="20"/>
                <w:szCs w:val="20"/>
                <w:lang w:eastAsia="ru-RU"/>
              </w:rPr>
            </w:pPr>
            <w:r w:rsidRPr="007B145C">
              <w:rPr>
                <w:rFonts w:eastAsia="Times New Roman" w:cs="Arial"/>
                <w:sz w:val="20"/>
                <w:szCs w:val="20"/>
                <w:lang w:eastAsia="ru-RU"/>
              </w:rPr>
              <w:t>Срок погашения, лет</w:t>
            </w:r>
          </w:p>
        </w:tc>
        <w:tc>
          <w:tcPr>
            <w:tcW w:w="1780" w:type="dxa"/>
            <w:tcBorders>
              <w:top w:val="nil"/>
              <w:left w:val="nil"/>
              <w:bottom w:val="single" w:sz="4" w:space="0" w:color="auto"/>
              <w:right w:val="single" w:sz="4" w:space="0" w:color="auto"/>
            </w:tcBorders>
            <w:shd w:val="clear" w:color="auto" w:fill="auto"/>
            <w:noWrap/>
            <w:vAlign w:val="center"/>
            <w:hideMark/>
          </w:tcPr>
          <w:p w14:paraId="5DB5659E" w14:textId="77777777" w:rsidR="007B145C" w:rsidRPr="007B145C" w:rsidRDefault="007B145C" w:rsidP="007B145C">
            <w:pPr>
              <w:spacing w:line="240" w:lineRule="auto"/>
              <w:ind w:firstLine="0"/>
              <w:jc w:val="right"/>
              <w:rPr>
                <w:rFonts w:eastAsia="Times New Roman" w:cs="Arial"/>
                <w:sz w:val="20"/>
                <w:szCs w:val="20"/>
                <w:lang w:eastAsia="ru-RU"/>
              </w:rPr>
            </w:pPr>
            <w:r w:rsidRPr="007B145C">
              <w:rPr>
                <w:rFonts w:eastAsia="Times New Roman" w:cs="Arial"/>
                <w:sz w:val="20"/>
                <w:szCs w:val="20"/>
                <w:lang w:eastAsia="ru-RU"/>
              </w:rPr>
              <w:t>3,0</w:t>
            </w:r>
          </w:p>
        </w:tc>
      </w:tr>
      <w:tr w:rsidR="007B145C" w:rsidRPr="007B145C" w14:paraId="3E6AEAFC" w14:textId="77777777" w:rsidTr="007B145C">
        <w:trPr>
          <w:trHeight w:val="255"/>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3E2B84C8" w14:textId="77777777" w:rsidR="007B145C" w:rsidRPr="007B145C" w:rsidRDefault="007B145C" w:rsidP="007B145C">
            <w:pPr>
              <w:spacing w:line="240" w:lineRule="auto"/>
              <w:ind w:firstLine="0"/>
              <w:jc w:val="left"/>
              <w:rPr>
                <w:rFonts w:eastAsia="Times New Roman" w:cs="Arial"/>
                <w:sz w:val="20"/>
                <w:szCs w:val="20"/>
                <w:lang w:eastAsia="ru-RU"/>
              </w:rPr>
            </w:pPr>
            <w:r w:rsidRPr="007B145C">
              <w:rPr>
                <w:rFonts w:eastAsia="Times New Roman" w:cs="Arial"/>
                <w:sz w:val="20"/>
                <w:szCs w:val="20"/>
                <w:lang w:eastAsia="ru-RU"/>
              </w:rPr>
              <w:t>Выплата процентов и основного долга</w:t>
            </w:r>
          </w:p>
        </w:tc>
        <w:tc>
          <w:tcPr>
            <w:tcW w:w="1780" w:type="dxa"/>
            <w:tcBorders>
              <w:top w:val="nil"/>
              <w:left w:val="nil"/>
              <w:bottom w:val="single" w:sz="4" w:space="0" w:color="auto"/>
              <w:right w:val="single" w:sz="4" w:space="0" w:color="auto"/>
            </w:tcBorders>
            <w:shd w:val="clear" w:color="auto" w:fill="auto"/>
            <w:noWrap/>
            <w:vAlign w:val="center"/>
            <w:hideMark/>
          </w:tcPr>
          <w:p w14:paraId="2691B21E" w14:textId="77777777" w:rsidR="007B145C" w:rsidRPr="007B145C" w:rsidRDefault="007B145C" w:rsidP="007B145C">
            <w:pPr>
              <w:spacing w:line="240" w:lineRule="auto"/>
              <w:ind w:firstLine="0"/>
              <w:jc w:val="right"/>
              <w:rPr>
                <w:rFonts w:eastAsia="Times New Roman" w:cs="Arial"/>
                <w:sz w:val="20"/>
                <w:szCs w:val="20"/>
                <w:lang w:eastAsia="ru-RU"/>
              </w:rPr>
            </w:pPr>
            <w:r w:rsidRPr="007B145C">
              <w:rPr>
                <w:rFonts w:eastAsia="Times New Roman" w:cs="Arial"/>
                <w:sz w:val="20"/>
                <w:szCs w:val="20"/>
                <w:lang w:eastAsia="ru-RU"/>
              </w:rPr>
              <w:t>ежемесячно</w:t>
            </w:r>
          </w:p>
        </w:tc>
      </w:tr>
      <w:tr w:rsidR="007B145C" w:rsidRPr="007B145C" w14:paraId="30AFA104" w14:textId="77777777" w:rsidTr="007B145C">
        <w:trPr>
          <w:trHeight w:val="255"/>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26C5A755" w14:textId="77777777" w:rsidR="007B145C" w:rsidRPr="007B145C" w:rsidRDefault="007B145C" w:rsidP="007B145C">
            <w:pPr>
              <w:spacing w:line="240" w:lineRule="auto"/>
              <w:ind w:firstLine="0"/>
              <w:jc w:val="left"/>
              <w:rPr>
                <w:rFonts w:eastAsia="Times New Roman" w:cs="Arial"/>
                <w:sz w:val="20"/>
                <w:szCs w:val="20"/>
                <w:lang w:eastAsia="ru-RU"/>
              </w:rPr>
            </w:pPr>
            <w:r w:rsidRPr="007B145C">
              <w:rPr>
                <w:rFonts w:eastAsia="Times New Roman" w:cs="Arial"/>
                <w:sz w:val="20"/>
                <w:szCs w:val="20"/>
                <w:lang w:eastAsia="ru-RU"/>
              </w:rPr>
              <w:t>Льготный период погашения процентов, мес.</w:t>
            </w:r>
          </w:p>
        </w:tc>
        <w:tc>
          <w:tcPr>
            <w:tcW w:w="1780" w:type="dxa"/>
            <w:tcBorders>
              <w:top w:val="nil"/>
              <w:left w:val="nil"/>
              <w:bottom w:val="single" w:sz="4" w:space="0" w:color="auto"/>
              <w:right w:val="single" w:sz="4" w:space="0" w:color="auto"/>
            </w:tcBorders>
            <w:shd w:val="clear" w:color="auto" w:fill="auto"/>
            <w:noWrap/>
            <w:vAlign w:val="center"/>
            <w:hideMark/>
          </w:tcPr>
          <w:p w14:paraId="07B11CEF" w14:textId="77777777" w:rsidR="007B145C" w:rsidRPr="007B145C" w:rsidRDefault="007B145C" w:rsidP="007B145C">
            <w:pPr>
              <w:spacing w:line="240" w:lineRule="auto"/>
              <w:ind w:firstLine="0"/>
              <w:jc w:val="right"/>
              <w:rPr>
                <w:rFonts w:eastAsia="Times New Roman" w:cs="Arial"/>
                <w:sz w:val="20"/>
                <w:szCs w:val="20"/>
                <w:lang w:eastAsia="ru-RU"/>
              </w:rPr>
            </w:pPr>
            <w:r w:rsidRPr="007B145C">
              <w:rPr>
                <w:rFonts w:eastAsia="Times New Roman" w:cs="Arial"/>
                <w:sz w:val="20"/>
                <w:szCs w:val="20"/>
                <w:lang w:eastAsia="ru-RU"/>
              </w:rPr>
              <w:t>0</w:t>
            </w:r>
          </w:p>
        </w:tc>
      </w:tr>
      <w:tr w:rsidR="007B145C" w:rsidRPr="007B145C" w14:paraId="55FEEBBD" w14:textId="77777777" w:rsidTr="007B145C">
        <w:trPr>
          <w:trHeight w:val="255"/>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5CC0E607" w14:textId="77777777" w:rsidR="007B145C" w:rsidRPr="007B145C" w:rsidRDefault="007B145C" w:rsidP="007B145C">
            <w:pPr>
              <w:spacing w:line="240" w:lineRule="auto"/>
              <w:ind w:firstLine="0"/>
              <w:jc w:val="left"/>
              <w:rPr>
                <w:rFonts w:eastAsia="Times New Roman" w:cs="Arial"/>
                <w:sz w:val="20"/>
                <w:szCs w:val="20"/>
                <w:lang w:eastAsia="ru-RU"/>
              </w:rPr>
            </w:pPr>
            <w:r w:rsidRPr="007B145C">
              <w:rPr>
                <w:rFonts w:eastAsia="Times New Roman" w:cs="Arial"/>
                <w:sz w:val="20"/>
                <w:szCs w:val="20"/>
                <w:lang w:eastAsia="ru-RU"/>
              </w:rPr>
              <w:t>Льготный период погашения основного долга, мес.</w:t>
            </w:r>
          </w:p>
        </w:tc>
        <w:tc>
          <w:tcPr>
            <w:tcW w:w="1780" w:type="dxa"/>
            <w:tcBorders>
              <w:top w:val="nil"/>
              <w:left w:val="nil"/>
              <w:bottom w:val="single" w:sz="4" w:space="0" w:color="auto"/>
              <w:right w:val="single" w:sz="4" w:space="0" w:color="auto"/>
            </w:tcBorders>
            <w:shd w:val="clear" w:color="auto" w:fill="auto"/>
            <w:noWrap/>
            <w:vAlign w:val="center"/>
            <w:hideMark/>
          </w:tcPr>
          <w:p w14:paraId="6F4570A2" w14:textId="77777777" w:rsidR="007B145C" w:rsidRPr="007B145C" w:rsidRDefault="007B145C" w:rsidP="007B145C">
            <w:pPr>
              <w:spacing w:line="240" w:lineRule="auto"/>
              <w:ind w:firstLine="0"/>
              <w:jc w:val="right"/>
              <w:rPr>
                <w:rFonts w:eastAsia="Times New Roman" w:cs="Arial"/>
                <w:sz w:val="20"/>
                <w:szCs w:val="20"/>
                <w:lang w:eastAsia="ru-RU"/>
              </w:rPr>
            </w:pPr>
            <w:r w:rsidRPr="007B145C">
              <w:rPr>
                <w:rFonts w:eastAsia="Times New Roman" w:cs="Arial"/>
                <w:sz w:val="20"/>
                <w:szCs w:val="20"/>
                <w:lang w:eastAsia="ru-RU"/>
              </w:rPr>
              <w:t>0</w:t>
            </w:r>
          </w:p>
        </w:tc>
      </w:tr>
      <w:tr w:rsidR="007B145C" w:rsidRPr="007B145C" w14:paraId="0BB1B042" w14:textId="77777777" w:rsidTr="007B145C">
        <w:trPr>
          <w:trHeight w:val="255"/>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2FA6994A" w14:textId="77777777" w:rsidR="007B145C" w:rsidRPr="007B145C" w:rsidRDefault="007B145C" w:rsidP="007B145C">
            <w:pPr>
              <w:spacing w:line="240" w:lineRule="auto"/>
              <w:ind w:firstLine="0"/>
              <w:jc w:val="left"/>
              <w:rPr>
                <w:rFonts w:eastAsia="Times New Roman" w:cs="Arial"/>
                <w:sz w:val="20"/>
                <w:szCs w:val="20"/>
                <w:lang w:eastAsia="ru-RU"/>
              </w:rPr>
            </w:pPr>
            <w:r w:rsidRPr="007B145C">
              <w:rPr>
                <w:rFonts w:eastAsia="Times New Roman" w:cs="Arial"/>
                <w:sz w:val="20"/>
                <w:szCs w:val="20"/>
                <w:lang w:eastAsia="ru-RU"/>
              </w:rPr>
              <w:t>Тип погашения</w:t>
            </w:r>
          </w:p>
        </w:tc>
        <w:tc>
          <w:tcPr>
            <w:tcW w:w="1780" w:type="dxa"/>
            <w:tcBorders>
              <w:top w:val="nil"/>
              <w:left w:val="nil"/>
              <w:bottom w:val="single" w:sz="4" w:space="0" w:color="auto"/>
              <w:right w:val="single" w:sz="4" w:space="0" w:color="auto"/>
            </w:tcBorders>
            <w:shd w:val="clear" w:color="auto" w:fill="auto"/>
            <w:noWrap/>
            <w:vAlign w:val="center"/>
            <w:hideMark/>
          </w:tcPr>
          <w:p w14:paraId="25536761" w14:textId="77777777" w:rsidR="007B145C" w:rsidRPr="007B145C" w:rsidRDefault="007B145C" w:rsidP="007B145C">
            <w:pPr>
              <w:spacing w:line="240" w:lineRule="auto"/>
              <w:ind w:firstLine="0"/>
              <w:jc w:val="right"/>
              <w:rPr>
                <w:rFonts w:eastAsia="Times New Roman" w:cs="Arial"/>
                <w:sz w:val="20"/>
                <w:szCs w:val="20"/>
                <w:lang w:eastAsia="ru-RU"/>
              </w:rPr>
            </w:pPr>
            <w:r w:rsidRPr="007B145C">
              <w:rPr>
                <w:rFonts w:eastAsia="Times New Roman" w:cs="Arial"/>
                <w:sz w:val="20"/>
                <w:szCs w:val="20"/>
                <w:lang w:eastAsia="ru-RU"/>
              </w:rPr>
              <w:t>равными долями</w:t>
            </w:r>
          </w:p>
        </w:tc>
      </w:tr>
    </w:tbl>
    <w:p w14:paraId="3AC39A69" w14:textId="77777777" w:rsidR="002147CC" w:rsidRPr="002147CC" w:rsidRDefault="002147CC" w:rsidP="00D328D9">
      <w:pPr>
        <w:pStyle w:val="af0"/>
        <w:spacing w:line="360" w:lineRule="auto"/>
        <w:rPr>
          <w:rFonts w:cs="Arial"/>
          <w:bCs w:val="0"/>
          <w:color w:val="auto"/>
          <w:sz w:val="20"/>
          <w:szCs w:val="22"/>
        </w:rPr>
      </w:pPr>
    </w:p>
    <w:p w14:paraId="7D077E17" w14:textId="77777777" w:rsidR="003744D5" w:rsidRDefault="003744D5" w:rsidP="00D328D9"/>
    <w:p w14:paraId="237D314B" w14:textId="77777777" w:rsidR="003744D5" w:rsidRDefault="003744D5" w:rsidP="00D328D9"/>
    <w:p w14:paraId="14D8C452" w14:textId="77777777" w:rsidR="003744D5" w:rsidRDefault="003744D5" w:rsidP="00D328D9"/>
    <w:p w14:paraId="5AF0287F" w14:textId="77777777" w:rsidR="003744D5" w:rsidRDefault="003744D5" w:rsidP="00D328D9"/>
    <w:p w14:paraId="4A4E7E81" w14:textId="77777777" w:rsidR="003744D5" w:rsidRDefault="003744D5" w:rsidP="00D328D9"/>
    <w:p w14:paraId="40580A0F" w14:textId="77777777" w:rsidR="00467525" w:rsidRDefault="00467525" w:rsidP="00D328D9"/>
    <w:p w14:paraId="0C86AA35" w14:textId="77777777" w:rsidR="007B145C" w:rsidRDefault="007B145C" w:rsidP="00D328D9"/>
    <w:p w14:paraId="253C750B" w14:textId="77777777" w:rsidR="00FE5403" w:rsidRDefault="00FE5403" w:rsidP="00D328D9"/>
    <w:p w14:paraId="1B62ECE8" w14:textId="77777777" w:rsidR="00F927AA" w:rsidRPr="006F166A" w:rsidRDefault="00F927AA" w:rsidP="00D328D9"/>
    <w:p w14:paraId="3D2745D1" w14:textId="77777777" w:rsidR="00122FE2" w:rsidRPr="006F166A" w:rsidRDefault="00122FE2" w:rsidP="00D328D9">
      <w:pPr>
        <w:pStyle w:val="1"/>
        <w:spacing w:before="0"/>
        <w:rPr>
          <w:rFonts w:ascii="Arial" w:hAnsi="Arial" w:cs="Arial"/>
          <w:color w:val="auto"/>
          <w:sz w:val="32"/>
          <w:szCs w:val="32"/>
        </w:rPr>
      </w:pPr>
      <w:bookmarkStart w:id="34" w:name="_Toc457567671"/>
      <w:r w:rsidRPr="006F166A">
        <w:rPr>
          <w:rFonts w:ascii="Arial" w:hAnsi="Arial" w:cs="Arial"/>
          <w:color w:val="auto"/>
          <w:sz w:val="32"/>
          <w:szCs w:val="32"/>
        </w:rPr>
        <w:lastRenderedPageBreak/>
        <w:t>11. Эффективность проекта</w:t>
      </w:r>
      <w:bookmarkEnd w:id="34"/>
    </w:p>
    <w:p w14:paraId="26AE2BFC" w14:textId="77777777" w:rsidR="00CC041C" w:rsidRPr="00C84881" w:rsidRDefault="00122FE2" w:rsidP="00D328D9">
      <w:pPr>
        <w:pStyle w:val="2"/>
        <w:spacing w:before="0"/>
        <w:rPr>
          <w:rFonts w:ascii="Arial" w:hAnsi="Arial" w:cs="Arial"/>
          <w:color w:val="auto"/>
          <w:sz w:val="24"/>
          <w:szCs w:val="24"/>
        </w:rPr>
      </w:pPr>
      <w:bookmarkStart w:id="35" w:name="_Toc457567672"/>
      <w:r w:rsidRPr="006F166A">
        <w:rPr>
          <w:rFonts w:ascii="Arial" w:hAnsi="Arial" w:cs="Arial"/>
          <w:color w:val="auto"/>
          <w:sz w:val="24"/>
          <w:szCs w:val="24"/>
        </w:rPr>
        <w:t>11.1 Проекция Cash-flow</w:t>
      </w:r>
      <w:bookmarkEnd w:id="35"/>
      <w:r w:rsidRPr="006F166A">
        <w:rPr>
          <w:rFonts w:ascii="Arial" w:hAnsi="Arial" w:cs="Arial"/>
          <w:color w:val="auto"/>
          <w:sz w:val="24"/>
          <w:szCs w:val="24"/>
        </w:rPr>
        <w:t xml:space="preserve"> </w:t>
      </w:r>
    </w:p>
    <w:p w14:paraId="02DA19D9" w14:textId="77777777" w:rsidR="00996FE7" w:rsidRDefault="00CE7AD7" w:rsidP="00D328D9">
      <w:pPr>
        <w:rPr>
          <w:rFonts w:cs="Arial"/>
        </w:rPr>
      </w:pPr>
      <w:r w:rsidRPr="006F166A">
        <w:rPr>
          <w:rFonts w:cs="Arial"/>
        </w:rPr>
        <w:t xml:space="preserve">Проекция </w:t>
      </w:r>
      <w:r w:rsidRPr="006F166A">
        <w:rPr>
          <w:rFonts w:cs="Arial"/>
          <w:lang w:val="en-US"/>
        </w:rPr>
        <w:t>Cash</w:t>
      </w:r>
      <w:r w:rsidRPr="006F166A">
        <w:rPr>
          <w:rFonts w:cs="Arial"/>
        </w:rPr>
        <w:t>-</w:t>
      </w:r>
      <w:r w:rsidRPr="006F166A">
        <w:rPr>
          <w:rFonts w:cs="Arial"/>
          <w:lang w:val="en-US"/>
        </w:rPr>
        <w:t>flow</w:t>
      </w:r>
      <w:r w:rsidRPr="006F166A">
        <w:rPr>
          <w:rFonts w:cs="Arial"/>
        </w:rPr>
        <w:t xml:space="preserve"> (Отчет движения денежных средств, Приложение 1) показывает потоки реальных денег, т.е. притоки наличности (притоки реальных денег) и платежи (оттоки реальных денег).</w:t>
      </w:r>
      <w:r w:rsidR="00996FE7">
        <w:rPr>
          <w:rFonts w:cs="Arial"/>
        </w:rPr>
        <w:t xml:space="preserve"> Отчет состоит их 3 частей: </w:t>
      </w:r>
    </w:p>
    <w:p w14:paraId="041E4F43" w14:textId="77777777" w:rsidR="00996FE7" w:rsidRDefault="00996FE7" w:rsidP="00D328D9">
      <w:pPr>
        <w:pStyle w:val="af"/>
        <w:numPr>
          <w:ilvl w:val="0"/>
          <w:numId w:val="15"/>
        </w:numPr>
        <w:rPr>
          <w:rFonts w:cs="Arial"/>
        </w:rPr>
      </w:pPr>
      <w:r w:rsidRPr="00971349">
        <w:rPr>
          <w:rFonts w:cs="Arial"/>
        </w:rPr>
        <w:t>операционная деятельность - основной вид деятельности, а также прочая деятельность, создающая поступление и расходование денежных средств компании</w:t>
      </w:r>
    </w:p>
    <w:p w14:paraId="19D35E03" w14:textId="77777777" w:rsidR="00996FE7" w:rsidRDefault="00996FE7" w:rsidP="00D328D9">
      <w:pPr>
        <w:pStyle w:val="af"/>
        <w:numPr>
          <w:ilvl w:val="0"/>
          <w:numId w:val="15"/>
        </w:numPr>
        <w:rPr>
          <w:rFonts w:cs="Arial"/>
        </w:rPr>
      </w:pPr>
      <w:r w:rsidRPr="00971349">
        <w:rPr>
          <w:rFonts w:cs="Arial"/>
        </w:rPr>
        <w:t>инвестиционная деятельность — вид деятельности, связанной с приобретением, созданием и продажей внеоборотных активов (основных средств, нематериальных активов) и прочих инвестиций</w:t>
      </w:r>
    </w:p>
    <w:p w14:paraId="5CCA6B0D" w14:textId="77777777" w:rsidR="00996FE7" w:rsidRDefault="00996FE7" w:rsidP="00D328D9">
      <w:pPr>
        <w:pStyle w:val="af"/>
        <w:numPr>
          <w:ilvl w:val="0"/>
          <w:numId w:val="15"/>
        </w:numPr>
        <w:rPr>
          <w:rFonts w:cs="Arial"/>
        </w:rPr>
      </w:pPr>
      <w:r w:rsidRPr="00971349">
        <w:rPr>
          <w:rFonts w:cs="Arial"/>
        </w:rPr>
        <w:t>финансовая деятельность — вид деятельности, который приводит к изменениям в размере и составе капитала и заёмных средств компании. Как правило, такая деятельность связана с привлечением и возвратом кредитов и займов, необходимых для финансирования операционной и инвестиционной деятельности</w:t>
      </w:r>
      <w:r>
        <w:rPr>
          <w:rFonts w:cs="Arial"/>
        </w:rPr>
        <w:t>.</w:t>
      </w:r>
    </w:p>
    <w:p w14:paraId="5C79B7BC" w14:textId="77777777" w:rsidR="00CC041C" w:rsidRDefault="00996FE7" w:rsidP="00D328D9">
      <w:pPr>
        <w:rPr>
          <w:rFonts w:cs="Arial"/>
        </w:rPr>
      </w:pPr>
      <w:r>
        <w:rPr>
          <w:rFonts w:cs="Arial"/>
        </w:rPr>
        <w:t>Анализ денежного потока показывает его положительную динамику по годам проекта.</w:t>
      </w:r>
    </w:p>
    <w:p w14:paraId="448A9FEE" w14:textId="77777777" w:rsidR="00EF34A0" w:rsidRPr="00C84881" w:rsidRDefault="00EF34A0" w:rsidP="00D328D9">
      <w:pPr>
        <w:rPr>
          <w:rFonts w:cs="Arial"/>
        </w:rPr>
      </w:pPr>
    </w:p>
    <w:p w14:paraId="1526583D" w14:textId="77777777" w:rsidR="00CC041C" w:rsidRPr="00C84881" w:rsidRDefault="00122FE2" w:rsidP="00D328D9">
      <w:pPr>
        <w:pStyle w:val="2"/>
        <w:spacing w:before="0"/>
        <w:rPr>
          <w:rFonts w:ascii="Arial" w:hAnsi="Arial" w:cs="Arial"/>
          <w:color w:val="auto"/>
        </w:rPr>
      </w:pPr>
      <w:bookmarkStart w:id="36" w:name="_Toc457567673"/>
      <w:r w:rsidRPr="006F166A">
        <w:rPr>
          <w:rFonts w:ascii="Arial" w:hAnsi="Arial" w:cs="Arial"/>
          <w:color w:val="auto"/>
          <w:sz w:val="24"/>
        </w:rPr>
        <w:t>11.2 Расчет прибыли и убытков</w:t>
      </w:r>
      <w:bookmarkEnd w:id="36"/>
    </w:p>
    <w:p w14:paraId="7B13C96A" w14:textId="77777777" w:rsidR="00AD7041" w:rsidRPr="006F166A" w:rsidRDefault="00CE7AD7" w:rsidP="00D328D9">
      <w:pPr>
        <w:rPr>
          <w:rFonts w:cs="Arial"/>
        </w:rPr>
      </w:pPr>
      <w:r w:rsidRPr="006F166A">
        <w:rPr>
          <w:rFonts w:cs="Arial"/>
        </w:rPr>
        <w:t>Расчет планируемой прибыли и убытков в развернутом виде показан в Приложении 2.</w:t>
      </w:r>
    </w:p>
    <w:p w14:paraId="4122DC9F" w14:textId="77777777" w:rsidR="00F927AA" w:rsidRDefault="00F927AA" w:rsidP="00D328D9">
      <w:pPr>
        <w:pStyle w:val="af0"/>
        <w:spacing w:line="360" w:lineRule="auto"/>
        <w:rPr>
          <w:rFonts w:cs="Arial"/>
          <w:bCs w:val="0"/>
          <w:color w:val="auto"/>
          <w:sz w:val="20"/>
          <w:szCs w:val="22"/>
        </w:rPr>
      </w:pPr>
    </w:p>
    <w:p w14:paraId="71769600" w14:textId="77777777" w:rsidR="00122FE2" w:rsidRPr="006F166A" w:rsidRDefault="00122FE2" w:rsidP="00D328D9">
      <w:pPr>
        <w:pStyle w:val="2"/>
        <w:spacing w:before="0"/>
        <w:rPr>
          <w:rFonts w:ascii="Arial" w:hAnsi="Arial" w:cs="Arial"/>
          <w:color w:val="auto"/>
        </w:rPr>
      </w:pPr>
      <w:bookmarkStart w:id="37" w:name="_Toc457567674"/>
      <w:r w:rsidRPr="006F166A">
        <w:rPr>
          <w:rFonts w:ascii="Arial" w:hAnsi="Arial" w:cs="Arial"/>
          <w:color w:val="auto"/>
          <w:sz w:val="24"/>
        </w:rPr>
        <w:t>11.3 Проекция баланса</w:t>
      </w:r>
      <w:bookmarkEnd w:id="37"/>
      <w:r w:rsidRPr="006F166A">
        <w:rPr>
          <w:rFonts w:ascii="Arial" w:hAnsi="Arial" w:cs="Arial"/>
          <w:color w:val="auto"/>
        </w:rPr>
        <w:t xml:space="preserve"> </w:t>
      </w:r>
    </w:p>
    <w:p w14:paraId="6D6580D3" w14:textId="77777777" w:rsidR="0019321F" w:rsidRPr="006F166A" w:rsidRDefault="00981755" w:rsidP="00D328D9">
      <w:pPr>
        <w:rPr>
          <w:rFonts w:cs="Arial"/>
        </w:rPr>
      </w:pPr>
      <w:r w:rsidRPr="006F166A">
        <w:rPr>
          <w:rFonts w:cs="Arial"/>
        </w:rPr>
        <w:t>Коэффициенты балансового отчета в 201</w:t>
      </w:r>
      <w:r w:rsidR="00A856BC">
        <w:rPr>
          <w:rFonts w:cs="Arial"/>
        </w:rPr>
        <w:t>9</w:t>
      </w:r>
      <w:r w:rsidRPr="006F166A">
        <w:rPr>
          <w:rFonts w:cs="Arial"/>
        </w:rPr>
        <w:t xml:space="preserve"> г. представлены в нижеследующей таблице.</w:t>
      </w:r>
    </w:p>
    <w:p w14:paraId="6A0BFE2F" w14:textId="77777777" w:rsidR="00884E01" w:rsidRPr="006F166A" w:rsidRDefault="00884E01" w:rsidP="00D328D9">
      <w:pPr>
        <w:rPr>
          <w:rFonts w:cs="Arial"/>
        </w:rPr>
      </w:pPr>
    </w:p>
    <w:p w14:paraId="692341B0" w14:textId="77777777" w:rsidR="00171693" w:rsidRPr="00C84881" w:rsidRDefault="00122FE2" w:rsidP="00D328D9">
      <w:pPr>
        <w:pStyle w:val="2"/>
        <w:spacing w:before="0"/>
        <w:rPr>
          <w:rFonts w:ascii="Arial" w:hAnsi="Arial" w:cs="Arial"/>
          <w:color w:val="auto"/>
        </w:rPr>
      </w:pPr>
      <w:bookmarkStart w:id="38" w:name="_Toc457567675"/>
      <w:r w:rsidRPr="006F166A">
        <w:rPr>
          <w:rFonts w:ascii="Arial" w:hAnsi="Arial" w:cs="Arial"/>
          <w:color w:val="auto"/>
          <w:sz w:val="24"/>
        </w:rPr>
        <w:t>11.4 Финансовые индикаторы</w:t>
      </w:r>
      <w:bookmarkEnd w:id="38"/>
      <w:r w:rsidRPr="006F166A">
        <w:rPr>
          <w:rFonts w:ascii="Arial" w:hAnsi="Arial" w:cs="Arial"/>
          <w:color w:val="auto"/>
        </w:rPr>
        <w:t xml:space="preserve"> </w:t>
      </w:r>
    </w:p>
    <w:p w14:paraId="089BFD5E" w14:textId="77777777" w:rsidR="00884E01" w:rsidRDefault="00884E01" w:rsidP="00D328D9">
      <w:pPr>
        <w:rPr>
          <w:rFonts w:cs="Arial"/>
        </w:rPr>
      </w:pPr>
      <w:r w:rsidRPr="006F166A">
        <w:rPr>
          <w:rFonts w:cs="Arial"/>
        </w:rPr>
        <w:t xml:space="preserve">Чистый дисконтированный доход инвестированного капитала </w:t>
      </w:r>
      <w:r w:rsidR="008D73F3">
        <w:rPr>
          <w:rFonts w:cs="Arial"/>
        </w:rPr>
        <w:t xml:space="preserve">за 7 лет </w:t>
      </w:r>
      <w:r w:rsidR="003523F5" w:rsidRPr="009537E1">
        <w:rPr>
          <w:rFonts w:cs="Arial"/>
        </w:rPr>
        <w:t xml:space="preserve">реализации проекта </w:t>
      </w:r>
      <w:r w:rsidRPr="009537E1">
        <w:rPr>
          <w:rFonts w:cs="Arial"/>
        </w:rPr>
        <w:t>пр</w:t>
      </w:r>
      <w:r w:rsidRPr="006F166A">
        <w:rPr>
          <w:rFonts w:cs="Arial"/>
        </w:rPr>
        <w:t>и ставк</w:t>
      </w:r>
      <w:r w:rsidR="0060125F" w:rsidRPr="006F166A">
        <w:rPr>
          <w:rFonts w:cs="Arial"/>
        </w:rPr>
        <w:t>е</w:t>
      </w:r>
      <w:r w:rsidR="00244CAB">
        <w:rPr>
          <w:rFonts w:cs="Arial"/>
        </w:rPr>
        <w:t xml:space="preserve"> дисконтировании 10</w:t>
      </w:r>
      <w:r w:rsidRPr="006F166A">
        <w:rPr>
          <w:rFonts w:cs="Arial"/>
        </w:rPr>
        <w:t xml:space="preserve">% составил </w:t>
      </w:r>
      <w:r w:rsidR="00244CAB">
        <w:rPr>
          <w:rFonts w:cs="Arial"/>
        </w:rPr>
        <w:t>2</w:t>
      </w:r>
      <w:r w:rsidR="00130F0D">
        <w:rPr>
          <w:rFonts w:cs="Arial"/>
        </w:rPr>
        <w:t>67</w:t>
      </w:r>
      <w:r w:rsidRPr="006F166A">
        <w:rPr>
          <w:rFonts w:cs="Arial"/>
        </w:rPr>
        <w:t xml:space="preserve"> тыс.</w:t>
      </w:r>
      <w:r w:rsidR="00171693" w:rsidRPr="006F166A">
        <w:rPr>
          <w:rFonts w:cs="Arial"/>
        </w:rPr>
        <w:t xml:space="preserve"> </w:t>
      </w:r>
      <w:r w:rsidRPr="006F166A">
        <w:rPr>
          <w:rFonts w:cs="Arial"/>
        </w:rPr>
        <w:t>тг.</w:t>
      </w:r>
    </w:p>
    <w:p w14:paraId="6353BF5C" w14:textId="77777777" w:rsidR="00336501" w:rsidRPr="006F166A" w:rsidRDefault="00336501" w:rsidP="00D328D9">
      <w:pPr>
        <w:rPr>
          <w:rFonts w:cs="Arial"/>
        </w:rPr>
      </w:pPr>
    </w:p>
    <w:p w14:paraId="1EE11FD0" w14:textId="77777777" w:rsidR="00171693" w:rsidRDefault="00E23350" w:rsidP="00D328D9">
      <w:pPr>
        <w:pStyle w:val="af0"/>
        <w:spacing w:line="360" w:lineRule="auto"/>
        <w:rPr>
          <w:rFonts w:cs="Arial"/>
          <w:bCs w:val="0"/>
          <w:color w:val="auto"/>
          <w:sz w:val="20"/>
          <w:szCs w:val="22"/>
        </w:rPr>
      </w:pPr>
      <w:bookmarkStart w:id="39" w:name="_Toc309143122"/>
      <w:r w:rsidRPr="00D55C1E">
        <w:rPr>
          <w:rFonts w:cs="Arial"/>
          <w:bCs w:val="0"/>
          <w:color w:val="auto"/>
          <w:sz w:val="20"/>
          <w:szCs w:val="22"/>
        </w:rPr>
        <w:t xml:space="preserve">Таблица </w:t>
      </w:r>
      <w:r w:rsidR="00467525">
        <w:rPr>
          <w:rFonts w:cs="Arial"/>
          <w:bCs w:val="0"/>
          <w:color w:val="auto"/>
          <w:sz w:val="20"/>
          <w:szCs w:val="22"/>
        </w:rPr>
        <w:t>9</w:t>
      </w:r>
      <w:r w:rsidRPr="00D55C1E">
        <w:rPr>
          <w:rFonts w:cs="Arial"/>
          <w:bCs w:val="0"/>
          <w:color w:val="auto"/>
          <w:sz w:val="20"/>
          <w:szCs w:val="22"/>
        </w:rPr>
        <w:t xml:space="preserve"> </w:t>
      </w:r>
      <w:r w:rsidR="00D55C1E">
        <w:rPr>
          <w:rFonts w:cs="Arial"/>
          <w:bCs w:val="0"/>
          <w:color w:val="auto"/>
          <w:sz w:val="20"/>
          <w:szCs w:val="22"/>
        </w:rPr>
        <w:t xml:space="preserve">- </w:t>
      </w:r>
      <w:r w:rsidRPr="00D55C1E">
        <w:rPr>
          <w:rFonts w:cs="Arial"/>
          <w:bCs w:val="0"/>
          <w:color w:val="auto"/>
          <w:sz w:val="20"/>
          <w:szCs w:val="22"/>
        </w:rPr>
        <w:t>Финансовые показатели проекта</w:t>
      </w:r>
      <w:bookmarkEnd w:id="39"/>
    </w:p>
    <w:p w14:paraId="3D8E3DE9" w14:textId="77777777" w:rsidR="00251E78" w:rsidRDefault="00251E78" w:rsidP="00251E78">
      <w:pPr>
        <w:rPr>
          <w:rFonts w:cs="Arial"/>
        </w:rPr>
      </w:pPr>
      <w:r w:rsidRPr="0001455C">
        <w:rPr>
          <w:rFonts w:cs="Arial"/>
        </w:rPr>
        <w:t xml:space="preserve">Чистый дисконтированный доход инвестированного капитала </w:t>
      </w:r>
      <w:r>
        <w:rPr>
          <w:rFonts w:cs="Arial"/>
        </w:rPr>
        <w:t xml:space="preserve">за </w:t>
      </w:r>
      <w:r w:rsidR="00EA15E2">
        <w:rPr>
          <w:rFonts w:cs="Arial"/>
        </w:rPr>
        <w:t>3</w:t>
      </w:r>
      <w:r>
        <w:rPr>
          <w:rFonts w:cs="Arial"/>
        </w:rPr>
        <w:t xml:space="preserve"> </w:t>
      </w:r>
      <w:r w:rsidR="00EA15E2">
        <w:rPr>
          <w:rFonts w:cs="Arial"/>
        </w:rPr>
        <w:t>года</w:t>
      </w:r>
      <w:r>
        <w:rPr>
          <w:rFonts w:cs="Arial"/>
        </w:rPr>
        <w:t xml:space="preserve"> </w:t>
      </w:r>
      <w:r w:rsidRPr="0001455C">
        <w:rPr>
          <w:rFonts w:cs="Arial"/>
        </w:rPr>
        <w:t>при ставке</w:t>
      </w:r>
      <w:r>
        <w:rPr>
          <w:rFonts w:cs="Arial"/>
        </w:rPr>
        <w:t xml:space="preserve"> дисконтировании 1</w:t>
      </w:r>
      <w:r w:rsidR="007B145C">
        <w:rPr>
          <w:rFonts w:cs="Arial"/>
        </w:rPr>
        <w:t>9</w:t>
      </w:r>
      <w:r w:rsidRPr="0001455C">
        <w:rPr>
          <w:rFonts w:cs="Arial"/>
        </w:rPr>
        <w:t xml:space="preserve">% составил </w:t>
      </w:r>
      <w:r w:rsidR="00EA15E2">
        <w:rPr>
          <w:rFonts w:cs="Arial"/>
        </w:rPr>
        <w:t>3 466,0</w:t>
      </w:r>
      <w:r w:rsidRPr="0001455C">
        <w:rPr>
          <w:rFonts w:cs="Arial"/>
        </w:rPr>
        <w:t xml:space="preserve"> тыс.</w:t>
      </w:r>
      <w:r>
        <w:rPr>
          <w:rFonts w:cs="Arial"/>
        </w:rPr>
        <w:t xml:space="preserve"> </w:t>
      </w:r>
      <w:r w:rsidRPr="0001455C">
        <w:rPr>
          <w:rFonts w:cs="Arial"/>
        </w:rPr>
        <w:t>тг.</w:t>
      </w:r>
    </w:p>
    <w:tbl>
      <w:tblPr>
        <w:tblW w:w="7420" w:type="dxa"/>
        <w:tblInd w:w="93" w:type="dxa"/>
        <w:tblLook w:val="04A0" w:firstRow="1" w:lastRow="0" w:firstColumn="1" w:lastColumn="0" w:noHBand="0" w:noVBand="1"/>
      </w:tblPr>
      <w:tblGrid>
        <w:gridCol w:w="5640"/>
        <w:gridCol w:w="1780"/>
      </w:tblGrid>
      <w:tr w:rsidR="007B145C" w:rsidRPr="00734BD7" w14:paraId="65AE4139" w14:textId="77777777" w:rsidTr="00EA15E2">
        <w:trPr>
          <w:trHeight w:val="255"/>
        </w:trPr>
        <w:tc>
          <w:tcPr>
            <w:tcW w:w="5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9FB33" w14:textId="77777777" w:rsidR="007B145C" w:rsidRPr="00734BD7" w:rsidRDefault="007B145C" w:rsidP="00EA15E2">
            <w:pPr>
              <w:ind w:firstLine="0"/>
              <w:rPr>
                <w:rFonts w:eastAsia="Times New Roman" w:cs="Arial"/>
                <w:sz w:val="20"/>
                <w:szCs w:val="20"/>
                <w:lang w:eastAsia="ru-RU"/>
              </w:rPr>
            </w:pPr>
            <w:r w:rsidRPr="00734BD7">
              <w:rPr>
                <w:rFonts w:eastAsia="Times New Roman" w:cs="Arial"/>
                <w:sz w:val="20"/>
                <w:szCs w:val="20"/>
                <w:lang w:eastAsia="ru-RU"/>
              </w:rPr>
              <w:t>Внутренняя норма доходности (IRR)</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6F56880D" w14:textId="77777777" w:rsidR="007B145C" w:rsidRPr="00734BD7" w:rsidRDefault="007B145C" w:rsidP="00EA15E2">
            <w:pPr>
              <w:ind w:firstLine="0"/>
              <w:jc w:val="right"/>
              <w:rPr>
                <w:rFonts w:eastAsia="Times New Roman" w:cs="Arial"/>
                <w:sz w:val="20"/>
                <w:szCs w:val="20"/>
                <w:lang w:eastAsia="ru-RU"/>
              </w:rPr>
            </w:pPr>
            <w:r>
              <w:rPr>
                <w:rFonts w:eastAsia="Times New Roman" w:cs="Arial"/>
                <w:sz w:val="20"/>
                <w:szCs w:val="20"/>
                <w:lang w:eastAsia="ru-RU"/>
              </w:rPr>
              <w:t>6</w:t>
            </w:r>
            <w:r w:rsidR="00EA15E2">
              <w:rPr>
                <w:rFonts w:eastAsia="Times New Roman" w:cs="Arial"/>
                <w:sz w:val="20"/>
                <w:szCs w:val="20"/>
                <w:lang w:eastAsia="ru-RU"/>
              </w:rPr>
              <w:t>7</w:t>
            </w:r>
            <w:r w:rsidRPr="00734BD7">
              <w:rPr>
                <w:rFonts w:eastAsia="Times New Roman" w:cs="Arial"/>
                <w:sz w:val="20"/>
                <w:szCs w:val="20"/>
                <w:lang w:eastAsia="ru-RU"/>
              </w:rPr>
              <w:t>%</w:t>
            </w:r>
          </w:p>
        </w:tc>
      </w:tr>
      <w:tr w:rsidR="007B145C" w:rsidRPr="00734BD7" w14:paraId="2BB5B4AF" w14:textId="77777777" w:rsidTr="00EA15E2">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69091420" w14:textId="77777777" w:rsidR="007B145C" w:rsidRPr="00734BD7" w:rsidRDefault="007B145C" w:rsidP="00EA15E2">
            <w:pPr>
              <w:ind w:firstLine="0"/>
              <w:rPr>
                <w:rFonts w:eastAsia="Times New Roman" w:cs="Arial"/>
                <w:sz w:val="20"/>
                <w:szCs w:val="20"/>
                <w:lang w:eastAsia="ru-RU"/>
              </w:rPr>
            </w:pPr>
            <w:r w:rsidRPr="00734BD7">
              <w:rPr>
                <w:rFonts w:eastAsia="Times New Roman" w:cs="Arial"/>
                <w:sz w:val="20"/>
                <w:szCs w:val="20"/>
                <w:lang w:eastAsia="ru-RU"/>
              </w:rPr>
              <w:t>Чистая текущая стоимость (NPV), тыс.</w:t>
            </w:r>
            <w:r>
              <w:rPr>
                <w:rFonts w:eastAsia="Times New Roman" w:cs="Arial"/>
                <w:sz w:val="20"/>
                <w:szCs w:val="20"/>
                <w:lang w:eastAsia="ru-RU"/>
              </w:rPr>
              <w:t xml:space="preserve"> </w:t>
            </w:r>
            <w:r w:rsidRPr="00734BD7">
              <w:rPr>
                <w:rFonts w:eastAsia="Times New Roman" w:cs="Arial"/>
                <w:sz w:val="20"/>
                <w:szCs w:val="20"/>
                <w:lang w:eastAsia="ru-RU"/>
              </w:rPr>
              <w:t>тг.</w:t>
            </w:r>
          </w:p>
        </w:tc>
        <w:tc>
          <w:tcPr>
            <w:tcW w:w="1780" w:type="dxa"/>
            <w:tcBorders>
              <w:top w:val="nil"/>
              <w:left w:val="nil"/>
              <w:bottom w:val="single" w:sz="4" w:space="0" w:color="auto"/>
              <w:right w:val="single" w:sz="4" w:space="0" w:color="auto"/>
            </w:tcBorders>
            <w:shd w:val="clear" w:color="auto" w:fill="auto"/>
            <w:noWrap/>
            <w:vAlign w:val="center"/>
            <w:hideMark/>
          </w:tcPr>
          <w:p w14:paraId="1C560976" w14:textId="77777777" w:rsidR="007B145C" w:rsidRPr="00734BD7" w:rsidRDefault="00EA15E2" w:rsidP="00EA15E2">
            <w:pPr>
              <w:ind w:firstLine="0"/>
              <w:jc w:val="right"/>
              <w:rPr>
                <w:rFonts w:eastAsia="Times New Roman" w:cs="Arial"/>
                <w:sz w:val="20"/>
                <w:szCs w:val="20"/>
                <w:lang w:eastAsia="ru-RU"/>
              </w:rPr>
            </w:pPr>
            <w:r>
              <w:rPr>
                <w:rFonts w:eastAsia="Times New Roman" w:cs="Arial"/>
                <w:sz w:val="20"/>
                <w:szCs w:val="20"/>
                <w:lang w:eastAsia="ru-RU"/>
              </w:rPr>
              <w:t>3 466,0</w:t>
            </w:r>
          </w:p>
        </w:tc>
      </w:tr>
      <w:tr w:rsidR="007B145C" w:rsidRPr="00734BD7" w14:paraId="740E047C" w14:textId="77777777" w:rsidTr="00EA15E2">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74E1559E" w14:textId="77777777" w:rsidR="007B145C" w:rsidRPr="00734BD7" w:rsidRDefault="007B145C" w:rsidP="00EA15E2">
            <w:pPr>
              <w:ind w:firstLine="0"/>
              <w:rPr>
                <w:rFonts w:eastAsia="Times New Roman" w:cs="Arial"/>
                <w:sz w:val="20"/>
                <w:szCs w:val="20"/>
                <w:lang w:eastAsia="ru-RU"/>
              </w:rPr>
            </w:pPr>
            <w:r w:rsidRPr="00734BD7">
              <w:rPr>
                <w:rFonts w:eastAsia="Times New Roman" w:cs="Arial"/>
                <w:sz w:val="20"/>
                <w:szCs w:val="20"/>
                <w:lang w:eastAsia="ru-RU"/>
              </w:rPr>
              <w:t>Окупаемость проекта (простая), лет</w:t>
            </w:r>
          </w:p>
        </w:tc>
        <w:tc>
          <w:tcPr>
            <w:tcW w:w="1780" w:type="dxa"/>
            <w:tcBorders>
              <w:top w:val="nil"/>
              <w:left w:val="nil"/>
              <w:bottom w:val="single" w:sz="4" w:space="0" w:color="auto"/>
              <w:right w:val="single" w:sz="4" w:space="0" w:color="auto"/>
            </w:tcBorders>
            <w:shd w:val="clear" w:color="auto" w:fill="auto"/>
            <w:noWrap/>
            <w:vAlign w:val="center"/>
            <w:hideMark/>
          </w:tcPr>
          <w:p w14:paraId="039E8982" w14:textId="77777777" w:rsidR="007B145C" w:rsidRPr="00734BD7" w:rsidRDefault="007B145C" w:rsidP="00EA15E2">
            <w:pPr>
              <w:ind w:firstLine="0"/>
              <w:jc w:val="right"/>
              <w:rPr>
                <w:rFonts w:eastAsia="Times New Roman" w:cs="Arial"/>
                <w:sz w:val="20"/>
                <w:szCs w:val="20"/>
                <w:lang w:eastAsia="ru-RU"/>
              </w:rPr>
            </w:pPr>
            <w:r>
              <w:rPr>
                <w:rFonts w:eastAsia="Times New Roman" w:cs="Arial"/>
                <w:sz w:val="20"/>
                <w:szCs w:val="20"/>
                <w:lang w:eastAsia="ru-RU"/>
              </w:rPr>
              <w:t>3,0</w:t>
            </w:r>
          </w:p>
        </w:tc>
      </w:tr>
      <w:tr w:rsidR="007B145C" w:rsidRPr="00734BD7" w14:paraId="30FF8B47" w14:textId="77777777" w:rsidTr="00EA15E2">
        <w:trPr>
          <w:trHeight w:val="255"/>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58CEF518" w14:textId="77777777" w:rsidR="007B145C" w:rsidRPr="00734BD7" w:rsidRDefault="007B145C" w:rsidP="00EA15E2">
            <w:pPr>
              <w:ind w:firstLine="0"/>
              <w:rPr>
                <w:rFonts w:eastAsia="Times New Roman" w:cs="Arial"/>
                <w:sz w:val="20"/>
                <w:szCs w:val="20"/>
                <w:lang w:eastAsia="ru-RU"/>
              </w:rPr>
            </w:pPr>
            <w:r w:rsidRPr="00734BD7">
              <w:rPr>
                <w:rFonts w:eastAsia="Times New Roman" w:cs="Arial"/>
                <w:sz w:val="20"/>
                <w:szCs w:val="20"/>
                <w:lang w:eastAsia="ru-RU"/>
              </w:rPr>
              <w:t>Окупаемость проекта (дисконтированная), лет</w:t>
            </w:r>
          </w:p>
        </w:tc>
        <w:tc>
          <w:tcPr>
            <w:tcW w:w="1780" w:type="dxa"/>
            <w:tcBorders>
              <w:top w:val="nil"/>
              <w:left w:val="nil"/>
              <w:bottom w:val="single" w:sz="4" w:space="0" w:color="auto"/>
              <w:right w:val="single" w:sz="4" w:space="0" w:color="auto"/>
            </w:tcBorders>
            <w:shd w:val="clear" w:color="auto" w:fill="auto"/>
            <w:noWrap/>
            <w:vAlign w:val="center"/>
            <w:hideMark/>
          </w:tcPr>
          <w:p w14:paraId="169D70DD" w14:textId="77777777" w:rsidR="007B145C" w:rsidRPr="00734BD7" w:rsidRDefault="007B145C" w:rsidP="00EA15E2">
            <w:pPr>
              <w:ind w:firstLine="0"/>
              <w:jc w:val="right"/>
              <w:rPr>
                <w:rFonts w:eastAsia="Times New Roman" w:cs="Arial"/>
                <w:sz w:val="20"/>
                <w:szCs w:val="20"/>
                <w:lang w:eastAsia="ru-RU"/>
              </w:rPr>
            </w:pPr>
            <w:r>
              <w:rPr>
                <w:rFonts w:eastAsia="Times New Roman" w:cs="Arial"/>
                <w:sz w:val="20"/>
                <w:szCs w:val="20"/>
                <w:lang w:eastAsia="ru-RU"/>
              </w:rPr>
              <w:t>3,2</w:t>
            </w:r>
          </w:p>
        </w:tc>
      </w:tr>
    </w:tbl>
    <w:p w14:paraId="568EF716" w14:textId="77777777" w:rsidR="00244CAB" w:rsidRDefault="00244CAB" w:rsidP="00D328D9"/>
    <w:p w14:paraId="45A9EE18" w14:textId="77777777" w:rsidR="00251E78" w:rsidRDefault="00251E78" w:rsidP="00D328D9"/>
    <w:p w14:paraId="231FE62A" w14:textId="77777777" w:rsidR="00251E78" w:rsidRPr="0058500E" w:rsidRDefault="00251E78" w:rsidP="00D328D9"/>
    <w:p w14:paraId="19CD8BC3" w14:textId="77777777" w:rsidR="00E23350" w:rsidRDefault="00E23350" w:rsidP="00D328D9">
      <w:pPr>
        <w:pStyle w:val="af0"/>
        <w:spacing w:line="360" w:lineRule="auto"/>
        <w:rPr>
          <w:rFonts w:cs="Arial"/>
          <w:bCs w:val="0"/>
          <w:color w:val="auto"/>
          <w:sz w:val="20"/>
          <w:szCs w:val="22"/>
        </w:rPr>
      </w:pPr>
      <w:bookmarkStart w:id="40" w:name="_Toc309143123"/>
      <w:r w:rsidRPr="00D55C1E">
        <w:rPr>
          <w:rFonts w:cs="Arial"/>
          <w:bCs w:val="0"/>
          <w:color w:val="auto"/>
          <w:sz w:val="20"/>
          <w:szCs w:val="22"/>
        </w:rPr>
        <w:t xml:space="preserve">Таблица </w:t>
      </w:r>
      <w:r w:rsidR="00467525">
        <w:rPr>
          <w:rFonts w:cs="Arial"/>
          <w:bCs w:val="0"/>
          <w:color w:val="auto"/>
          <w:sz w:val="20"/>
          <w:szCs w:val="22"/>
        </w:rPr>
        <w:t>10</w:t>
      </w:r>
      <w:r w:rsidRPr="00D55C1E">
        <w:rPr>
          <w:rFonts w:cs="Arial"/>
          <w:bCs w:val="0"/>
          <w:color w:val="auto"/>
          <w:sz w:val="20"/>
          <w:szCs w:val="22"/>
        </w:rPr>
        <w:t xml:space="preserve"> </w:t>
      </w:r>
      <w:r w:rsidR="00D55C1E">
        <w:rPr>
          <w:rFonts w:cs="Arial"/>
          <w:bCs w:val="0"/>
          <w:color w:val="auto"/>
          <w:sz w:val="20"/>
          <w:szCs w:val="22"/>
        </w:rPr>
        <w:t xml:space="preserve">- </w:t>
      </w:r>
      <w:r w:rsidRPr="00D55C1E">
        <w:rPr>
          <w:rFonts w:cs="Arial"/>
          <w:bCs w:val="0"/>
          <w:color w:val="auto"/>
          <w:sz w:val="20"/>
          <w:szCs w:val="22"/>
        </w:rPr>
        <w:t>Анализ безубыточности проекта</w:t>
      </w:r>
      <w:bookmarkEnd w:id="40"/>
    </w:p>
    <w:p w14:paraId="7D777BA6" w14:textId="77777777" w:rsidR="00251E78" w:rsidRDefault="00251E78" w:rsidP="00251E78"/>
    <w:tbl>
      <w:tblPr>
        <w:tblW w:w="8180" w:type="dxa"/>
        <w:tblInd w:w="93" w:type="dxa"/>
        <w:tblLook w:val="04A0" w:firstRow="1" w:lastRow="0" w:firstColumn="1" w:lastColumn="0" w:noHBand="0" w:noVBand="1"/>
      </w:tblPr>
      <w:tblGrid>
        <w:gridCol w:w="4060"/>
        <w:gridCol w:w="1240"/>
        <w:gridCol w:w="960"/>
        <w:gridCol w:w="960"/>
        <w:gridCol w:w="960"/>
      </w:tblGrid>
      <w:tr w:rsidR="00EA15E2" w:rsidRPr="00EA15E2" w14:paraId="13BB4508" w14:textId="77777777" w:rsidTr="00EA15E2">
        <w:trPr>
          <w:trHeight w:val="255"/>
        </w:trPr>
        <w:tc>
          <w:tcPr>
            <w:tcW w:w="4060" w:type="dxa"/>
            <w:tcBorders>
              <w:top w:val="single" w:sz="4" w:space="0" w:color="auto"/>
              <w:left w:val="single" w:sz="4" w:space="0" w:color="auto"/>
              <w:bottom w:val="single" w:sz="4" w:space="0" w:color="auto"/>
              <w:right w:val="single" w:sz="4" w:space="0" w:color="auto"/>
            </w:tcBorders>
            <w:shd w:val="clear" w:color="000000" w:fill="DCE6F1"/>
            <w:noWrap/>
            <w:vAlign w:val="bottom"/>
            <w:hideMark/>
          </w:tcPr>
          <w:p w14:paraId="6BCF77E7" w14:textId="77777777" w:rsidR="00EA15E2" w:rsidRPr="00EA15E2" w:rsidRDefault="00EA15E2" w:rsidP="00EA15E2">
            <w:pPr>
              <w:spacing w:line="240" w:lineRule="auto"/>
              <w:ind w:firstLine="0"/>
              <w:jc w:val="left"/>
              <w:rPr>
                <w:rFonts w:eastAsia="Times New Roman" w:cs="Arial"/>
                <w:b/>
                <w:bCs/>
                <w:sz w:val="20"/>
                <w:szCs w:val="20"/>
                <w:lang w:eastAsia="ru-RU"/>
              </w:rPr>
            </w:pPr>
            <w:r w:rsidRPr="00EA15E2">
              <w:rPr>
                <w:rFonts w:eastAsia="Times New Roman" w:cs="Arial"/>
                <w:b/>
                <w:bCs/>
                <w:sz w:val="20"/>
                <w:szCs w:val="20"/>
                <w:lang w:eastAsia="ru-RU"/>
              </w:rPr>
              <w:t>Период</w:t>
            </w:r>
          </w:p>
        </w:tc>
        <w:tc>
          <w:tcPr>
            <w:tcW w:w="1240" w:type="dxa"/>
            <w:tcBorders>
              <w:top w:val="single" w:sz="4" w:space="0" w:color="auto"/>
              <w:left w:val="nil"/>
              <w:bottom w:val="single" w:sz="4" w:space="0" w:color="auto"/>
              <w:right w:val="single" w:sz="4" w:space="0" w:color="auto"/>
            </w:tcBorders>
            <w:shd w:val="clear" w:color="000000" w:fill="DCE6F1"/>
            <w:noWrap/>
            <w:vAlign w:val="bottom"/>
            <w:hideMark/>
          </w:tcPr>
          <w:p w14:paraId="1137C8A4"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2016</w:t>
            </w:r>
          </w:p>
        </w:tc>
        <w:tc>
          <w:tcPr>
            <w:tcW w:w="960" w:type="dxa"/>
            <w:tcBorders>
              <w:top w:val="single" w:sz="4" w:space="0" w:color="auto"/>
              <w:left w:val="nil"/>
              <w:bottom w:val="single" w:sz="4" w:space="0" w:color="auto"/>
              <w:right w:val="single" w:sz="4" w:space="0" w:color="auto"/>
            </w:tcBorders>
            <w:shd w:val="clear" w:color="000000" w:fill="DCE6F1"/>
            <w:noWrap/>
            <w:vAlign w:val="bottom"/>
            <w:hideMark/>
          </w:tcPr>
          <w:p w14:paraId="2418E876"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2017</w:t>
            </w:r>
          </w:p>
        </w:tc>
        <w:tc>
          <w:tcPr>
            <w:tcW w:w="960" w:type="dxa"/>
            <w:tcBorders>
              <w:top w:val="single" w:sz="4" w:space="0" w:color="auto"/>
              <w:left w:val="nil"/>
              <w:bottom w:val="single" w:sz="4" w:space="0" w:color="auto"/>
              <w:right w:val="single" w:sz="4" w:space="0" w:color="auto"/>
            </w:tcBorders>
            <w:shd w:val="clear" w:color="000000" w:fill="DCE6F1"/>
            <w:noWrap/>
            <w:vAlign w:val="bottom"/>
            <w:hideMark/>
          </w:tcPr>
          <w:p w14:paraId="6A9AC923"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2018</w:t>
            </w:r>
          </w:p>
        </w:tc>
        <w:tc>
          <w:tcPr>
            <w:tcW w:w="960" w:type="dxa"/>
            <w:tcBorders>
              <w:top w:val="single" w:sz="4" w:space="0" w:color="auto"/>
              <w:left w:val="nil"/>
              <w:bottom w:val="single" w:sz="4" w:space="0" w:color="auto"/>
              <w:right w:val="single" w:sz="4" w:space="0" w:color="auto"/>
            </w:tcBorders>
            <w:shd w:val="clear" w:color="000000" w:fill="DCE6F1"/>
            <w:noWrap/>
            <w:vAlign w:val="bottom"/>
            <w:hideMark/>
          </w:tcPr>
          <w:p w14:paraId="4F232E7D"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2019</w:t>
            </w:r>
          </w:p>
        </w:tc>
      </w:tr>
      <w:tr w:rsidR="00EA15E2" w:rsidRPr="00EA15E2" w14:paraId="76C714BF" w14:textId="77777777" w:rsidTr="00EA15E2">
        <w:trPr>
          <w:trHeight w:val="255"/>
        </w:trPr>
        <w:tc>
          <w:tcPr>
            <w:tcW w:w="4060" w:type="dxa"/>
            <w:tcBorders>
              <w:top w:val="nil"/>
              <w:left w:val="single" w:sz="4" w:space="0" w:color="auto"/>
              <w:bottom w:val="single" w:sz="4" w:space="0" w:color="auto"/>
              <w:right w:val="single" w:sz="4" w:space="0" w:color="auto"/>
            </w:tcBorders>
            <w:shd w:val="clear" w:color="auto" w:fill="auto"/>
            <w:hideMark/>
          </w:tcPr>
          <w:p w14:paraId="125412A9" w14:textId="77777777" w:rsidR="00EA15E2" w:rsidRPr="00EA15E2" w:rsidRDefault="00EA15E2" w:rsidP="00EA15E2">
            <w:pPr>
              <w:spacing w:line="240" w:lineRule="auto"/>
              <w:ind w:firstLine="0"/>
              <w:rPr>
                <w:rFonts w:eastAsia="Times New Roman" w:cs="Arial"/>
                <w:color w:val="000000"/>
                <w:sz w:val="20"/>
                <w:szCs w:val="20"/>
                <w:lang w:eastAsia="ru-RU"/>
              </w:rPr>
            </w:pPr>
            <w:r w:rsidRPr="00EA15E2">
              <w:rPr>
                <w:rFonts w:eastAsia="Times New Roman" w:cs="Arial"/>
                <w:color w:val="000000"/>
                <w:sz w:val="20"/>
                <w:szCs w:val="20"/>
                <w:lang w:eastAsia="ru-RU"/>
              </w:rPr>
              <w:t>Доход от реализации услуг</w:t>
            </w:r>
          </w:p>
        </w:tc>
        <w:tc>
          <w:tcPr>
            <w:tcW w:w="1240" w:type="dxa"/>
            <w:tcBorders>
              <w:top w:val="nil"/>
              <w:left w:val="nil"/>
              <w:bottom w:val="single" w:sz="4" w:space="0" w:color="auto"/>
              <w:right w:val="single" w:sz="4" w:space="0" w:color="auto"/>
            </w:tcBorders>
            <w:shd w:val="clear" w:color="auto" w:fill="auto"/>
            <w:noWrap/>
            <w:vAlign w:val="bottom"/>
            <w:hideMark/>
          </w:tcPr>
          <w:p w14:paraId="3E5C8D33" w14:textId="77777777" w:rsidR="00EA15E2" w:rsidRPr="00EA15E2" w:rsidRDefault="00EA15E2" w:rsidP="00EA15E2">
            <w:pPr>
              <w:spacing w:line="240" w:lineRule="auto"/>
              <w:ind w:firstLine="0"/>
              <w:jc w:val="right"/>
              <w:rPr>
                <w:rFonts w:eastAsia="Times New Roman" w:cs="Arial"/>
                <w:sz w:val="20"/>
                <w:szCs w:val="20"/>
                <w:lang w:eastAsia="ru-RU"/>
              </w:rPr>
            </w:pPr>
            <w:r w:rsidRPr="00EA15E2">
              <w:rPr>
                <w:rFonts w:eastAsia="Times New Roman" w:cs="Arial"/>
                <w:sz w:val="20"/>
                <w:szCs w:val="20"/>
                <w:lang w:eastAsia="ru-RU"/>
              </w:rPr>
              <w:t>18 257</w:t>
            </w:r>
          </w:p>
        </w:tc>
        <w:tc>
          <w:tcPr>
            <w:tcW w:w="960" w:type="dxa"/>
            <w:tcBorders>
              <w:top w:val="nil"/>
              <w:left w:val="nil"/>
              <w:bottom w:val="single" w:sz="4" w:space="0" w:color="auto"/>
              <w:right w:val="single" w:sz="4" w:space="0" w:color="auto"/>
            </w:tcBorders>
            <w:shd w:val="clear" w:color="auto" w:fill="auto"/>
            <w:noWrap/>
            <w:vAlign w:val="bottom"/>
            <w:hideMark/>
          </w:tcPr>
          <w:p w14:paraId="7FA1B304" w14:textId="77777777" w:rsidR="00EA15E2" w:rsidRPr="00EA15E2" w:rsidRDefault="00EA15E2" w:rsidP="00EA15E2">
            <w:pPr>
              <w:spacing w:line="240" w:lineRule="auto"/>
              <w:ind w:firstLine="0"/>
              <w:jc w:val="right"/>
              <w:rPr>
                <w:rFonts w:eastAsia="Times New Roman" w:cs="Arial"/>
                <w:sz w:val="20"/>
                <w:szCs w:val="20"/>
                <w:lang w:eastAsia="ru-RU"/>
              </w:rPr>
            </w:pPr>
            <w:r w:rsidRPr="00EA15E2">
              <w:rPr>
                <w:rFonts w:eastAsia="Times New Roman" w:cs="Arial"/>
                <w:sz w:val="20"/>
                <w:szCs w:val="20"/>
                <w:lang w:eastAsia="ru-RU"/>
              </w:rPr>
              <w:t>37 610</w:t>
            </w:r>
          </w:p>
        </w:tc>
        <w:tc>
          <w:tcPr>
            <w:tcW w:w="960" w:type="dxa"/>
            <w:tcBorders>
              <w:top w:val="nil"/>
              <w:left w:val="nil"/>
              <w:bottom w:val="single" w:sz="4" w:space="0" w:color="auto"/>
              <w:right w:val="single" w:sz="4" w:space="0" w:color="auto"/>
            </w:tcBorders>
            <w:shd w:val="clear" w:color="auto" w:fill="auto"/>
            <w:noWrap/>
            <w:vAlign w:val="bottom"/>
            <w:hideMark/>
          </w:tcPr>
          <w:p w14:paraId="795DAA51" w14:textId="77777777" w:rsidR="00EA15E2" w:rsidRPr="00EA15E2" w:rsidRDefault="00EA15E2" w:rsidP="00EA15E2">
            <w:pPr>
              <w:spacing w:line="240" w:lineRule="auto"/>
              <w:ind w:firstLine="0"/>
              <w:jc w:val="right"/>
              <w:rPr>
                <w:rFonts w:eastAsia="Times New Roman" w:cs="Arial"/>
                <w:sz w:val="20"/>
                <w:szCs w:val="20"/>
                <w:lang w:eastAsia="ru-RU"/>
              </w:rPr>
            </w:pPr>
            <w:r w:rsidRPr="00EA15E2">
              <w:rPr>
                <w:rFonts w:eastAsia="Times New Roman" w:cs="Arial"/>
                <w:sz w:val="20"/>
                <w:szCs w:val="20"/>
                <w:lang w:eastAsia="ru-RU"/>
              </w:rPr>
              <w:t>38 739</w:t>
            </w:r>
          </w:p>
        </w:tc>
        <w:tc>
          <w:tcPr>
            <w:tcW w:w="960" w:type="dxa"/>
            <w:tcBorders>
              <w:top w:val="nil"/>
              <w:left w:val="nil"/>
              <w:bottom w:val="single" w:sz="4" w:space="0" w:color="auto"/>
              <w:right w:val="single" w:sz="4" w:space="0" w:color="auto"/>
            </w:tcBorders>
            <w:shd w:val="clear" w:color="auto" w:fill="auto"/>
            <w:noWrap/>
            <w:vAlign w:val="bottom"/>
            <w:hideMark/>
          </w:tcPr>
          <w:p w14:paraId="195BEE06" w14:textId="77777777" w:rsidR="00EA15E2" w:rsidRPr="00EA15E2" w:rsidRDefault="00EA15E2" w:rsidP="00EA15E2">
            <w:pPr>
              <w:spacing w:line="240" w:lineRule="auto"/>
              <w:ind w:firstLine="0"/>
              <w:jc w:val="right"/>
              <w:rPr>
                <w:rFonts w:eastAsia="Times New Roman" w:cs="Arial"/>
                <w:sz w:val="20"/>
                <w:szCs w:val="20"/>
                <w:lang w:eastAsia="ru-RU"/>
              </w:rPr>
            </w:pPr>
            <w:r w:rsidRPr="00EA15E2">
              <w:rPr>
                <w:rFonts w:eastAsia="Times New Roman" w:cs="Arial"/>
                <w:sz w:val="20"/>
                <w:szCs w:val="20"/>
                <w:lang w:eastAsia="ru-RU"/>
              </w:rPr>
              <w:t>39 901</w:t>
            </w:r>
          </w:p>
        </w:tc>
      </w:tr>
      <w:tr w:rsidR="00EA15E2" w:rsidRPr="00EA15E2" w14:paraId="4308C8E5" w14:textId="77777777" w:rsidTr="00EA15E2">
        <w:trPr>
          <w:trHeight w:val="255"/>
        </w:trPr>
        <w:tc>
          <w:tcPr>
            <w:tcW w:w="4060" w:type="dxa"/>
            <w:tcBorders>
              <w:top w:val="nil"/>
              <w:left w:val="single" w:sz="4" w:space="0" w:color="auto"/>
              <w:bottom w:val="single" w:sz="4" w:space="0" w:color="auto"/>
              <w:right w:val="single" w:sz="4" w:space="0" w:color="auto"/>
            </w:tcBorders>
            <w:shd w:val="clear" w:color="auto" w:fill="auto"/>
            <w:hideMark/>
          </w:tcPr>
          <w:p w14:paraId="4E73E8E9" w14:textId="77777777" w:rsidR="00EA15E2" w:rsidRPr="00EA15E2" w:rsidRDefault="00EA15E2" w:rsidP="00EA15E2">
            <w:pPr>
              <w:spacing w:line="240" w:lineRule="auto"/>
              <w:ind w:firstLine="0"/>
              <w:rPr>
                <w:rFonts w:eastAsia="Times New Roman" w:cs="Arial"/>
                <w:color w:val="000000"/>
                <w:sz w:val="20"/>
                <w:szCs w:val="20"/>
                <w:lang w:eastAsia="ru-RU"/>
              </w:rPr>
            </w:pPr>
            <w:r w:rsidRPr="00EA15E2">
              <w:rPr>
                <w:rFonts w:eastAsia="Times New Roman" w:cs="Arial"/>
                <w:color w:val="000000"/>
                <w:sz w:val="20"/>
                <w:szCs w:val="20"/>
                <w:lang w:eastAsia="ru-RU"/>
              </w:rPr>
              <w:t>Балансовая прибыль</w:t>
            </w:r>
          </w:p>
        </w:tc>
        <w:tc>
          <w:tcPr>
            <w:tcW w:w="1240" w:type="dxa"/>
            <w:tcBorders>
              <w:top w:val="nil"/>
              <w:left w:val="nil"/>
              <w:bottom w:val="single" w:sz="4" w:space="0" w:color="auto"/>
              <w:right w:val="single" w:sz="4" w:space="0" w:color="auto"/>
            </w:tcBorders>
            <w:shd w:val="clear" w:color="auto" w:fill="auto"/>
            <w:hideMark/>
          </w:tcPr>
          <w:p w14:paraId="4FBB007F" w14:textId="77777777" w:rsidR="00EA15E2" w:rsidRPr="00EA15E2" w:rsidRDefault="00EA15E2" w:rsidP="00EA15E2">
            <w:pPr>
              <w:spacing w:line="240" w:lineRule="auto"/>
              <w:ind w:firstLine="0"/>
              <w:jc w:val="right"/>
              <w:rPr>
                <w:rFonts w:eastAsia="Times New Roman" w:cs="Arial"/>
                <w:color w:val="000000"/>
                <w:sz w:val="20"/>
                <w:szCs w:val="20"/>
                <w:lang w:eastAsia="ru-RU"/>
              </w:rPr>
            </w:pPr>
            <w:r w:rsidRPr="00EA15E2">
              <w:rPr>
                <w:rFonts w:eastAsia="Times New Roman" w:cs="Arial"/>
                <w:color w:val="000000"/>
                <w:sz w:val="20"/>
                <w:szCs w:val="20"/>
                <w:lang w:eastAsia="ru-RU"/>
              </w:rPr>
              <w:t>439</w:t>
            </w:r>
          </w:p>
        </w:tc>
        <w:tc>
          <w:tcPr>
            <w:tcW w:w="960" w:type="dxa"/>
            <w:tcBorders>
              <w:top w:val="nil"/>
              <w:left w:val="nil"/>
              <w:bottom w:val="single" w:sz="4" w:space="0" w:color="auto"/>
              <w:right w:val="single" w:sz="4" w:space="0" w:color="auto"/>
            </w:tcBorders>
            <w:shd w:val="clear" w:color="auto" w:fill="auto"/>
            <w:hideMark/>
          </w:tcPr>
          <w:p w14:paraId="540ED769" w14:textId="77777777" w:rsidR="00EA15E2" w:rsidRPr="00EA15E2" w:rsidRDefault="00EA15E2" w:rsidP="00EA15E2">
            <w:pPr>
              <w:spacing w:line="240" w:lineRule="auto"/>
              <w:ind w:firstLine="0"/>
              <w:jc w:val="right"/>
              <w:rPr>
                <w:rFonts w:eastAsia="Times New Roman" w:cs="Arial"/>
                <w:color w:val="000000"/>
                <w:sz w:val="20"/>
                <w:szCs w:val="20"/>
                <w:lang w:eastAsia="ru-RU"/>
              </w:rPr>
            </w:pPr>
            <w:r w:rsidRPr="00EA15E2">
              <w:rPr>
                <w:rFonts w:eastAsia="Times New Roman" w:cs="Arial"/>
                <w:color w:val="000000"/>
                <w:sz w:val="20"/>
                <w:szCs w:val="20"/>
                <w:lang w:eastAsia="ru-RU"/>
              </w:rPr>
              <w:t>1 187</w:t>
            </w:r>
          </w:p>
        </w:tc>
        <w:tc>
          <w:tcPr>
            <w:tcW w:w="960" w:type="dxa"/>
            <w:tcBorders>
              <w:top w:val="nil"/>
              <w:left w:val="nil"/>
              <w:bottom w:val="single" w:sz="4" w:space="0" w:color="auto"/>
              <w:right w:val="single" w:sz="4" w:space="0" w:color="auto"/>
            </w:tcBorders>
            <w:shd w:val="clear" w:color="auto" w:fill="auto"/>
            <w:hideMark/>
          </w:tcPr>
          <w:p w14:paraId="586AB7BA" w14:textId="77777777" w:rsidR="00EA15E2" w:rsidRPr="00EA15E2" w:rsidRDefault="00EA15E2" w:rsidP="00EA15E2">
            <w:pPr>
              <w:spacing w:line="240" w:lineRule="auto"/>
              <w:ind w:firstLine="0"/>
              <w:jc w:val="right"/>
              <w:rPr>
                <w:rFonts w:eastAsia="Times New Roman" w:cs="Arial"/>
                <w:color w:val="000000"/>
                <w:sz w:val="20"/>
                <w:szCs w:val="20"/>
                <w:lang w:eastAsia="ru-RU"/>
              </w:rPr>
            </w:pPr>
            <w:r w:rsidRPr="00EA15E2">
              <w:rPr>
                <w:rFonts w:eastAsia="Times New Roman" w:cs="Arial"/>
                <w:color w:val="000000"/>
                <w:sz w:val="20"/>
                <w:szCs w:val="20"/>
                <w:lang w:eastAsia="ru-RU"/>
              </w:rPr>
              <w:t>1 701</w:t>
            </w:r>
          </w:p>
        </w:tc>
        <w:tc>
          <w:tcPr>
            <w:tcW w:w="960" w:type="dxa"/>
            <w:tcBorders>
              <w:top w:val="nil"/>
              <w:left w:val="nil"/>
              <w:bottom w:val="single" w:sz="4" w:space="0" w:color="auto"/>
              <w:right w:val="single" w:sz="4" w:space="0" w:color="auto"/>
            </w:tcBorders>
            <w:shd w:val="clear" w:color="auto" w:fill="auto"/>
            <w:hideMark/>
          </w:tcPr>
          <w:p w14:paraId="11173995" w14:textId="77777777" w:rsidR="00EA15E2" w:rsidRPr="00EA15E2" w:rsidRDefault="00EA15E2" w:rsidP="00EA15E2">
            <w:pPr>
              <w:spacing w:line="240" w:lineRule="auto"/>
              <w:ind w:firstLine="0"/>
              <w:jc w:val="right"/>
              <w:rPr>
                <w:rFonts w:eastAsia="Times New Roman" w:cs="Arial"/>
                <w:color w:val="000000"/>
                <w:sz w:val="20"/>
                <w:szCs w:val="20"/>
                <w:lang w:eastAsia="ru-RU"/>
              </w:rPr>
            </w:pPr>
            <w:r w:rsidRPr="00EA15E2">
              <w:rPr>
                <w:rFonts w:eastAsia="Times New Roman" w:cs="Arial"/>
                <w:color w:val="000000"/>
                <w:sz w:val="20"/>
                <w:szCs w:val="20"/>
                <w:lang w:eastAsia="ru-RU"/>
              </w:rPr>
              <w:t>2 223</w:t>
            </w:r>
          </w:p>
        </w:tc>
      </w:tr>
      <w:tr w:rsidR="00EA15E2" w:rsidRPr="00EA15E2" w14:paraId="2ABD7CB7" w14:textId="77777777" w:rsidTr="00EA15E2">
        <w:trPr>
          <w:trHeight w:val="255"/>
        </w:trPr>
        <w:tc>
          <w:tcPr>
            <w:tcW w:w="4060" w:type="dxa"/>
            <w:tcBorders>
              <w:top w:val="nil"/>
              <w:left w:val="single" w:sz="4" w:space="0" w:color="auto"/>
              <w:bottom w:val="single" w:sz="4" w:space="0" w:color="auto"/>
              <w:right w:val="single" w:sz="4" w:space="0" w:color="auto"/>
            </w:tcBorders>
            <w:shd w:val="clear" w:color="auto" w:fill="auto"/>
            <w:hideMark/>
          </w:tcPr>
          <w:p w14:paraId="430FC2C5" w14:textId="77777777" w:rsidR="00EA15E2" w:rsidRPr="00EA15E2" w:rsidRDefault="00EA15E2" w:rsidP="00EA15E2">
            <w:pPr>
              <w:spacing w:line="240" w:lineRule="auto"/>
              <w:ind w:firstLine="0"/>
              <w:rPr>
                <w:rFonts w:eastAsia="Times New Roman" w:cs="Arial"/>
                <w:color w:val="000000"/>
                <w:sz w:val="20"/>
                <w:szCs w:val="20"/>
                <w:lang w:eastAsia="ru-RU"/>
              </w:rPr>
            </w:pPr>
            <w:r w:rsidRPr="00EA15E2">
              <w:rPr>
                <w:rFonts w:eastAsia="Times New Roman" w:cs="Arial"/>
                <w:color w:val="000000"/>
                <w:sz w:val="20"/>
                <w:szCs w:val="20"/>
                <w:lang w:eastAsia="ru-RU"/>
              </w:rPr>
              <w:t>Полная себестоимость услуг</w:t>
            </w:r>
          </w:p>
        </w:tc>
        <w:tc>
          <w:tcPr>
            <w:tcW w:w="1240" w:type="dxa"/>
            <w:tcBorders>
              <w:top w:val="nil"/>
              <w:left w:val="nil"/>
              <w:bottom w:val="single" w:sz="4" w:space="0" w:color="auto"/>
              <w:right w:val="single" w:sz="4" w:space="0" w:color="auto"/>
            </w:tcBorders>
            <w:shd w:val="clear" w:color="auto" w:fill="auto"/>
            <w:hideMark/>
          </w:tcPr>
          <w:p w14:paraId="4EAFE7A4" w14:textId="77777777" w:rsidR="00EA15E2" w:rsidRPr="00EA15E2" w:rsidRDefault="00EA15E2" w:rsidP="00EA15E2">
            <w:pPr>
              <w:spacing w:line="240" w:lineRule="auto"/>
              <w:ind w:firstLine="0"/>
              <w:jc w:val="right"/>
              <w:rPr>
                <w:rFonts w:eastAsia="Times New Roman" w:cs="Arial"/>
                <w:color w:val="000000"/>
                <w:sz w:val="20"/>
                <w:szCs w:val="20"/>
                <w:lang w:eastAsia="ru-RU"/>
              </w:rPr>
            </w:pPr>
            <w:r w:rsidRPr="00EA15E2">
              <w:rPr>
                <w:rFonts w:eastAsia="Times New Roman" w:cs="Arial"/>
                <w:color w:val="000000"/>
                <w:sz w:val="20"/>
                <w:szCs w:val="20"/>
                <w:lang w:eastAsia="ru-RU"/>
              </w:rPr>
              <w:t>17 818</w:t>
            </w:r>
          </w:p>
        </w:tc>
        <w:tc>
          <w:tcPr>
            <w:tcW w:w="960" w:type="dxa"/>
            <w:tcBorders>
              <w:top w:val="nil"/>
              <w:left w:val="nil"/>
              <w:bottom w:val="single" w:sz="4" w:space="0" w:color="auto"/>
              <w:right w:val="single" w:sz="4" w:space="0" w:color="auto"/>
            </w:tcBorders>
            <w:shd w:val="clear" w:color="auto" w:fill="auto"/>
            <w:hideMark/>
          </w:tcPr>
          <w:p w14:paraId="4D5663E1" w14:textId="77777777" w:rsidR="00EA15E2" w:rsidRPr="00EA15E2" w:rsidRDefault="00EA15E2" w:rsidP="00EA15E2">
            <w:pPr>
              <w:spacing w:line="240" w:lineRule="auto"/>
              <w:ind w:firstLine="0"/>
              <w:jc w:val="right"/>
              <w:rPr>
                <w:rFonts w:eastAsia="Times New Roman" w:cs="Arial"/>
                <w:color w:val="000000"/>
                <w:sz w:val="20"/>
                <w:szCs w:val="20"/>
                <w:lang w:eastAsia="ru-RU"/>
              </w:rPr>
            </w:pPr>
            <w:r w:rsidRPr="00EA15E2">
              <w:rPr>
                <w:rFonts w:eastAsia="Times New Roman" w:cs="Arial"/>
                <w:color w:val="000000"/>
                <w:sz w:val="20"/>
                <w:szCs w:val="20"/>
                <w:lang w:eastAsia="ru-RU"/>
              </w:rPr>
              <w:t>36 424</w:t>
            </w:r>
          </w:p>
        </w:tc>
        <w:tc>
          <w:tcPr>
            <w:tcW w:w="960" w:type="dxa"/>
            <w:tcBorders>
              <w:top w:val="nil"/>
              <w:left w:val="nil"/>
              <w:bottom w:val="single" w:sz="4" w:space="0" w:color="auto"/>
              <w:right w:val="single" w:sz="4" w:space="0" w:color="auto"/>
            </w:tcBorders>
            <w:shd w:val="clear" w:color="auto" w:fill="auto"/>
            <w:hideMark/>
          </w:tcPr>
          <w:p w14:paraId="06429EC3" w14:textId="77777777" w:rsidR="00EA15E2" w:rsidRPr="00EA15E2" w:rsidRDefault="00EA15E2" w:rsidP="00EA15E2">
            <w:pPr>
              <w:spacing w:line="240" w:lineRule="auto"/>
              <w:ind w:firstLine="0"/>
              <w:jc w:val="right"/>
              <w:rPr>
                <w:rFonts w:eastAsia="Times New Roman" w:cs="Arial"/>
                <w:color w:val="000000"/>
                <w:sz w:val="20"/>
                <w:szCs w:val="20"/>
                <w:lang w:eastAsia="ru-RU"/>
              </w:rPr>
            </w:pPr>
            <w:r w:rsidRPr="00EA15E2">
              <w:rPr>
                <w:rFonts w:eastAsia="Times New Roman" w:cs="Arial"/>
                <w:color w:val="000000"/>
                <w:sz w:val="20"/>
                <w:szCs w:val="20"/>
                <w:lang w:eastAsia="ru-RU"/>
              </w:rPr>
              <w:t>37 037</w:t>
            </w:r>
          </w:p>
        </w:tc>
        <w:tc>
          <w:tcPr>
            <w:tcW w:w="960" w:type="dxa"/>
            <w:tcBorders>
              <w:top w:val="nil"/>
              <w:left w:val="nil"/>
              <w:bottom w:val="single" w:sz="4" w:space="0" w:color="auto"/>
              <w:right w:val="single" w:sz="4" w:space="0" w:color="auto"/>
            </w:tcBorders>
            <w:shd w:val="clear" w:color="auto" w:fill="auto"/>
            <w:hideMark/>
          </w:tcPr>
          <w:p w14:paraId="44D14128" w14:textId="77777777" w:rsidR="00EA15E2" w:rsidRPr="00EA15E2" w:rsidRDefault="00EA15E2" w:rsidP="00EA15E2">
            <w:pPr>
              <w:spacing w:line="240" w:lineRule="auto"/>
              <w:ind w:firstLine="0"/>
              <w:jc w:val="right"/>
              <w:rPr>
                <w:rFonts w:eastAsia="Times New Roman" w:cs="Arial"/>
                <w:color w:val="000000"/>
                <w:sz w:val="20"/>
                <w:szCs w:val="20"/>
                <w:lang w:eastAsia="ru-RU"/>
              </w:rPr>
            </w:pPr>
            <w:r w:rsidRPr="00EA15E2">
              <w:rPr>
                <w:rFonts w:eastAsia="Times New Roman" w:cs="Arial"/>
                <w:color w:val="000000"/>
                <w:sz w:val="20"/>
                <w:szCs w:val="20"/>
                <w:lang w:eastAsia="ru-RU"/>
              </w:rPr>
              <w:t>37 678</w:t>
            </w:r>
          </w:p>
        </w:tc>
      </w:tr>
      <w:tr w:rsidR="00EA15E2" w:rsidRPr="00EA15E2" w14:paraId="13FD3DAA" w14:textId="77777777" w:rsidTr="00EA15E2">
        <w:trPr>
          <w:trHeight w:val="255"/>
        </w:trPr>
        <w:tc>
          <w:tcPr>
            <w:tcW w:w="4060" w:type="dxa"/>
            <w:tcBorders>
              <w:top w:val="nil"/>
              <w:left w:val="single" w:sz="4" w:space="0" w:color="auto"/>
              <w:bottom w:val="single" w:sz="4" w:space="0" w:color="auto"/>
              <w:right w:val="single" w:sz="4" w:space="0" w:color="auto"/>
            </w:tcBorders>
            <w:shd w:val="clear" w:color="auto" w:fill="auto"/>
            <w:hideMark/>
          </w:tcPr>
          <w:p w14:paraId="42664283" w14:textId="77777777" w:rsidR="00EA15E2" w:rsidRPr="00EA15E2" w:rsidRDefault="00EA15E2" w:rsidP="00EA15E2">
            <w:pPr>
              <w:spacing w:line="240" w:lineRule="auto"/>
              <w:ind w:firstLine="0"/>
              <w:rPr>
                <w:rFonts w:eastAsia="Times New Roman" w:cs="Arial"/>
                <w:color w:val="000000"/>
                <w:sz w:val="20"/>
                <w:szCs w:val="20"/>
                <w:lang w:eastAsia="ru-RU"/>
              </w:rPr>
            </w:pPr>
            <w:r w:rsidRPr="00EA15E2">
              <w:rPr>
                <w:rFonts w:eastAsia="Times New Roman" w:cs="Arial"/>
                <w:color w:val="000000"/>
                <w:sz w:val="20"/>
                <w:szCs w:val="20"/>
                <w:lang w:eastAsia="ru-RU"/>
              </w:rPr>
              <w:t>Постоянные издержки</w:t>
            </w:r>
          </w:p>
        </w:tc>
        <w:tc>
          <w:tcPr>
            <w:tcW w:w="1240" w:type="dxa"/>
            <w:tcBorders>
              <w:top w:val="nil"/>
              <w:left w:val="nil"/>
              <w:bottom w:val="single" w:sz="4" w:space="0" w:color="auto"/>
              <w:right w:val="single" w:sz="4" w:space="0" w:color="auto"/>
            </w:tcBorders>
            <w:shd w:val="clear" w:color="auto" w:fill="auto"/>
            <w:noWrap/>
            <w:vAlign w:val="bottom"/>
            <w:hideMark/>
          </w:tcPr>
          <w:p w14:paraId="681260BF" w14:textId="77777777" w:rsidR="00EA15E2" w:rsidRPr="00EA15E2" w:rsidRDefault="00EA15E2" w:rsidP="00EA15E2">
            <w:pPr>
              <w:spacing w:line="240" w:lineRule="auto"/>
              <w:ind w:firstLine="0"/>
              <w:jc w:val="right"/>
              <w:rPr>
                <w:rFonts w:eastAsia="Times New Roman" w:cs="Arial"/>
                <w:sz w:val="20"/>
                <w:szCs w:val="20"/>
                <w:lang w:eastAsia="ru-RU"/>
              </w:rPr>
            </w:pPr>
            <w:r w:rsidRPr="00EA15E2">
              <w:rPr>
                <w:rFonts w:eastAsia="Times New Roman" w:cs="Arial"/>
                <w:sz w:val="20"/>
                <w:szCs w:val="20"/>
                <w:lang w:eastAsia="ru-RU"/>
              </w:rPr>
              <w:t>1 378</w:t>
            </w:r>
          </w:p>
        </w:tc>
        <w:tc>
          <w:tcPr>
            <w:tcW w:w="960" w:type="dxa"/>
            <w:tcBorders>
              <w:top w:val="nil"/>
              <w:left w:val="nil"/>
              <w:bottom w:val="single" w:sz="4" w:space="0" w:color="auto"/>
              <w:right w:val="single" w:sz="4" w:space="0" w:color="auto"/>
            </w:tcBorders>
            <w:shd w:val="clear" w:color="auto" w:fill="auto"/>
            <w:noWrap/>
            <w:vAlign w:val="bottom"/>
            <w:hideMark/>
          </w:tcPr>
          <w:p w14:paraId="24167254" w14:textId="77777777" w:rsidR="00EA15E2" w:rsidRPr="00EA15E2" w:rsidRDefault="00EA15E2" w:rsidP="00EA15E2">
            <w:pPr>
              <w:spacing w:line="240" w:lineRule="auto"/>
              <w:ind w:firstLine="0"/>
              <w:jc w:val="right"/>
              <w:rPr>
                <w:rFonts w:eastAsia="Times New Roman" w:cs="Arial"/>
                <w:sz w:val="20"/>
                <w:szCs w:val="20"/>
                <w:lang w:eastAsia="ru-RU"/>
              </w:rPr>
            </w:pPr>
            <w:r w:rsidRPr="00EA15E2">
              <w:rPr>
                <w:rFonts w:eastAsia="Times New Roman" w:cs="Arial"/>
                <w:sz w:val="20"/>
                <w:szCs w:val="20"/>
                <w:lang w:eastAsia="ru-RU"/>
              </w:rPr>
              <w:t>2 572</w:t>
            </w:r>
          </w:p>
        </w:tc>
        <w:tc>
          <w:tcPr>
            <w:tcW w:w="960" w:type="dxa"/>
            <w:tcBorders>
              <w:top w:val="nil"/>
              <w:left w:val="nil"/>
              <w:bottom w:val="single" w:sz="4" w:space="0" w:color="auto"/>
              <w:right w:val="single" w:sz="4" w:space="0" w:color="auto"/>
            </w:tcBorders>
            <w:shd w:val="clear" w:color="auto" w:fill="auto"/>
            <w:noWrap/>
            <w:vAlign w:val="bottom"/>
            <w:hideMark/>
          </w:tcPr>
          <w:p w14:paraId="0C2CCC6C" w14:textId="77777777" w:rsidR="00EA15E2" w:rsidRPr="00EA15E2" w:rsidRDefault="00EA15E2" w:rsidP="00EA15E2">
            <w:pPr>
              <w:spacing w:line="240" w:lineRule="auto"/>
              <w:ind w:firstLine="0"/>
              <w:jc w:val="right"/>
              <w:rPr>
                <w:rFonts w:eastAsia="Times New Roman" w:cs="Arial"/>
                <w:sz w:val="20"/>
                <w:szCs w:val="20"/>
                <w:lang w:eastAsia="ru-RU"/>
              </w:rPr>
            </w:pPr>
            <w:r w:rsidRPr="00EA15E2">
              <w:rPr>
                <w:rFonts w:eastAsia="Times New Roman" w:cs="Arial"/>
                <w:sz w:val="20"/>
                <w:szCs w:val="20"/>
                <w:lang w:eastAsia="ru-RU"/>
              </w:rPr>
              <w:t>2 184</w:t>
            </w:r>
          </w:p>
        </w:tc>
        <w:tc>
          <w:tcPr>
            <w:tcW w:w="960" w:type="dxa"/>
            <w:tcBorders>
              <w:top w:val="nil"/>
              <w:left w:val="nil"/>
              <w:bottom w:val="single" w:sz="4" w:space="0" w:color="auto"/>
              <w:right w:val="single" w:sz="4" w:space="0" w:color="auto"/>
            </w:tcBorders>
            <w:shd w:val="clear" w:color="auto" w:fill="auto"/>
            <w:noWrap/>
            <w:vAlign w:val="bottom"/>
            <w:hideMark/>
          </w:tcPr>
          <w:p w14:paraId="2DAAFEC9" w14:textId="77777777" w:rsidR="00EA15E2" w:rsidRPr="00EA15E2" w:rsidRDefault="00EA15E2" w:rsidP="00EA15E2">
            <w:pPr>
              <w:spacing w:line="240" w:lineRule="auto"/>
              <w:ind w:firstLine="0"/>
              <w:jc w:val="right"/>
              <w:rPr>
                <w:rFonts w:eastAsia="Times New Roman" w:cs="Arial"/>
                <w:sz w:val="20"/>
                <w:szCs w:val="20"/>
                <w:lang w:eastAsia="ru-RU"/>
              </w:rPr>
            </w:pPr>
            <w:r w:rsidRPr="00EA15E2">
              <w:rPr>
                <w:rFonts w:eastAsia="Times New Roman" w:cs="Arial"/>
                <w:sz w:val="20"/>
                <w:szCs w:val="20"/>
                <w:lang w:eastAsia="ru-RU"/>
              </w:rPr>
              <w:t>1 779</w:t>
            </w:r>
          </w:p>
        </w:tc>
      </w:tr>
      <w:tr w:rsidR="00EA15E2" w:rsidRPr="00EA15E2" w14:paraId="2CED3976" w14:textId="77777777" w:rsidTr="00EA15E2">
        <w:trPr>
          <w:trHeight w:val="255"/>
        </w:trPr>
        <w:tc>
          <w:tcPr>
            <w:tcW w:w="4060" w:type="dxa"/>
            <w:tcBorders>
              <w:top w:val="nil"/>
              <w:left w:val="single" w:sz="4" w:space="0" w:color="auto"/>
              <w:bottom w:val="single" w:sz="4" w:space="0" w:color="auto"/>
              <w:right w:val="single" w:sz="4" w:space="0" w:color="auto"/>
            </w:tcBorders>
            <w:shd w:val="clear" w:color="auto" w:fill="auto"/>
            <w:hideMark/>
          </w:tcPr>
          <w:p w14:paraId="753351A9" w14:textId="77777777" w:rsidR="00EA15E2" w:rsidRPr="00EA15E2" w:rsidRDefault="00EA15E2" w:rsidP="00EA15E2">
            <w:pPr>
              <w:spacing w:line="240" w:lineRule="auto"/>
              <w:ind w:firstLine="0"/>
              <w:rPr>
                <w:rFonts w:eastAsia="Times New Roman" w:cs="Arial"/>
                <w:color w:val="000000"/>
                <w:sz w:val="20"/>
                <w:szCs w:val="20"/>
                <w:lang w:eastAsia="ru-RU"/>
              </w:rPr>
            </w:pPr>
            <w:r w:rsidRPr="00EA15E2">
              <w:rPr>
                <w:rFonts w:eastAsia="Times New Roman" w:cs="Arial"/>
                <w:color w:val="000000"/>
                <w:sz w:val="20"/>
                <w:szCs w:val="20"/>
                <w:lang w:eastAsia="ru-RU"/>
              </w:rPr>
              <w:t>Переменные издержки</w:t>
            </w:r>
          </w:p>
        </w:tc>
        <w:tc>
          <w:tcPr>
            <w:tcW w:w="1240" w:type="dxa"/>
            <w:tcBorders>
              <w:top w:val="nil"/>
              <w:left w:val="nil"/>
              <w:bottom w:val="single" w:sz="4" w:space="0" w:color="auto"/>
              <w:right w:val="single" w:sz="4" w:space="0" w:color="auto"/>
            </w:tcBorders>
            <w:shd w:val="clear" w:color="auto" w:fill="auto"/>
            <w:noWrap/>
            <w:vAlign w:val="bottom"/>
            <w:hideMark/>
          </w:tcPr>
          <w:p w14:paraId="4CD0B55B" w14:textId="77777777" w:rsidR="00EA15E2" w:rsidRPr="00EA15E2" w:rsidRDefault="00EA15E2" w:rsidP="00EA15E2">
            <w:pPr>
              <w:spacing w:line="240" w:lineRule="auto"/>
              <w:ind w:firstLine="0"/>
              <w:jc w:val="right"/>
              <w:rPr>
                <w:rFonts w:eastAsia="Times New Roman" w:cs="Arial"/>
                <w:sz w:val="20"/>
                <w:szCs w:val="20"/>
                <w:lang w:eastAsia="ru-RU"/>
              </w:rPr>
            </w:pPr>
            <w:r w:rsidRPr="00EA15E2">
              <w:rPr>
                <w:rFonts w:eastAsia="Times New Roman" w:cs="Arial"/>
                <w:sz w:val="20"/>
                <w:szCs w:val="20"/>
                <w:lang w:eastAsia="ru-RU"/>
              </w:rPr>
              <w:t>16 440</w:t>
            </w:r>
          </w:p>
        </w:tc>
        <w:tc>
          <w:tcPr>
            <w:tcW w:w="960" w:type="dxa"/>
            <w:tcBorders>
              <w:top w:val="nil"/>
              <w:left w:val="nil"/>
              <w:bottom w:val="single" w:sz="4" w:space="0" w:color="auto"/>
              <w:right w:val="single" w:sz="4" w:space="0" w:color="auto"/>
            </w:tcBorders>
            <w:shd w:val="clear" w:color="auto" w:fill="auto"/>
            <w:noWrap/>
            <w:vAlign w:val="bottom"/>
            <w:hideMark/>
          </w:tcPr>
          <w:p w14:paraId="7DCA52B9" w14:textId="77777777" w:rsidR="00EA15E2" w:rsidRPr="00EA15E2" w:rsidRDefault="00EA15E2" w:rsidP="00EA15E2">
            <w:pPr>
              <w:spacing w:line="240" w:lineRule="auto"/>
              <w:ind w:firstLine="0"/>
              <w:jc w:val="right"/>
              <w:rPr>
                <w:rFonts w:eastAsia="Times New Roman" w:cs="Arial"/>
                <w:sz w:val="20"/>
                <w:szCs w:val="20"/>
                <w:lang w:eastAsia="ru-RU"/>
              </w:rPr>
            </w:pPr>
            <w:r w:rsidRPr="00EA15E2">
              <w:rPr>
                <w:rFonts w:eastAsia="Times New Roman" w:cs="Arial"/>
                <w:sz w:val="20"/>
                <w:szCs w:val="20"/>
                <w:lang w:eastAsia="ru-RU"/>
              </w:rPr>
              <w:t>33 852</w:t>
            </w:r>
          </w:p>
        </w:tc>
        <w:tc>
          <w:tcPr>
            <w:tcW w:w="960" w:type="dxa"/>
            <w:tcBorders>
              <w:top w:val="nil"/>
              <w:left w:val="nil"/>
              <w:bottom w:val="single" w:sz="4" w:space="0" w:color="auto"/>
              <w:right w:val="single" w:sz="4" w:space="0" w:color="auto"/>
            </w:tcBorders>
            <w:shd w:val="clear" w:color="auto" w:fill="auto"/>
            <w:noWrap/>
            <w:vAlign w:val="bottom"/>
            <w:hideMark/>
          </w:tcPr>
          <w:p w14:paraId="55D48E46" w14:textId="77777777" w:rsidR="00EA15E2" w:rsidRPr="00EA15E2" w:rsidRDefault="00EA15E2" w:rsidP="00EA15E2">
            <w:pPr>
              <w:spacing w:line="240" w:lineRule="auto"/>
              <w:ind w:firstLine="0"/>
              <w:jc w:val="right"/>
              <w:rPr>
                <w:rFonts w:eastAsia="Times New Roman" w:cs="Arial"/>
                <w:sz w:val="20"/>
                <w:szCs w:val="20"/>
                <w:lang w:eastAsia="ru-RU"/>
              </w:rPr>
            </w:pPr>
            <w:r w:rsidRPr="00EA15E2">
              <w:rPr>
                <w:rFonts w:eastAsia="Times New Roman" w:cs="Arial"/>
                <w:sz w:val="20"/>
                <w:szCs w:val="20"/>
                <w:lang w:eastAsia="ru-RU"/>
              </w:rPr>
              <w:t>34 853</w:t>
            </w:r>
          </w:p>
        </w:tc>
        <w:tc>
          <w:tcPr>
            <w:tcW w:w="960" w:type="dxa"/>
            <w:tcBorders>
              <w:top w:val="nil"/>
              <w:left w:val="nil"/>
              <w:bottom w:val="single" w:sz="4" w:space="0" w:color="auto"/>
              <w:right w:val="single" w:sz="4" w:space="0" w:color="auto"/>
            </w:tcBorders>
            <w:shd w:val="clear" w:color="auto" w:fill="auto"/>
            <w:noWrap/>
            <w:vAlign w:val="bottom"/>
            <w:hideMark/>
          </w:tcPr>
          <w:p w14:paraId="5662F210" w14:textId="77777777" w:rsidR="00EA15E2" w:rsidRPr="00EA15E2" w:rsidRDefault="00EA15E2" w:rsidP="00EA15E2">
            <w:pPr>
              <w:spacing w:line="240" w:lineRule="auto"/>
              <w:ind w:firstLine="0"/>
              <w:jc w:val="right"/>
              <w:rPr>
                <w:rFonts w:eastAsia="Times New Roman" w:cs="Arial"/>
                <w:sz w:val="20"/>
                <w:szCs w:val="20"/>
                <w:lang w:eastAsia="ru-RU"/>
              </w:rPr>
            </w:pPr>
            <w:r w:rsidRPr="00EA15E2">
              <w:rPr>
                <w:rFonts w:eastAsia="Times New Roman" w:cs="Arial"/>
                <w:sz w:val="20"/>
                <w:szCs w:val="20"/>
                <w:lang w:eastAsia="ru-RU"/>
              </w:rPr>
              <w:t>35 899</w:t>
            </w:r>
          </w:p>
        </w:tc>
      </w:tr>
      <w:tr w:rsidR="00EA15E2" w:rsidRPr="00EA15E2" w14:paraId="58F79409" w14:textId="77777777" w:rsidTr="00EA15E2">
        <w:trPr>
          <w:trHeight w:val="255"/>
        </w:trPr>
        <w:tc>
          <w:tcPr>
            <w:tcW w:w="4060" w:type="dxa"/>
            <w:tcBorders>
              <w:top w:val="nil"/>
              <w:left w:val="single" w:sz="4" w:space="0" w:color="auto"/>
              <w:bottom w:val="single" w:sz="4" w:space="0" w:color="auto"/>
              <w:right w:val="single" w:sz="4" w:space="0" w:color="auto"/>
            </w:tcBorders>
            <w:shd w:val="clear" w:color="auto" w:fill="auto"/>
            <w:hideMark/>
          </w:tcPr>
          <w:p w14:paraId="23C2420E" w14:textId="77777777" w:rsidR="00EA15E2" w:rsidRPr="00EA15E2" w:rsidRDefault="00EA15E2" w:rsidP="00EA15E2">
            <w:pPr>
              <w:spacing w:line="240" w:lineRule="auto"/>
              <w:ind w:firstLine="0"/>
              <w:rPr>
                <w:rFonts w:eastAsia="Times New Roman" w:cs="Arial"/>
                <w:color w:val="000000"/>
                <w:sz w:val="20"/>
                <w:szCs w:val="20"/>
                <w:lang w:eastAsia="ru-RU"/>
              </w:rPr>
            </w:pPr>
            <w:r w:rsidRPr="00EA15E2">
              <w:rPr>
                <w:rFonts w:eastAsia="Times New Roman" w:cs="Arial"/>
                <w:color w:val="000000"/>
                <w:sz w:val="20"/>
                <w:szCs w:val="20"/>
                <w:lang w:eastAsia="ru-RU"/>
              </w:rPr>
              <w:t>Сумма предельного дохода</w:t>
            </w:r>
          </w:p>
        </w:tc>
        <w:tc>
          <w:tcPr>
            <w:tcW w:w="1240" w:type="dxa"/>
            <w:tcBorders>
              <w:top w:val="nil"/>
              <w:left w:val="nil"/>
              <w:bottom w:val="single" w:sz="4" w:space="0" w:color="auto"/>
              <w:right w:val="single" w:sz="4" w:space="0" w:color="auto"/>
            </w:tcBorders>
            <w:shd w:val="clear" w:color="auto" w:fill="auto"/>
            <w:hideMark/>
          </w:tcPr>
          <w:p w14:paraId="6E6CD2EC" w14:textId="77777777" w:rsidR="00EA15E2" w:rsidRPr="00EA15E2" w:rsidRDefault="00EA15E2" w:rsidP="00EA15E2">
            <w:pPr>
              <w:spacing w:line="240" w:lineRule="auto"/>
              <w:ind w:firstLine="0"/>
              <w:jc w:val="right"/>
              <w:rPr>
                <w:rFonts w:eastAsia="Times New Roman" w:cs="Arial"/>
                <w:color w:val="000000"/>
                <w:sz w:val="20"/>
                <w:szCs w:val="20"/>
                <w:lang w:eastAsia="ru-RU"/>
              </w:rPr>
            </w:pPr>
            <w:r w:rsidRPr="00EA15E2">
              <w:rPr>
                <w:rFonts w:eastAsia="Times New Roman" w:cs="Arial"/>
                <w:color w:val="000000"/>
                <w:sz w:val="20"/>
                <w:szCs w:val="20"/>
                <w:lang w:eastAsia="ru-RU"/>
              </w:rPr>
              <w:t>1 817</w:t>
            </w:r>
          </w:p>
        </w:tc>
        <w:tc>
          <w:tcPr>
            <w:tcW w:w="960" w:type="dxa"/>
            <w:tcBorders>
              <w:top w:val="nil"/>
              <w:left w:val="nil"/>
              <w:bottom w:val="single" w:sz="4" w:space="0" w:color="auto"/>
              <w:right w:val="single" w:sz="4" w:space="0" w:color="auto"/>
            </w:tcBorders>
            <w:shd w:val="clear" w:color="auto" w:fill="auto"/>
            <w:hideMark/>
          </w:tcPr>
          <w:p w14:paraId="5FE49EA5" w14:textId="77777777" w:rsidR="00EA15E2" w:rsidRPr="00EA15E2" w:rsidRDefault="00EA15E2" w:rsidP="00EA15E2">
            <w:pPr>
              <w:spacing w:line="240" w:lineRule="auto"/>
              <w:ind w:firstLine="0"/>
              <w:jc w:val="right"/>
              <w:rPr>
                <w:rFonts w:eastAsia="Times New Roman" w:cs="Arial"/>
                <w:color w:val="000000"/>
                <w:sz w:val="20"/>
                <w:szCs w:val="20"/>
                <w:lang w:eastAsia="ru-RU"/>
              </w:rPr>
            </w:pPr>
            <w:r w:rsidRPr="00EA15E2">
              <w:rPr>
                <w:rFonts w:eastAsia="Times New Roman" w:cs="Arial"/>
                <w:color w:val="000000"/>
                <w:sz w:val="20"/>
                <w:szCs w:val="20"/>
                <w:lang w:eastAsia="ru-RU"/>
              </w:rPr>
              <w:t>3 758</w:t>
            </w:r>
          </w:p>
        </w:tc>
        <w:tc>
          <w:tcPr>
            <w:tcW w:w="960" w:type="dxa"/>
            <w:tcBorders>
              <w:top w:val="nil"/>
              <w:left w:val="nil"/>
              <w:bottom w:val="single" w:sz="4" w:space="0" w:color="auto"/>
              <w:right w:val="single" w:sz="4" w:space="0" w:color="auto"/>
            </w:tcBorders>
            <w:shd w:val="clear" w:color="auto" w:fill="auto"/>
            <w:hideMark/>
          </w:tcPr>
          <w:p w14:paraId="60A703F8" w14:textId="77777777" w:rsidR="00EA15E2" w:rsidRPr="00EA15E2" w:rsidRDefault="00EA15E2" w:rsidP="00EA15E2">
            <w:pPr>
              <w:spacing w:line="240" w:lineRule="auto"/>
              <w:ind w:firstLine="0"/>
              <w:jc w:val="right"/>
              <w:rPr>
                <w:rFonts w:eastAsia="Times New Roman" w:cs="Arial"/>
                <w:color w:val="000000"/>
                <w:sz w:val="20"/>
                <w:szCs w:val="20"/>
                <w:lang w:eastAsia="ru-RU"/>
              </w:rPr>
            </w:pPr>
            <w:r w:rsidRPr="00EA15E2">
              <w:rPr>
                <w:rFonts w:eastAsia="Times New Roman" w:cs="Arial"/>
                <w:color w:val="000000"/>
                <w:sz w:val="20"/>
                <w:szCs w:val="20"/>
                <w:lang w:eastAsia="ru-RU"/>
              </w:rPr>
              <w:t>3 885</w:t>
            </w:r>
          </w:p>
        </w:tc>
        <w:tc>
          <w:tcPr>
            <w:tcW w:w="960" w:type="dxa"/>
            <w:tcBorders>
              <w:top w:val="nil"/>
              <w:left w:val="nil"/>
              <w:bottom w:val="single" w:sz="4" w:space="0" w:color="auto"/>
              <w:right w:val="single" w:sz="4" w:space="0" w:color="auto"/>
            </w:tcBorders>
            <w:shd w:val="clear" w:color="auto" w:fill="auto"/>
            <w:hideMark/>
          </w:tcPr>
          <w:p w14:paraId="02502DBE" w14:textId="77777777" w:rsidR="00EA15E2" w:rsidRPr="00EA15E2" w:rsidRDefault="00EA15E2" w:rsidP="00EA15E2">
            <w:pPr>
              <w:spacing w:line="240" w:lineRule="auto"/>
              <w:ind w:firstLine="0"/>
              <w:jc w:val="right"/>
              <w:rPr>
                <w:rFonts w:eastAsia="Times New Roman" w:cs="Arial"/>
                <w:color w:val="000000"/>
                <w:sz w:val="20"/>
                <w:szCs w:val="20"/>
                <w:lang w:eastAsia="ru-RU"/>
              </w:rPr>
            </w:pPr>
            <w:r w:rsidRPr="00EA15E2">
              <w:rPr>
                <w:rFonts w:eastAsia="Times New Roman" w:cs="Arial"/>
                <w:color w:val="000000"/>
                <w:sz w:val="20"/>
                <w:szCs w:val="20"/>
                <w:lang w:eastAsia="ru-RU"/>
              </w:rPr>
              <w:t>4 002</w:t>
            </w:r>
          </w:p>
        </w:tc>
      </w:tr>
      <w:tr w:rsidR="00EA15E2" w:rsidRPr="00EA15E2" w14:paraId="0C92F5FF" w14:textId="77777777" w:rsidTr="00EA15E2">
        <w:trPr>
          <w:trHeight w:val="255"/>
        </w:trPr>
        <w:tc>
          <w:tcPr>
            <w:tcW w:w="4060" w:type="dxa"/>
            <w:tcBorders>
              <w:top w:val="nil"/>
              <w:left w:val="single" w:sz="4" w:space="0" w:color="auto"/>
              <w:bottom w:val="single" w:sz="4" w:space="0" w:color="auto"/>
              <w:right w:val="single" w:sz="4" w:space="0" w:color="auto"/>
            </w:tcBorders>
            <w:shd w:val="clear" w:color="auto" w:fill="auto"/>
            <w:hideMark/>
          </w:tcPr>
          <w:p w14:paraId="2CF6F816" w14:textId="77777777" w:rsidR="00EA15E2" w:rsidRPr="00EA15E2" w:rsidRDefault="00EA15E2" w:rsidP="00EA15E2">
            <w:pPr>
              <w:spacing w:line="240" w:lineRule="auto"/>
              <w:ind w:firstLine="0"/>
              <w:rPr>
                <w:rFonts w:eastAsia="Times New Roman" w:cs="Arial"/>
                <w:color w:val="000000"/>
                <w:sz w:val="20"/>
                <w:szCs w:val="20"/>
                <w:lang w:eastAsia="ru-RU"/>
              </w:rPr>
            </w:pPr>
            <w:r w:rsidRPr="00EA15E2">
              <w:rPr>
                <w:rFonts w:eastAsia="Times New Roman" w:cs="Arial"/>
                <w:color w:val="000000"/>
                <w:sz w:val="20"/>
                <w:szCs w:val="20"/>
                <w:lang w:eastAsia="ru-RU"/>
              </w:rPr>
              <w:t>Доля предельного дохода в выручке</w:t>
            </w:r>
          </w:p>
        </w:tc>
        <w:tc>
          <w:tcPr>
            <w:tcW w:w="1240" w:type="dxa"/>
            <w:tcBorders>
              <w:top w:val="nil"/>
              <w:left w:val="nil"/>
              <w:bottom w:val="single" w:sz="4" w:space="0" w:color="auto"/>
              <w:right w:val="single" w:sz="4" w:space="0" w:color="auto"/>
            </w:tcBorders>
            <w:shd w:val="clear" w:color="auto" w:fill="auto"/>
            <w:hideMark/>
          </w:tcPr>
          <w:p w14:paraId="1998342B" w14:textId="77777777" w:rsidR="00EA15E2" w:rsidRPr="00EA15E2" w:rsidRDefault="00EA15E2" w:rsidP="00EA15E2">
            <w:pPr>
              <w:spacing w:line="240" w:lineRule="auto"/>
              <w:ind w:firstLine="0"/>
              <w:jc w:val="right"/>
              <w:rPr>
                <w:rFonts w:eastAsia="Times New Roman" w:cs="Arial"/>
                <w:color w:val="000000"/>
                <w:sz w:val="20"/>
                <w:szCs w:val="20"/>
                <w:lang w:eastAsia="ru-RU"/>
              </w:rPr>
            </w:pPr>
            <w:r w:rsidRPr="00EA15E2">
              <w:rPr>
                <w:rFonts w:eastAsia="Times New Roman" w:cs="Arial"/>
                <w:color w:val="000000"/>
                <w:sz w:val="20"/>
                <w:szCs w:val="20"/>
                <w:lang w:eastAsia="ru-RU"/>
              </w:rPr>
              <w:t>0,100</w:t>
            </w:r>
          </w:p>
        </w:tc>
        <w:tc>
          <w:tcPr>
            <w:tcW w:w="960" w:type="dxa"/>
            <w:tcBorders>
              <w:top w:val="nil"/>
              <w:left w:val="nil"/>
              <w:bottom w:val="single" w:sz="4" w:space="0" w:color="auto"/>
              <w:right w:val="single" w:sz="4" w:space="0" w:color="auto"/>
            </w:tcBorders>
            <w:shd w:val="clear" w:color="auto" w:fill="auto"/>
            <w:hideMark/>
          </w:tcPr>
          <w:p w14:paraId="7F1616BB" w14:textId="77777777" w:rsidR="00EA15E2" w:rsidRPr="00EA15E2" w:rsidRDefault="00EA15E2" w:rsidP="00EA15E2">
            <w:pPr>
              <w:spacing w:line="240" w:lineRule="auto"/>
              <w:ind w:firstLine="0"/>
              <w:jc w:val="right"/>
              <w:rPr>
                <w:rFonts w:eastAsia="Times New Roman" w:cs="Arial"/>
                <w:color w:val="000000"/>
                <w:sz w:val="20"/>
                <w:szCs w:val="20"/>
                <w:lang w:eastAsia="ru-RU"/>
              </w:rPr>
            </w:pPr>
            <w:r w:rsidRPr="00EA15E2">
              <w:rPr>
                <w:rFonts w:eastAsia="Times New Roman" w:cs="Arial"/>
                <w:color w:val="000000"/>
                <w:sz w:val="20"/>
                <w:szCs w:val="20"/>
                <w:lang w:eastAsia="ru-RU"/>
              </w:rPr>
              <w:t>0,100</w:t>
            </w:r>
          </w:p>
        </w:tc>
        <w:tc>
          <w:tcPr>
            <w:tcW w:w="960" w:type="dxa"/>
            <w:tcBorders>
              <w:top w:val="nil"/>
              <w:left w:val="nil"/>
              <w:bottom w:val="single" w:sz="4" w:space="0" w:color="auto"/>
              <w:right w:val="single" w:sz="4" w:space="0" w:color="auto"/>
            </w:tcBorders>
            <w:shd w:val="clear" w:color="auto" w:fill="auto"/>
            <w:hideMark/>
          </w:tcPr>
          <w:p w14:paraId="0D72FE38" w14:textId="77777777" w:rsidR="00EA15E2" w:rsidRPr="00EA15E2" w:rsidRDefault="00EA15E2" w:rsidP="00EA15E2">
            <w:pPr>
              <w:spacing w:line="240" w:lineRule="auto"/>
              <w:ind w:firstLine="0"/>
              <w:jc w:val="right"/>
              <w:rPr>
                <w:rFonts w:eastAsia="Times New Roman" w:cs="Arial"/>
                <w:color w:val="000000"/>
                <w:sz w:val="20"/>
                <w:szCs w:val="20"/>
                <w:lang w:eastAsia="ru-RU"/>
              </w:rPr>
            </w:pPr>
            <w:r w:rsidRPr="00EA15E2">
              <w:rPr>
                <w:rFonts w:eastAsia="Times New Roman" w:cs="Arial"/>
                <w:color w:val="000000"/>
                <w:sz w:val="20"/>
                <w:szCs w:val="20"/>
                <w:lang w:eastAsia="ru-RU"/>
              </w:rPr>
              <w:t>0,100</w:t>
            </w:r>
          </w:p>
        </w:tc>
        <w:tc>
          <w:tcPr>
            <w:tcW w:w="960" w:type="dxa"/>
            <w:tcBorders>
              <w:top w:val="nil"/>
              <w:left w:val="nil"/>
              <w:bottom w:val="single" w:sz="4" w:space="0" w:color="auto"/>
              <w:right w:val="single" w:sz="4" w:space="0" w:color="auto"/>
            </w:tcBorders>
            <w:shd w:val="clear" w:color="auto" w:fill="auto"/>
            <w:hideMark/>
          </w:tcPr>
          <w:p w14:paraId="0F8F6E9B" w14:textId="77777777" w:rsidR="00EA15E2" w:rsidRPr="00EA15E2" w:rsidRDefault="00EA15E2" w:rsidP="00EA15E2">
            <w:pPr>
              <w:spacing w:line="240" w:lineRule="auto"/>
              <w:ind w:firstLine="0"/>
              <w:jc w:val="right"/>
              <w:rPr>
                <w:rFonts w:eastAsia="Times New Roman" w:cs="Arial"/>
                <w:color w:val="000000"/>
                <w:sz w:val="20"/>
                <w:szCs w:val="20"/>
                <w:lang w:eastAsia="ru-RU"/>
              </w:rPr>
            </w:pPr>
            <w:r w:rsidRPr="00EA15E2">
              <w:rPr>
                <w:rFonts w:eastAsia="Times New Roman" w:cs="Arial"/>
                <w:color w:val="000000"/>
                <w:sz w:val="20"/>
                <w:szCs w:val="20"/>
                <w:lang w:eastAsia="ru-RU"/>
              </w:rPr>
              <w:t>0,100</w:t>
            </w:r>
          </w:p>
        </w:tc>
      </w:tr>
      <w:tr w:rsidR="00EA15E2" w:rsidRPr="00EA15E2" w14:paraId="175DFC7C" w14:textId="77777777" w:rsidTr="00EA15E2">
        <w:trPr>
          <w:trHeight w:val="255"/>
        </w:trPr>
        <w:tc>
          <w:tcPr>
            <w:tcW w:w="4060" w:type="dxa"/>
            <w:tcBorders>
              <w:top w:val="nil"/>
              <w:left w:val="single" w:sz="4" w:space="0" w:color="auto"/>
              <w:bottom w:val="single" w:sz="4" w:space="0" w:color="auto"/>
              <w:right w:val="single" w:sz="4" w:space="0" w:color="auto"/>
            </w:tcBorders>
            <w:shd w:val="clear" w:color="auto" w:fill="auto"/>
            <w:hideMark/>
          </w:tcPr>
          <w:p w14:paraId="7CF3E843" w14:textId="77777777" w:rsidR="00EA15E2" w:rsidRPr="00EA15E2" w:rsidRDefault="00EA15E2" w:rsidP="00EA15E2">
            <w:pPr>
              <w:spacing w:line="240" w:lineRule="auto"/>
              <w:ind w:firstLine="0"/>
              <w:rPr>
                <w:rFonts w:eastAsia="Times New Roman" w:cs="Arial"/>
                <w:color w:val="000000"/>
                <w:sz w:val="20"/>
                <w:szCs w:val="20"/>
                <w:lang w:eastAsia="ru-RU"/>
              </w:rPr>
            </w:pPr>
            <w:r w:rsidRPr="00EA15E2">
              <w:rPr>
                <w:rFonts w:eastAsia="Times New Roman" w:cs="Arial"/>
                <w:color w:val="000000"/>
                <w:sz w:val="20"/>
                <w:szCs w:val="20"/>
                <w:lang w:eastAsia="ru-RU"/>
              </w:rPr>
              <w:t>Предел безубыточности</w:t>
            </w:r>
          </w:p>
        </w:tc>
        <w:tc>
          <w:tcPr>
            <w:tcW w:w="1240" w:type="dxa"/>
            <w:tcBorders>
              <w:top w:val="nil"/>
              <w:left w:val="nil"/>
              <w:bottom w:val="single" w:sz="4" w:space="0" w:color="auto"/>
              <w:right w:val="single" w:sz="4" w:space="0" w:color="auto"/>
            </w:tcBorders>
            <w:shd w:val="clear" w:color="auto" w:fill="auto"/>
            <w:hideMark/>
          </w:tcPr>
          <w:p w14:paraId="34224E1F" w14:textId="77777777" w:rsidR="00EA15E2" w:rsidRPr="00EA15E2" w:rsidRDefault="00EA15E2" w:rsidP="00EA15E2">
            <w:pPr>
              <w:spacing w:line="240" w:lineRule="auto"/>
              <w:ind w:firstLine="0"/>
              <w:jc w:val="right"/>
              <w:rPr>
                <w:rFonts w:eastAsia="Times New Roman" w:cs="Arial"/>
                <w:color w:val="000000"/>
                <w:sz w:val="20"/>
                <w:szCs w:val="20"/>
                <w:lang w:eastAsia="ru-RU"/>
              </w:rPr>
            </w:pPr>
            <w:r w:rsidRPr="00EA15E2">
              <w:rPr>
                <w:rFonts w:eastAsia="Times New Roman" w:cs="Arial"/>
                <w:color w:val="000000"/>
                <w:sz w:val="20"/>
                <w:szCs w:val="20"/>
                <w:lang w:eastAsia="ru-RU"/>
              </w:rPr>
              <w:t>13 845</w:t>
            </w:r>
          </w:p>
        </w:tc>
        <w:tc>
          <w:tcPr>
            <w:tcW w:w="960" w:type="dxa"/>
            <w:tcBorders>
              <w:top w:val="nil"/>
              <w:left w:val="nil"/>
              <w:bottom w:val="single" w:sz="4" w:space="0" w:color="auto"/>
              <w:right w:val="single" w:sz="4" w:space="0" w:color="auto"/>
            </w:tcBorders>
            <w:shd w:val="clear" w:color="auto" w:fill="auto"/>
            <w:hideMark/>
          </w:tcPr>
          <w:p w14:paraId="231BD7CD" w14:textId="77777777" w:rsidR="00EA15E2" w:rsidRPr="00EA15E2" w:rsidRDefault="00EA15E2" w:rsidP="00EA15E2">
            <w:pPr>
              <w:spacing w:line="240" w:lineRule="auto"/>
              <w:ind w:firstLine="0"/>
              <w:jc w:val="right"/>
              <w:rPr>
                <w:rFonts w:eastAsia="Times New Roman" w:cs="Arial"/>
                <w:color w:val="000000"/>
                <w:sz w:val="20"/>
                <w:szCs w:val="20"/>
                <w:lang w:eastAsia="ru-RU"/>
              </w:rPr>
            </w:pPr>
            <w:r w:rsidRPr="00EA15E2">
              <w:rPr>
                <w:rFonts w:eastAsia="Times New Roman" w:cs="Arial"/>
                <w:color w:val="000000"/>
                <w:sz w:val="20"/>
                <w:szCs w:val="20"/>
                <w:lang w:eastAsia="ru-RU"/>
              </w:rPr>
              <w:t>25 736</w:t>
            </w:r>
          </w:p>
        </w:tc>
        <w:tc>
          <w:tcPr>
            <w:tcW w:w="960" w:type="dxa"/>
            <w:tcBorders>
              <w:top w:val="nil"/>
              <w:left w:val="nil"/>
              <w:bottom w:val="single" w:sz="4" w:space="0" w:color="auto"/>
              <w:right w:val="single" w:sz="4" w:space="0" w:color="auto"/>
            </w:tcBorders>
            <w:shd w:val="clear" w:color="auto" w:fill="auto"/>
            <w:hideMark/>
          </w:tcPr>
          <w:p w14:paraId="7E329375" w14:textId="77777777" w:rsidR="00EA15E2" w:rsidRPr="00EA15E2" w:rsidRDefault="00EA15E2" w:rsidP="00EA15E2">
            <w:pPr>
              <w:spacing w:line="240" w:lineRule="auto"/>
              <w:ind w:firstLine="0"/>
              <w:jc w:val="right"/>
              <w:rPr>
                <w:rFonts w:eastAsia="Times New Roman" w:cs="Arial"/>
                <w:color w:val="000000"/>
                <w:sz w:val="20"/>
                <w:szCs w:val="20"/>
                <w:lang w:eastAsia="ru-RU"/>
              </w:rPr>
            </w:pPr>
            <w:r w:rsidRPr="00EA15E2">
              <w:rPr>
                <w:rFonts w:eastAsia="Times New Roman" w:cs="Arial"/>
                <w:color w:val="000000"/>
                <w:sz w:val="20"/>
                <w:szCs w:val="20"/>
                <w:lang w:eastAsia="ru-RU"/>
              </w:rPr>
              <w:t>21 777</w:t>
            </w:r>
          </w:p>
        </w:tc>
        <w:tc>
          <w:tcPr>
            <w:tcW w:w="960" w:type="dxa"/>
            <w:tcBorders>
              <w:top w:val="nil"/>
              <w:left w:val="nil"/>
              <w:bottom w:val="single" w:sz="4" w:space="0" w:color="auto"/>
              <w:right w:val="single" w:sz="4" w:space="0" w:color="auto"/>
            </w:tcBorders>
            <w:shd w:val="clear" w:color="auto" w:fill="auto"/>
            <w:hideMark/>
          </w:tcPr>
          <w:p w14:paraId="754FF459" w14:textId="77777777" w:rsidR="00EA15E2" w:rsidRPr="00EA15E2" w:rsidRDefault="00EA15E2" w:rsidP="00EA15E2">
            <w:pPr>
              <w:spacing w:line="240" w:lineRule="auto"/>
              <w:ind w:firstLine="0"/>
              <w:jc w:val="right"/>
              <w:rPr>
                <w:rFonts w:eastAsia="Times New Roman" w:cs="Arial"/>
                <w:color w:val="000000"/>
                <w:sz w:val="20"/>
                <w:szCs w:val="20"/>
                <w:lang w:eastAsia="ru-RU"/>
              </w:rPr>
            </w:pPr>
            <w:r w:rsidRPr="00EA15E2">
              <w:rPr>
                <w:rFonts w:eastAsia="Times New Roman" w:cs="Arial"/>
                <w:color w:val="000000"/>
                <w:sz w:val="20"/>
                <w:szCs w:val="20"/>
                <w:lang w:eastAsia="ru-RU"/>
              </w:rPr>
              <w:t>17 741</w:t>
            </w:r>
          </w:p>
        </w:tc>
      </w:tr>
      <w:tr w:rsidR="00EA15E2" w:rsidRPr="00EA15E2" w14:paraId="6D3E968B" w14:textId="77777777" w:rsidTr="00EA15E2">
        <w:trPr>
          <w:trHeight w:val="510"/>
        </w:trPr>
        <w:tc>
          <w:tcPr>
            <w:tcW w:w="4060" w:type="dxa"/>
            <w:tcBorders>
              <w:top w:val="nil"/>
              <w:left w:val="single" w:sz="4" w:space="0" w:color="auto"/>
              <w:bottom w:val="single" w:sz="4" w:space="0" w:color="auto"/>
              <w:right w:val="single" w:sz="4" w:space="0" w:color="auto"/>
            </w:tcBorders>
            <w:shd w:val="clear" w:color="auto" w:fill="auto"/>
            <w:hideMark/>
          </w:tcPr>
          <w:p w14:paraId="0BABE828" w14:textId="77777777" w:rsidR="00EA15E2" w:rsidRPr="00EA15E2" w:rsidRDefault="00EA15E2" w:rsidP="00EA15E2">
            <w:pPr>
              <w:spacing w:line="240" w:lineRule="auto"/>
              <w:ind w:firstLine="0"/>
              <w:rPr>
                <w:rFonts w:eastAsia="Times New Roman" w:cs="Arial"/>
                <w:b/>
                <w:bCs/>
                <w:color w:val="000000"/>
                <w:sz w:val="20"/>
                <w:szCs w:val="20"/>
                <w:lang w:eastAsia="ru-RU"/>
              </w:rPr>
            </w:pPr>
            <w:r w:rsidRPr="00EA15E2">
              <w:rPr>
                <w:rFonts w:eastAsia="Times New Roman" w:cs="Arial"/>
                <w:b/>
                <w:bCs/>
                <w:color w:val="000000"/>
                <w:sz w:val="20"/>
                <w:szCs w:val="20"/>
                <w:lang w:eastAsia="ru-RU"/>
              </w:rPr>
              <w:t>Запас финансовой устойчивости предприятия (%)</w:t>
            </w:r>
          </w:p>
        </w:tc>
        <w:tc>
          <w:tcPr>
            <w:tcW w:w="1240" w:type="dxa"/>
            <w:tcBorders>
              <w:top w:val="nil"/>
              <w:left w:val="nil"/>
              <w:bottom w:val="single" w:sz="4" w:space="0" w:color="auto"/>
              <w:right w:val="single" w:sz="4" w:space="0" w:color="auto"/>
            </w:tcBorders>
            <w:shd w:val="clear" w:color="auto" w:fill="auto"/>
            <w:hideMark/>
          </w:tcPr>
          <w:p w14:paraId="5CF60877" w14:textId="77777777" w:rsidR="00EA15E2" w:rsidRPr="00EA15E2" w:rsidRDefault="00EA15E2" w:rsidP="00EA15E2">
            <w:pPr>
              <w:spacing w:line="240" w:lineRule="auto"/>
              <w:ind w:firstLine="0"/>
              <w:jc w:val="right"/>
              <w:rPr>
                <w:rFonts w:eastAsia="Times New Roman" w:cs="Arial"/>
                <w:b/>
                <w:bCs/>
                <w:color w:val="000000"/>
                <w:sz w:val="20"/>
                <w:szCs w:val="20"/>
                <w:lang w:eastAsia="ru-RU"/>
              </w:rPr>
            </w:pPr>
            <w:r w:rsidRPr="00EA15E2">
              <w:rPr>
                <w:rFonts w:eastAsia="Times New Roman" w:cs="Arial"/>
                <w:b/>
                <w:bCs/>
                <w:color w:val="000000"/>
                <w:sz w:val="20"/>
                <w:szCs w:val="20"/>
                <w:lang w:eastAsia="ru-RU"/>
              </w:rPr>
              <w:t>24%</w:t>
            </w:r>
          </w:p>
        </w:tc>
        <w:tc>
          <w:tcPr>
            <w:tcW w:w="960" w:type="dxa"/>
            <w:tcBorders>
              <w:top w:val="nil"/>
              <w:left w:val="nil"/>
              <w:bottom w:val="single" w:sz="4" w:space="0" w:color="auto"/>
              <w:right w:val="single" w:sz="4" w:space="0" w:color="auto"/>
            </w:tcBorders>
            <w:shd w:val="clear" w:color="auto" w:fill="auto"/>
            <w:hideMark/>
          </w:tcPr>
          <w:p w14:paraId="65AFB770" w14:textId="77777777" w:rsidR="00EA15E2" w:rsidRPr="00EA15E2" w:rsidRDefault="00EA15E2" w:rsidP="00EA15E2">
            <w:pPr>
              <w:spacing w:line="240" w:lineRule="auto"/>
              <w:ind w:firstLine="0"/>
              <w:jc w:val="right"/>
              <w:rPr>
                <w:rFonts w:eastAsia="Times New Roman" w:cs="Arial"/>
                <w:b/>
                <w:bCs/>
                <w:color w:val="000000"/>
                <w:sz w:val="20"/>
                <w:szCs w:val="20"/>
                <w:lang w:eastAsia="ru-RU"/>
              </w:rPr>
            </w:pPr>
            <w:r w:rsidRPr="00EA15E2">
              <w:rPr>
                <w:rFonts w:eastAsia="Times New Roman" w:cs="Arial"/>
                <w:b/>
                <w:bCs/>
                <w:color w:val="000000"/>
                <w:sz w:val="20"/>
                <w:szCs w:val="20"/>
                <w:lang w:eastAsia="ru-RU"/>
              </w:rPr>
              <w:t>32%</w:t>
            </w:r>
          </w:p>
        </w:tc>
        <w:tc>
          <w:tcPr>
            <w:tcW w:w="960" w:type="dxa"/>
            <w:tcBorders>
              <w:top w:val="nil"/>
              <w:left w:val="nil"/>
              <w:bottom w:val="single" w:sz="4" w:space="0" w:color="auto"/>
              <w:right w:val="single" w:sz="4" w:space="0" w:color="auto"/>
            </w:tcBorders>
            <w:shd w:val="clear" w:color="auto" w:fill="auto"/>
            <w:hideMark/>
          </w:tcPr>
          <w:p w14:paraId="211D2758" w14:textId="77777777" w:rsidR="00EA15E2" w:rsidRPr="00EA15E2" w:rsidRDefault="00EA15E2" w:rsidP="00EA15E2">
            <w:pPr>
              <w:spacing w:line="240" w:lineRule="auto"/>
              <w:ind w:firstLine="0"/>
              <w:jc w:val="right"/>
              <w:rPr>
                <w:rFonts w:eastAsia="Times New Roman" w:cs="Arial"/>
                <w:b/>
                <w:bCs/>
                <w:color w:val="000000"/>
                <w:sz w:val="20"/>
                <w:szCs w:val="20"/>
                <w:lang w:eastAsia="ru-RU"/>
              </w:rPr>
            </w:pPr>
            <w:r w:rsidRPr="00EA15E2">
              <w:rPr>
                <w:rFonts w:eastAsia="Times New Roman" w:cs="Arial"/>
                <w:b/>
                <w:bCs/>
                <w:color w:val="000000"/>
                <w:sz w:val="20"/>
                <w:szCs w:val="20"/>
                <w:lang w:eastAsia="ru-RU"/>
              </w:rPr>
              <w:t>44%</w:t>
            </w:r>
          </w:p>
        </w:tc>
        <w:tc>
          <w:tcPr>
            <w:tcW w:w="960" w:type="dxa"/>
            <w:tcBorders>
              <w:top w:val="nil"/>
              <w:left w:val="nil"/>
              <w:bottom w:val="single" w:sz="4" w:space="0" w:color="auto"/>
              <w:right w:val="single" w:sz="4" w:space="0" w:color="auto"/>
            </w:tcBorders>
            <w:shd w:val="clear" w:color="auto" w:fill="auto"/>
            <w:hideMark/>
          </w:tcPr>
          <w:p w14:paraId="767B24C5" w14:textId="77777777" w:rsidR="00EA15E2" w:rsidRPr="00EA15E2" w:rsidRDefault="00EA15E2" w:rsidP="00EA15E2">
            <w:pPr>
              <w:spacing w:line="240" w:lineRule="auto"/>
              <w:ind w:firstLine="0"/>
              <w:jc w:val="right"/>
              <w:rPr>
                <w:rFonts w:eastAsia="Times New Roman" w:cs="Arial"/>
                <w:b/>
                <w:bCs/>
                <w:color w:val="000000"/>
                <w:sz w:val="20"/>
                <w:szCs w:val="20"/>
                <w:lang w:eastAsia="ru-RU"/>
              </w:rPr>
            </w:pPr>
            <w:r w:rsidRPr="00EA15E2">
              <w:rPr>
                <w:rFonts w:eastAsia="Times New Roman" w:cs="Arial"/>
                <w:b/>
                <w:bCs/>
                <w:color w:val="000000"/>
                <w:sz w:val="20"/>
                <w:szCs w:val="20"/>
                <w:lang w:eastAsia="ru-RU"/>
              </w:rPr>
              <w:t>56%</w:t>
            </w:r>
          </w:p>
        </w:tc>
      </w:tr>
      <w:tr w:rsidR="00EA15E2" w:rsidRPr="00EA15E2" w14:paraId="6D5DAD35" w14:textId="77777777" w:rsidTr="00EA15E2">
        <w:trPr>
          <w:trHeight w:val="255"/>
        </w:trPr>
        <w:tc>
          <w:tcPr>
            <w:tcW w:w="4060" w:type="dxa"/>
            <w:tcBorders>
              <w:top w:val="nil"/>
              <w:left w:val="single" w:sz="4" w:space="0" w:color="auto"/>
              <w:bottom w:val="single" w:sz="4" w:space="0" w:color="auto"/>
              <w:right w:val="single" w:sz="4" w:space="0" w:color="auto"/>
            </w:tcBorders>
            <w:shd w:val="clear" w:color="auto" w:fill="auto"/>
            <w:hideMark/>
          </w:tcPr>
          <w:p w14:paraId="152251CD" w14:textId="77777777" w:rsidR="00EA15E2" w:rsidRPr="00EA15E2" w:rsidRDefault="00EA15E2" w:rsidP="00EA15E2">
            <w:pPr>
              <w:spacing w:line="240" w:lineRule="auto"/>
              <w:ind w:firstLine="0"/>
              <w:rPr>
                <w:rFonts w:eastAsia="Times New Roman" w:cs="Arial"/>
                <w:color w:val="000000"/>
                <w:sz w:val="20"/>
                <w:szCs w:val="20"/>
                <w:lang w:eastAsia="ru-RU"/>
              </w:rPr>
            </w:pPr>
            <w:r w:rsidRPr="00EA15E2">
              <w:rPr>
                <w:rFonts w:eastAsia="Times New Roman" w:cs="Arial"/>
                <w:color w:val="000000"/>
                <w:sz w:val="20"/>
                <w:szCs w:val="20"/>
                <w:lang w:eastAsia="ru-RU"/>
              </w:rPr>
              <w:t>Безубыточность</w:t>
            </w:r>
          </w:p>
        </w:tc>
        <w:tc>
          <w:tcPr>
            <w:tcW w:w="1240" w:type="dxa"/>
            <w:tcBorders>
              <w:top w:val="nil"/>
              <w:left w:val="nil"/>
              <w:bottom w:val="single" w:sz="4" w:space="0" w:color="auto"/>
              <w:right w:val="single" w:sz="4" w:space="0" w:color="auto"/>
            </w:tcBorders>
            <w:shd w:val="clear" w:color="auto" w:fill="auto"/>
            <w:hideMark/>
          </w:tcPr>
          <w:p w14:paraId="60A8F053" w14:textId="77777777" w:rsidR="00EA15E2" w:rsidRPr="00EA15E2" w:rsidRDefault="00EA15E2" w:rsidP="00EA15E2">
            <w:pPr>
              <w:spacing w:line="240" w:lineRule="auto"/>
              <w:ind w:firstLine="0"/>
              <w:jc w:val="right"/>
              <w:rPr>
                <w:rFonts w:eastAsia="Times New Roman" w:cs="Arial"/>
                <w:color w:val="000000"/>
                <w:sz w:val="20"/>
                <w:szCs w:val="20"/>
                <w:lang w:eastAsia="ru-RU"/>
              </w:rPr>
            </w:pPr>
            <w:r w:rsidRPr="00EA15E2">
              <w:rPr>
                <w:rFonts w:eastAsia="Times New Roman" w:cs="Arial"/>
                <w:color w:val="000000"/>
                <w:sz w:val="20"/>
                <w:szCs w:val="20"/>
                <w:lang w:eastAsia="ru-RU"/>
              </w:rPr>
              <w:t>76%</w:t>
            </w:r>
          </w:p>
        </w:tc>
        <w:tc>
          <w:tcPr>
            <w:tcW w:w="960" w:type="dxa"/>
            <w:tcBorders>
              <w:top w:val="nil"/>
              <w:left w:val="nil"/>
              <w:bottom w:val="single" w:sz="4" w:space="0" w:color="auto"/>
              <w:right w:val="single" w:sz="4" w:space="0" w:color="auto"/>
            </w:tcBorders>
            <w:shd w:val="clear" w:color="auto" w:fill="auto"/>
            <w:hideMark/>
          </w:tcPr>
          <w:p w14:paraId="4C188B99" w14:textId="77777777" w:rsidR="00EA15E2" w:rsidRPr="00EA15E2" w:rsidRDefault="00EA15E2" w:rsidP="00EA15E2">
            <w:pPr>
              <w:spacing w:line="240" w:lineRule="auto"/>
              <w:ind w:firstLine="0"/>
              <w:jc w:val="right"/>
              <w:rPr>
                <w:rFonts w:eastAsia="Times New Roman" w:cs="Arial"/>
                <w:color w:val="000000"/>
                <w:sz w:val="20"/>
                <w:szCs w:val="20"/>
                <w:lang w:eastAsia="ru-RU"/>
              </w:rPr>
            </w:pPr>
            <w:r w:rsidRPr="00EA15E2">
              <w:rPr>
                <w:rFonts w:eastAsia="Times New Roman" w:cs="Arial"/>
                <w:color w:val="000000"/>
                <w:sz w:val="20"/>
                <w:szCs w:val="20"/>
                <w:lang w:eastAsia="ru-RU"/>
              </w:rPr>
              <w:t>68%</w:t>
            </w:r>
          </w:p>
        </w:tc>
        <w:tc>
          <w:tcPr>
            <w:tcW w:w="960" w:type="dxa"/>
            <w:tcBorders>
              <w:top w:val="nil"/>
              <w:left w:val="nil"/>
              <w:bottom w:val="single" w:sz="4" w:space="0" w:color="auto"/>
              <w:right w:val="single" w:sz="4" w:space="0" w:color="auto"/>
            </w:tcBorders>
            <w:shd w:val="clear" w:color="auto" w:fill="auto"/>
            <w:hideMark/>
          </w:tcPr>
          <w:p w14:paraId="64B0588D" w14:textId="77777777" w:rsidR="00EA15E2" w:rsidRPr="00EA15E2" w:rsidRDefault="00EA15E2" w:rsidP="00EA15E2">
            <w:pPr>
              <w:spacing w:line="240" w:lineRule="auto"/>
              <w:ind w:firstLine="0"/>
              <w:jc w:val="right"/>
              <w:rPr>
                <w:rFonts w:eastAsia="Times New Roman" w:cs="Arial"/>
                <w:color w:val="000000"/>
                <w:sz w:val="20"/>
                <w:szCs w:val="20"/>
                <w:lang w:eastAsia="ru-RU"/>
              </w:rPr>
            </w:pPr>
            <w:r w:rsidRPr="00EA15E2">
              <w:rPr>
                <w:rFonts w:eastAsia="Times New Roman" w:cs="Arial"/>
                <w:color w:val="000000"/>
                <w:sz w:val="20"/>
                <w:szCs w:val="20"/>
                <w:lang w:eastAsia="ru-RU"/>
              </w:rPr>
              <w:t>56%</w:t>
            </w:r>
          </w:p>
        </w:tc>
        <w:tc>
          <w:tcPr>
            <w:tcW w:w="960" w:type="dxa"/>
            <w:tcBorders>
              <w:top w:val="nil"/>
              <w:left w:val="nil"/>
              <w:bottom w:val="single" w:sz="4" w:space="0" w:color="auto"/>
              <w:right w:val="single" w:sz="4" w:space="0" w:color="auto"/>
            </w:tcBorders>
            <w:shd w:val="clear" w:color="auto" w:fill="auto"/>
            <w:hideMark/>
          </w:tcPr>
          <w:p w14:paraId="5C420F9C" w14:textId="77777777" w:rsidR="00EA15E2" w:rsidRPr="00EA15E2" w:rsidRDefault="00EA15E2" w:rsidP="00EA15E2">
            <w:pPr>
              <w:spacing w:line="240" w:lineRule="auto"/>
              <w:ind w:firstLine="0"/>
              <w:jc w:val="right"/>
              <w:rPr>
                <w:rFonts w:eastAsia="Times New Roman" w:cs="Arial"/>
                <w:color w:val="000000"/>
                <w:sz w:val="20"/>
                <w:szCs w:val="20"/>
                <w:lang w:eastAsia="ru-RU"/>
              </w:rPr>
            </w:pPr>
            <w:r w:rsidRPr="00EA15E2">
              <w:rPr>
                <w:rFonts w:eastAsia="Times New Roman" w:cs="Arial"/>
                <w:color w:val="000000"/>
                <w:sz w:val="20"/>
                <w:szCs w:val="20"/>
                <w:lang w:eastAsia="ru-RU"/>
              </w:rPr>
              <w:t>44%</w:t>
            </w:r>
          </w:p>
        </w:tc>
      </w:tr>
    </w:tbl>
    <w:p w14:paraId="3DCACCC8" w14:textId="77777777" w:rsidR="00251E78" w:rsidRDefault="00251E78" w:rsidP="00251E78"/>
    <w:p w14:paraId="281ED851" w14:textId="77777777" w:rsidR="00A31515" w:rsidRPr="006F166A" w:rsidRDefault="00A31515" w:rsidP="00D328D9">
      <w:pPr>
        <w:rPr>
          <w:rFonts w:cs="Arial"/>
        </w:rPr>
      </w:pPr>
      <w:r w:rsidRPr="006F166A">
        <w:rPr>
          <w:rFonts w:cs="Arial"/>
        </w:rPr>
        <w:t xml:space="preserve">Таблица показывает, что точкой безубыточности для предприятия является объем реализации в </w:t>
      </w:r>
      <w:r w:rsidR="00251E78">
        <w:rPr>
          <w:rFonts w:cs="Arial"/>
        </w:rPr>
        <w:t xml:space="preserve">21 </w:t>
      </w:r>
      <w:r w:rsidR="00EA15E2">
        <w:rPr>
          <w:rFonts w:cs="Arial"/>
        </w:rPr>
        <w:t>777</w:t>
      </w:r>
      <w:r w:rsidRPr="006F166A">
        <w:rPr>
          <w:rFonts w:cs="Arial"/>
        </w:rPr>
        <w:t xml:space="preserve"> тыс. тенге в год (201</w:t>
      </w:r>
      <w:r w:rsidR="00A856BC">
        <w:rPr>
          <w:rFonts w:cs="Arial"/>
        </w:rPr>
        <w:t>9</w:t>
      </w:r>
      <w:r w:rsidRPr="006F166A">
        <w:rPr>
          <w:rFonts w:cs="Arial"/>
        </w:rPr>
        <w:t xml:space="preserve"> год). </w:t>
      </w:r>
    </w:p>
    <w:p w14:paraId="425D7617" w14:textId="77777777" w:rsidR="00A31515" w:rsidRDefault="00A31515" w:rsidP="00D328D9">
      <w:pPr>
        <w:rPr>
          <w:rFonts w:cs="Arial"/>
        </w:rPr>
      </w:pPr>
      <w:r w:rsidRPr="006F166A">
        <w:rPr>
          <w:rFonts w:cs="Arial"/>
        </w:rPr>
        <w:t>Запас фина</w:t>
      </w:r>
      <w:r w:rsidR="002A3867">
        <w:rPr>
          <w:rFonts w:cs="Arial"/>
        </w:rPr>
        <w:t>нсово</w:t>
      </w:r>
      <w:r w:rsidR="0087376B">
        <w:rPr>
          <w:rFonts w:cs="Arial"/>
        </w:rPr>
        <w:t>й устойчивости сос</w:t>
      </w:r>
      <w:r w:rsidR="00986EE3">
        <w:rPr>
          <w:rFonts w:cs="Arial"/>
        </w:rPr>
        <w:t xml:space="preserve">тавляет </w:t>
      </w:r>
      <w:r w:rsidR="00EA15E2">
        <w:rPr>
          <w:rFonts w:cs="Arial"/>
        </w:rPr>
        <w:t>24</w:t>
      </w:r>
      <w:r w:rsidRPr="006F166A">
        <w:rPr>
          <w:rFonts w:cs="Arial"/>
        </w:rPr>
        <w:t xml:space="preserve"> % в 201</w:t>
      </w:r>
      <w:r w:rsidR="00A856BC">
        <w:rPr>
          <w:rFonts w:cs="Arial"/>
        </w:rPr>
        <w:t>9</w:t>
      </w:r>
      <w:r w:rsidRPr="006F166A">
        <w:rPr>
          <w:rFonts w:cs="Arial"/>
        </w:rPr>
        <w:t xml:space="preserve"> году, в дальнейшем</w:t>
      </w:r>
      <w:r w:rsidR="0087376B">
        <w:rPr>
          <w:rFonts w:cs="Arial"/>
        </w:rPr>
        <w:t xml:space="preserve"> данный показатель растет (до </w:t>
      </w:r>
      <w:r w:rsidR="007B145C">
        <w:rPr>
          <w:rFonts w:cs="Arial"/>
        </w:rPr>
        <w:t>5</w:t>
      </w:r>
      <w:r w:rsidR="00EA15E2">
        <w:rPr>
          <w:rFonts w:cs="Arial"/>
        </w:rPr>
        <w:t>6</w:t>
      </w:r>
      <w:r w:rsidRPr="006F166A">
        <w:rPr>
          <w:rFonts w:cs="Arial"/>
        </w:rPr>
        <w:t>%)</w:t>
      </w:r>
      <w:r w:rsidR="00B764B4">
        <w:rPr>
          <w:rFonts w:cs="Arial"/>
        </w:rPr>
        <w:t xml:space="preserve"> по мере уменьшения расходов по процентам</w:t>
      </w:r>
      <w:r w:rsidRPr="006F166A">
        <w:rPr>
          <w:rFonts w:cs="Arial"/>
        </w:rPr>
        <w:t>.</w:t>
      </w:r>
    </w:p>
    <w:p w14:paraId="168821F5" w14:textId="77777777" w:rsidR="00F53EA2" w:rsidRDefault="00C93496" w:rsidP="00D328D9">
      <w:pPr>
        <w:rPr>
          <w:rFonts w:cs="Arial"/>
        </w:rPr>
      </w:pPr>
      <w:r w:rsidRPr="00C93496">
        <w:t>Предприятие имеет организационно-правовую форму индивидуального предпринимательства и применяет упрощенный режим налогообложения для субъектов малого бизнеса. Согласно Налоговому кодексу РК ставка индивидуального подоходного налога и социального налога установлена в размере 3% от суммы дохода (валовой доход).</w:t>
      </w:r>
    </w:p>
    <w:p w14:paraId="7F8B600F" w14:textId="77777777" w:rsidR="00A31515" w:rsidRDefault="00E23350" w:rsidP="00D328D9">
      <w:pPr>
        <w:pStyle w:val="af0"/>
        <w:spacing w:line="360" w:lineRule="auto"/>
        <w:rPr>
          <w:rFonts w:cs="Arial"/>
          <w:bCs w:val="0"/>
          <w:color w:val="auto"/>
          <w:sz w:val="20"/>
          <w:szCs w:val="22"/>
        </w:rPr>
      </w:pPr>
      <w:bookmarkStart w:id="41" w:name="_Toc309143124"/>
      <w:r w:rsidRPr="0087376B">
        <w:rPr>
          <w:rFonts w:cs="Arial"/>
          <w:bCs w:val="0"/>
          <w:color w:val="auto"/>
          <w:sz w:val="20"/>
          <w:szCs w:val="22"/>
        </w:rPr>
        <w:t xml:space="preserve">Таблица </w:t>
      </w:r>
      <w:r w:rsidR="00467525">
        <w:rPr>
          <w:rFonts w:cs="Arial"/>
          <w:bCs w:val="0"/>
          <w:color w:val="auto"/>
          <w:sz w:val="20"/>
          <w:szCs w:val="22"/>
        </w:rPr>
        <w:t>11</w:t>
      </w:r>
      <w:r w:rsidRPr="0087376B">
        <w:rPr>
          <w:rFonts w:cs="Arial"/>
          <w:bCs w:val="0"/>
          <w:color w:val="auto"/>
          <w:sz w:val="20"/>
          <w:szCs w:val="22"/>
        </w:rPr>
        <w:t xml:space="preserve"> </w:t>
      </w:r>
      <w:r w:rsidR="0087376B">
        <w:rPr>
          <w:rFonts w:cs="Arial"/>
          <w:bCs w:val="0"/>
          <w:color w:val="auto"/>
          <w:sz w:val="20"/>
          <w:szCs w:val="22"/>
        </w:rPr>
        <w:t xml:space="preserve">- </w:t>
      </w:r>
      <w:r w:rsidRPr="0087376B">
        <w:rPr>
          <w:rFonts w:cs="Arial"/>
          <w:bCs w:val="0"/>
          <w:color w:val="auto"/>
          <w:sz w:val="20"/>
          <w:szCs w:val="22"/>
        </w:rPr>
        <w:t>Величина налоговых поступле</w:t>
      </w:r>
      <w:r w:rsidR="00F53EA2">
        <w:rPr>
          <w:rFonts w:cs="Arial"/>
          <w:bCs w:val="0"/>
          <w:color w:val="auto"/>
          <w:sz w:val="20"/>
          <w:szCs w:val="22"/>
        </w:rPr>
        <w:t>ний за период прогнозирования (7</w:t>
      </w:r>
      <w:r w:rsidRPr="0087376B">
        <w:rPr>
          <w:rFonts w:cs="Arial"/>
          <w:bCs w:val="0"/>
          <w:color w:val="auto"/>
          <w:sz w:val="20"/>
          <w:szCs w:val="22"/>
        </w:rPr>
        <w:t xml:space="preserve"> лет)</w:t>
      </w:r>
      <w:bookmarkEnd w:id="41"/>
    </w:p>
    <w:tbl>
      <w:tblPr>
        <w:tblW w:w="7700" w:type="dxa"/>
        <w:tblInd w:w="93" w:type="dxa"/>
        <w:tblLook w:val="04A0" w:firstRow="1" w:lastRow="0" w:firstColumn="1" w:lastColumn="0" w:noHBand="0" w:noVBand="1"/>
      </w:tblPr>
      <w:tblGrid>
        <w:gridCol w:w="5920"/>
        <w:gridCol w:w="1780"/>
      </w:tblGrid>
      <w:tr w:rsidR="00EA15E2" w:rsidRPr="00EA15E2" w14:paraId="049F34CE" w14:textId="77777777" w:rsidTr="00EA15E2">
        <w:trPr>
          <w:trHeight w:val="255"/>
        </w:trPr>
        <w:tc>
          <w:tcPr>
            <w:tcW w:w="5920"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0F11829" w14:textId="77777777" w:rsidR="00EA15E2" w:rsidRPr="00EA15E2" w:rsidRDefault="00EA15E2" w:rsidP="00EA15E2">
            <w:pPr>
              <w:spacing w:line="240" w:lineRule="auto"/>
              <w:ind w:firstLine="0"/>
              <w:jc w:val="left"/>
              <w:rPr>
                <w:rFonts w:eastAsia="Times New Roman" w:cs="Arial"/>
                <w:sz w:val="20"/>
                <w:szCs w:val="20"/>
                <w:lang w:eastAsia="ru-RU"/>
              </w:rPr>
            </w:pPr>
            <w:r w:rsidRPr="00EA15E2">
              <w:rPr>
                <w:rFonts w:eastAsia="Times New Roman" w:cs="Arial"/>
                <w:sz w:val="20"/>
                <w:szCs w:val="20"/>
                <w:lang w:eastAsia="ru-RU"/>
              </w:rPr>
              <w:t>Вид налога</w:t>
            </w:r>
          </w:p>
        </w:tc>
        <w:tc>
          <w:tcPr>
            <w:tcW w:w="1780" w:type="dxa"/>
            <w:tcBorders>
              <w:top w:val="single" w:sz="4" w:space="0" w:color="auto"/>
              <w:left w:val="nil"/>
              <w:bottom w:val="single" w:sz="4" w:space="0" w:color="auto"/>
              <w:right w:val="single" w:sz="4" w:space="0" w:color="auto"/>
            </w:tcBorders>
            <w:shd w:val="clear" w:color="000000" w:fill="DCE6F1"/>
            <w:noWrap/>
            <w:vAlign w:val="center"/>
            <w:hideMark/>
          </w:tcPr>
          <w:p w14:paraId="5C38A859" w14:textId="77777777" w:rsidR="00EA15E2" w:rsidRPr="00EA15E2" w:rsidRDefault="00EA15E2" w:rsidP="00EA15E2">
            <w:pPr>
              <w:spacing w:line="240" w:lineRule="auto"/>
              <w:ind w:firstLine="0"/>
              <w:jc w:val="right"/>
              <w:rPr>
                <w:rFonts w:eastAsia="Times New Roman" w:cs="Arial"/>
                <w:sz w:val="20"/>
                <w:szCs w:val="20"/>
                <w:lang w:eastAsia="ru-RU"/>
              </w:rPr>
            </w:pPr>
            <w:r w:rsidRPr="00EA15E2">
              <w:rPr>
                <w:rFonts w:eastAsia="Times New Roman" w:cs="Arial"/>
                <w:sz w:val="20"/>
                <w:szCs w:val="20"/>
                <w:lang w:eastAsia="ru-RU"/>
              </w:rPr>
              <w:t>Сумма, тыс.тг.</w:t>
            </w:r>
          </w:p>
        </w:tc>
      </w:tr>
      <w:tr w:rsidR="00EA15E2" w:rsidRPr="00EA15E2" w14:paraId="19059B56" w14:textId="77777777" w:rsidTr="00EA15E2">
        <w:trPr>
          <w:trHeight w:val="255"/>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6AB96779" w14:textId="77777777" w:rsidR="00EA15E2" w:rsidRPr="00EA15E2" w:rsidRDefault="00EA15E2" w:rsidP="00EA15E2">
            <w:pPr>
              <w:spacing w:line="240" w:lineRule="auto"/>
              <w:ind w:firstLine="0"/>
              <w:jc w:val="left"/>
              <w:rPr>
                <w:rFonts w:eastAsia="Times New Roman" w:cs="Arial"/>
                <w:sz w:val="20"/>
                <w:szCs w:val="20"/>
                <w:lang w:eastAsia="ru-RU"/>
              </w:rPr>
            </w:pPr>
            <w:r w:rsidRPr="00EA15E2">
              <w:rPr>
                <w:rFonts w:eastAsia="Times New Roman" w:cs="Arial"/>
                <w:sz w:val="20"/>
                <w:szCs w:val="20"/>
                <w:lang w:eastAsia="ru-RU"/>
              </w:rPr>
              <w:t>Налог на деятельность ИП, налоги от ФОТ</w:t>
            </w:r>
          </w:p>
        </w:tc>
        <w:tc>
          <w:tcPr>
            <w:tcW w:w="1780" w:type="dxa"/>
            <w:tcBorders>
              <w:top w:val="nil"/>
              <w:left w:val="nil"/>
              <w:bottom w:val="single" w:sz="4" w:space="0" w:color="auto"/>
              <w:right w:val="single" w:sz="4" w:space="0" w:color="auto"/>
            </w:tcBorders>
            <w:shd w:val="clear" w:color="auto" w:fill="auto"/>
            <w:noWrap/>
            <w:vAlign w:val="center"/>
            <w:hideMark/>
          </w:tcPr>
          <w:p w14:paraId="65C38657" w14:textId="77777777" w:rsidR="00EA15E2" w:rsidRPr="00EA15E2" w:rsidRDefault="00EA15E2" w:rsidP="00EA15E2">
            <w:pPr>
              <w:spacing w:line="240" w:lineRule="auto"/>
              <w:ind w:firstLine="0"/>
              <w:jc w:val="right"/>
              <w:rPr>
                <w:rFonts w:eastAsia="Times New Roman" w:cs="Arial"/>
                <w:sz w:val="20"/>
                <w:szCs w:val="20"/>
                <w:lang w:eastAsia="ru-RU"/>
              </w:rPr>
            </w:pPr>
            <w:r w:rsidRPr="00EA15E2">
              <w:rPr>
                <w:rFonts w:eastAsia="Times New Roman" w:cs="Arial"/>
                <w:sz w:val="20"/>
                <w:szCs w:val="20"/>
                <w:lang w:eastAsia="ru-RU"/>
              </w:rPr>
              <w:t>4 035</w:t>
            </w:r>
          </w:p>
        </w:tc>
      </w:tr>
      <w:tr w:rsidR="00EA15E2" w:rsidRPr="00EA15E2" w14:paraId="19397D98" w14:textId="77777777" w:rsidTr="00EA15E2">
        <w:trPr>
          <w:trHeight w:val="255"/>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07250305" w14:textId="77777777" w:rsidR="00EA15E2" w:rsidRPr="00EA15E2" w:rsidRDefault="00EA15E2" w:rsidP="00EA15E2">
            <w:pPr>
              <w:spacing w:line="240" w:lineRule="auto"/>
              <w:ind w:firstLine="0"/>
              <w:jc w:val="left"/>
              <w:rPr>
                <w:rFonts w:eastAsia="Times New Roman" w:cs="Arial"/>
                <w:sz w:val="20"/>
                <w:szCs w:val="20"/>
                <w:lang w:eastAsia="ru-RU"/>
              </w:rPr>
            </w:pPr>
            <w:r w:rsidRPr="00EA15E2">
              <w:rPr>
                <w:rFonts w:eastAsia="Times New Roman" w:cs="Arial"/>
                <w:sz w:val="20"/>
                <w:szCs w:val="20"/>
                <w:lang w:eastAsia="ru-RU"/>
              </w:rPr>
              <w:t>Налог на имущество и транспорт</w:t>
            </w:r>
          </w:p>
        </w:tc>
        <w:tc>
          <w:tcPr>
            <w:tcW w:w="1780" w:type="dxa"/>
            <w:tcBorders>
              <w:top w:val="nil"/>
              <w:left w:val="nil"/>
              <w:bottom w:val="single" w:sz="4" w:space="0" w:color="auto"/>
              <w:right w:val="single" w:sz="4" w:space="0" w:color="auto"/>
            </w:tcBorders>
            <w:shd w:val="clear" w:color="auto" w:fill="auto"/>
            <w:noWrap/>
            <w:vAlign w:val="center"/>
            <w:hideMark/>
          </w:tcPr>
          <w:p w14:paraId="31F182F3" w14:textId="77777777" w:rsidR="00EA15E2" w:rsidRPr="00EA15E2" w:rsidRDefault="00EA15E2" w:rsidP="00EA15E2">
            <w:pPr>
              <w:spacing w:line="240" w:lineRule="auto"/>
              <w:ind w:firstLine="0"/>
              <w:jc w:val="right"/>
              <w:rPr>
                <w:rFonts w:eastAsia="Times New Roman" w:cs="Arial"/>
                <w:sz w:val="20"/>
                <w:szCs w:val="20"/>
                <w:lang w:eastAsia="ru-RU"/>
              </w:rPr>
            </w:pPr>
            <w:r w:rsidRPr="00EA15E2">
              <w:rPr>
                <w:rFonts w:eastAsia="Times New Roman" w:cs="Arial"/>
                <w:sz w:val="20"/>
                <w:szCs w:val="20"/>
                <w:lang w:eastAsia="ru-RU"/>
              </w:rPr>
              <w:t>0</w:t>
            </w:r>
          </w:p>
        </w:tc>
      </w:tr>
      <w:tr w:rsidR="00EA15E2" w:rsidRPr="00EA15E2" w14:paraId="0277F0C5" w14:textId="77777777" w:rsidTr="00EA15E2">
        <w:trPr>
          <w:trHeight w:val="255"/>
        </w:trPr>
        <w:tc>
          <w:tcPr>
            <w:tcW w:w="5920" w:type="dxa"/>
            <w:tcBorders>
              <w:top w:val="nil"/>
              <w:left w:val="single" w:sz="4" w:space="0" w:color="auto"/>
              <w:bottom w:val="single" w:sz="4" w:space="0" w:color="auto"/>
              <w:right w:val="single" w:sz="4" w:space="0" w:color="auto"/>
            </w:tcBorders>
            <w:shd w:val="clear" w:color="auto" w:fill="auto"/>
            <w:noWrap/>
            <w:vAlign w:val="center"/>
            <w:hideMark/>
          </w:tcPr>
          <w:p w14:paraId="4D93F77A" w14:textId="77777777" w:rsidR="00EA15E2" w:rsidRPr="00EA15E2" w:rsidRDefault="00EA15E2" w:rsidP="00EA15E2">
            <w:pPr>
              <w:spacing w:line="240" w:lineRule="auto"/>
              <w:ind w:firstLine="0"/>
              <w:jc w:val="left"/>
              <w:rPr>
                <w:rFonts w:eastAsia="Times New Roman" w:cs="Arial"/>
                <w:b/>
                <w:bCs/>
                <w:sz w:val="20"/>
                <w:szCs w:val="20"/>
                <w:lang w:eastAsia="ru-RU"/>
              </w:rPr>
            </w:pPr>
            <w:r w:rsidRPr="00EA15E2">
              <w:rPr>
                <w:rFonts w:eastAsia="Times New Roman" w:cs="Arial"/>
                <w:b/>
                <w:bCs/>
                <w:sz w:val="20"/>
                <w:szCs w:val="20"/>
                <w:lang w:eastAsia="ru-RU"/>
              </w:rPr>
              <w:t>Итого</w:t>
            </w:r>
          </w:p>
        </w:tc>
        <w:tc>
          <w:tcPr>
            <w:tcW w:w="1780" w:type="dxa"/>
            <w:tcBorders>
              <w:top w:val="nil"/>
              <w:left w:val="nil"/>
              <w:bottom w:val="single" w:sz="4" w:space="0" w:color="auto"/>
              <w:right w:val="single" w:sz="4" w:space="0" w:color="auto"/>
            </w:tcBorders>
            <w:shd w:val="clear" w:color="auto" w:fill="auto"/>
            <w:noWrap/>
            <w:vAlign w:val="center"/>
            <w:hideMark/>
          </w:tcPr>
          <w:p w14:paraId="4089D332"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4 035</w:t>
            </w:r>
          </w:p>
        </w:tc>
      </w:tr>
    </w:tbl>
    <w:p w14:paraId="4E5C739B" w14:textId="77777777" w:rsidR="00A31515" w:rsidRPr="006F166A" w:rsidRDefault="00A31515" w:rsidP="00D328D9">
      <w:pPr>
        <w:rPr>
          <w:rFonts w:cs="Arial"/>
        </w:rPr>
      </w:pPr>
    </w:p>
    <w:p w14:paraId="4BCBEA6F" w14:textId="77777777" w:rsidR="00A31515" w:rsidRPr="006F166A" w:rsidRDefault="00A31515" w:rsidP="00D328D9">
      <w:pPr>
        <w:rPr>
          <w:rFonts w:cs="Arial"/>
        </w:rPr>
      </w:pPr>
      <w:r w:rsidRPr="006F166A">
        <w:rPr>
          <w:rFonts w:cs="Arial"/>
        </w:rPr>
        <w:t>Величина налоговых поступлений в результате реализации дан</w:t>
      </w:r>
      <w:r w:rsidR="00D42626">
        <w:rPr>
          <w:rFonts w:cs="Arial"/>
        </w:rPr>
        <w:t xml:space="preserve">ного проекта составит </w:t>
      </w:r>
      <w:r w:rsidR="007B145C">
        <w:rPr>
          <w:rFonts w:cs="Arial"/>
        </w:rPr>
        <w:t xml:space="preserve"> </w:t>
      </w:r>
      <w:r w:rsidR="00EA15E2">
        <w:rPr>
          <w:rFonts w:cs="Arial"/>
        </w:rPr>
        <w:t>4 035</w:t>
      </w:r>
      <w:r w:rsidR="00251E78">
        <w:rPr>
          <w:rFonts w:cs="Arial"/>
        </w:rPr>
        <w:t xml:space="preserve"> </w:t>
      </w:r>
      <w:r w:rsidR="00642A4C">
        <w:rPr>
          <w:rFonts w:cs="Arial"/>
        </w:rPr>
        <w:t xml:space="preserve"> тыс. </w:t>
      </w:r>
      <w:r w:rsidR="00EA15E2">
        <w:rPr>
          <w:rFonts w:cs="Arial"/>
        </w:rPr>
        <w:t>тг. за 3</w:t>
      </w:r>
      <w:r w:rsidRPr="006F166A">
        <w:rPr>
          <w:rFonts w:cs="Arial"/>
        </w:rPr>
        <w:t xml:space="preserve"> </w:t>
      </w:r>
      <w:r w:rsidR="00EA15E2">
        <w:rPr>
          <w:rFonts w:cs="Arial"/>
        </w:rPr>
        <w:t>года</w:t>
      </w:r>
      <w:r w:rsidRPr="006F166A">
        <w:rPr>
          <w:rFonts w:cs="Arial"/>
        </w:rPr>
        <w:t>.</w:t>
      </w:r>
    </w:p>
    <w:p w14:paraId="68ED8F18" w14:textId="77777777" w:rsidR="00C84881" w:rsidRDefault="00C84881" w:rsidP="00D328D9">
      <w:pPr>
        <w:rPr>
          <w:rFonts w:cs="Arial"/>
        </w:rPr>
      </w:pPr>
    </w:p>
    <w:p w14:paraId="7C9785B3" w14:textId="77777777" w:rsidR="00C84881" w:rsidRDefault="00C84881" w:rsidP="00D328D9">
      <w:pPr>
        <w:rPr>
          <w:rFonts w:cs="Arial"/>
        </w:rPr>
      </w:pPr>
    </w:p>
    <w:p w14:paraId="5BF11924" w14:textId="77777777" w:rsidR="0019321F" w:rsidRPr="006F166A" w:rsidRDefault="0019321F" w:rsidP="00D328D9">
      <w:pPr>
        <w:rPr>
          <w:rFonts w:eastAsiaTheme="majorEastAsia" w:cs="Arial"/>
          <w:b/>
          <w:bCs/>
          <w:sz w:val="26"/>
          <w:szCs w:val="26"/>
        </w:rPr>
      </w:pPr>
      <w:r w:rsidRPr="006F166A">
        <w:rPr>
          <w:rFonts w:cs="Arial"/>
        </w:rPr>
        <w:br w:type="page"/>
      </w:r>
    </w:p>
    <w:p w14:paraId="4B5E5052" w14:textId="77777777" w:rsidR="0019321F" w:rsidRPr="006F166A" w:rsidRDefault="00122FE2" w:rsidP="00D328D9">
      <w:pPr>
        <w:pStyle w:val="1"/>
        <w:spacing w:before="0"/>
        <w:rPr>
          <w:rFonts w:ascii="Arial" w:hAnsi="Arial" w:cs="Arial"/>
          <w:color w:val="auto"/>
          <w:sz w:val="32"/>
          <w:szCs w:val="32"/>
        </w:rPr>
      </w:pPr>
      <w:bookmarkStart w:id="42" w:name="_Toc457567676"/>
      <w:r w:rsidRPr="006F166A">
        <w:rPr>
          <w:rFonts w:ascii="Arial" w:hAnsi="Arial" w:cs="Arial"/>
          <w:color w:val="auto"/>
          <w:sz w:val="32"/>
          <w:szCs w:val="32"/>
        </w:rPr>
        <w:lastRenderedPageBreak/>
        <w:t>12. Социально-экономическое и экологическое воздействие</w:t>
      </w:r>
      <w:bookmarkEnd w:id="42"/>
    </w:p>
    <w:p w14:paraId="7C3C363F" w14:textId="77777777" w:rsidR="00122FE2" w:rsidRPr="006F166A" w:rsidRDefault="00122FE2" w:rsidP="00D328D9">
      <w:pPr>
        <w:pStyle w:val="2"/>
        <w:spacing w:before="0"/>
        <w:rPr>
          <w:rFonts w:ascii="Arial" w:hAnsi="Arial" w:cs="Arial"/>
          <w:color w:val="auto"/>
        </w:rPr>
      </w:pPr>
      <w:bookmarkStart w:id="43" w:name="_Toc457567677"/>
      <w:r w:rsidRPr="006F166A">
        <w:rPr>
          <w:rFonts w:ascii="Arial" w:hAnsi="Arial" w:cs="Arial"/>
          <w:color w:val="auto"/>
          <w:sz w:val="24"/>
        </w:rPr>
        <w:t>12.1 Социально-экономическое значение проекта</w:t>
      </w:r>
      <w:bookmarkEnd w:id="43"/>
      <w:r w:rsidRPr="006F166A">
        <w:rPr>
          <w:rFonts w:ascii="Arial" w:hAnsi="Arial" w:cs="Arial"/>
          <w:color w:val="auto"/>
        </w:rPr>
        <w:t xml:space="preserve"> </w:t>
      </w:r>
    </w:p>
    <w:p w14:paraId="2CFA14A3" w14:textId="77777777" w:rsidR="00986EE3" w:rsidRPr="00986EE3" w:rsidRDefault="00986EE3" w:rsidP="00D328D9">
      <w:pPr>
        <w:rPr>
          <w:rFonts w:cs="Arial"/>
        </w:rPr>
      </w:pPr>
      <w:r w:rsidRPr="00986EE3">
        <w:rPr>
          <w:rFonts w:cs="Arial"/>
        </w:rPr>
        <w:t>Реализация проекта предполагает</w:t>
      </w:r>
    </w:p>
    <w:p w14:paraId="10F66D89" w14:textId="77777777" w:rsidR="00986EE3" w:rsidRPr="00986EE3" w:rsidRDefault="00B27AEF" w:rsidP="00D328D9">
      <w:pPr>
        <w:rPr>
          <w:rFonts w:cs="Arial"/>
        </w:rPr>
      </w:pPr>
      <w:r>
        <w:rPr>
          <w:rFonts w:cs="Arial"/>
        </w:rPr>
        <w:t xml:space="preserve">- создание </w:t>
      </w:r>
      <w:r w:rsidR="00251E78">
        <w:rPr>
          <w:rFonts w:cs="Arial"/>
        </w:rPr>
        <w:t>4</w:t>
      </w:r>
      <w:r w:rsidR="00986EE3" w:rsidRPr="00986EE3">
        <w:rPr>
          <w:rFonts w:cs="Arial"/>
        </w:rPr>
        <w:t xml:space="preserve"> новых рабочих мест в сельской местности</w:t>
      </w:r>
      <w:r>
        <w:rPr>
          <w:rFonts w:cs="Arial"/>
        </w:rPr>
        <w:t>;</w:t>
      </w:r>
    </w:p>
    <w:p w14:paraId="58D4DCB6" w14:textId="77777777" w:rsidR="00986EE3" w:rsidRPr="00986EE3" w:rsidRDefault="00B27AEF" w:rsidP="00D328D9">
      <w:pPr>
        <w:rPr>
          <w:rFonts w:cs="Arial"/>
        </w:rPr>
      </w:pPr>
      <w:r>
        <w:rPr>
          <w:rFonts w:cs="Arial"/>
        </w:rPr>
        <w:t xml:space="preserve">- </w:t>
      </w:r>
      <w:r w:rsidR="00986EE3" w:rsidRPr="00986EE3">
        <w:rPr>
          <w:rFonts w:cs="Arial"/>
        </w:rPr>
        <w:t xml:space="preserve">поступление дополнительных доходов </w:t>
      </w:r>
      <w:r w:rsidR="00EA15E2">
        <w:rPr>
          <w:rFonts w:cs="Arial"/>
        </w:rPr>
        <w:t>(более 4</w:t>
      </w:r>
      <w:r w:rsidR="00E9549F">
        <w:rPr>
          <w:rFonts w:cs="Arial"/>
        </w:rPr>
        <w:t xml:space="preserve"> млн.тг. за </w:t>
      </w:r>
      <w:r w:rsidR="00EA15E2">
        <w:rPr>
          <w:rFonts w:cs="Arial"/>
        </w:rPr>
        <w:t>3</w:t>
      </w:r>
      <w:r w:rsidR="00E9549F">
        <w:rPr>
          <w:rFonts w:cs="Arial"/>
        </w:rPr>
        <w:t xml:space="preserve"> лет) </w:t>
      </w:r>
      <w:r w:rsidR="00986EE3" w:rsidRPr="00986EE3">
        <w:rPr>
          <w:rFonts w:cs="Arial"/>
        </w:rPr>
        <w:t xml:space="preserve">в бюджет </w:t>
      </w:r>
      <w:r w:rsidR="00EA15E2">
        <w:rPr>
          <w:rFonts w:cs="Arial"/>
        </w:rPr>
        <w:t>Ескельдинского</w:t>
      </w:r>
      <w:r w:rsidR="00251E78">
        <w:rPr>
          <w:rFonts w:cs="Arial"/>
        </w:rPr>
        <w:t xml:space="preserve"> район</w:t>
      </w:r>
      <w:r w:rsidR="00EA15E2">
        <w:rPr>
          <w:rFonts w:cs="Arial"/>
        </w:rPr>
        <w:t>а</w:t>
      </w:r>
      <w:r>
        <w:rPr>
          <w:rFonts w:cs="Arial"/>
        </w:rPr>
        <w:t>.</w:t>
      </w:r>
    </w:p>
    <w:p w14:paraId="792417F1" w14:textId="77777777" w:rsidR="00986EE3" w:rsidRPr="00986EE3" w:rsidRDefault="00986EE3" w:rsidP="00D328D9">
      <w:pPr>
        <w:rPr>
          <w:rFonts w:cs="Arial"/>
        </w:rPr>
      </w:pPr>
      <w:r w:rsidRPr="00986EE3">
        <w:rPr>
          <w:rFonts w:cs="Arial"/>
        </w:rPr>
        <w:t>Среди социальных воздействий проекта можно выделить</w:t>
      </w:r>
    </w:p>
    <w:p w14:paraId="78B772FB" w14:textId="77777777" w:rsidR="00041699" w:rsidRDefault="00B27AEF" w:rsidP="00D328D9">
      <w:pPr>
        <w:rPr>
          <w:rFonts w:cs="Arial"/>
        </w:rPr>
      </w:pPr>
      <w:r>
        <w:rPr>
          <w:rFonts w:cs="Arial"/>
        </w:rPr>
        <w:t>- удовлетворение</w:t>
      </w:r>
      <w:r w:rsidR="00986EE3" w:rsidRPr="00986EE3">
        <w:rPr>
          <w:rFonts w:cs="Arial"/>
        </w:rPr>
        <w:t xml:space="preserve"> потребностей сельских жителей в качественной и разнообразной выпечке.</w:t>
      </w:r>
    </w:p>
    <w:p w14:paraId="30C2FFE5" w14:textId="77777777" w:rsidR="00B27AEF" w:rsidRPr="006F166A" w:rsidRDefault="00B27AEF" w:rsidP="00D328D9">
      <w:pPr>
        <w:rPr>
          <w:rFonts w:cs="Arial"/>
        </w:rPr>
      </w:pPr>
    </w:p>
    <w:p w14:paraId="43DFBFA5" w14:textId="77777777" w:rsidR="00122FE2" w:rsidRPr="006F166A" w:rsidRDefault="00122FE2" w:rsidP="00D328D9">
      <w:pPr>
        <w:pStyle w:val="2"/>
        <w:spacing w:before="0"/>
        <w:rPr>
          <w:rFonts w:ascii="Arial" w:hAnsi="Arial" w:cs="Arial"/>
          <w:color w:val="auto"/>
        </w:rPr>
      </w:pPr>
      <w:bookmarkStart w:id="44" w:name="_Toc457567678"/>
      <w:r w:rsidRPr="006F166A">
        <w:rPr>
          <w:rFonts w:ascii="Arial" w:hAnsi="Arial" w:cs="Arial"/>
          <w:color w:val="auto"/>
          <w:sz w:val="24"/>
        </w:rPr>
        <w:t>12.2 Воздействие на окружающую среду</w:t>
      </w:r>
      <w:bookmarkEnd w:id="44"/>
      <w:r w:rsidRPr="006F166A">
        <w:rPr>
          <w:rFonts w:ascii="Arial" w:hAnsi="Arial" w:cs="Arial"/>
          <w:color w:val="auto"/>
        </w:rPr>
        <w:t xml:space="preserve"> </w:t>
      </w:r>
    </w:p>
    <w:p w14:paraId="79C7F368" w14:textId="77777777" w:rsidR="00251E78" w:rsidRPr="00251E78" w:rsidRDefault="00251E78" w:rsidP="00251E78">
      <w:pPr>
        <w:rPr>
          <w:rFonts w:cs="Arial"/>
        </w:rPr>
      </w:pPr>
      <w:r w:rsidRPr="00251E78">
        <w:rPr>
          <w:rFonts w:cs="Arial"/>
        </w:rPr>
        <w:t xml:space="preserve">Создаваемое торговое предприятие не имеет производственных цехов, следовательно реализация данного проекта не оказывает вредного воздействия на окружающую среду. </w:t>
      </w:r>
    </w:p>
    <w:p w14:paraId="06D1CE27" w14:textId="77777777" w:rsidR="00251E78" w:rsidRPr="00251E78" w:rsidRDefault="00251E78" w:rsidP="00251E78">
      <w:pPr>
        <w:rPr>
          <w:rFonts w:cs="Arial"/>
        </w:rPr>
      </w:pPr>
    </w:p>
    <w:p w14:paraId="39DE5AE7" w14:textId="77777777" w:rsidR="00251E78" w:rsidRPr="00251E78" w:rsidRDefault="00251E78" w:rsidP="00251E78">
      <w:pPr>
        <w:rPr>
          <w:rFonts w:cs="Arial"/>
        </w:rPr>
      </w:pPr>
      <w:r w:rsidRPr="00251E78">
        <w:rPr>
          <w:rFonts w:cs="Arial"/>
        </w:rPr>
        <w:t>На основании проведенной работы можно сделать выводы:</w:t>
      </w:r>
    </w:p>
    <w:p w14:paraId="22521441" w14:textId="77777777" w:rsidR="00251E78" w:rsidRPr="00251E78" w:rsidRDefault="00251E78" w:rsidP="00251E78">
      <w:pPr>
        <w:rPr>
          <w:rFonts w:cs="Arial"/>
        </w:rPr>
      </w:pPr>
    </w:p>
    <w:p w14:paraId="41DFCE44" w14:textId="77777777" w:rsidR="00251E78" w:rsidRPr="00251E78" w:rsidRDefault="00251E78" w:rsidP="00251E78">
      <w:pPr>
        <w:numPr>
          <w:ilvl w:val="0"/>
          <w:numId w:val="22"/>
        </w:numPr>
        <w:tabs>
          <w:tab w:val="clear" w:pos="4472"/>
          <w:tab w:val="num" w:pos="567"/>
        </w:tabs>
        <w:ind w:left="0" w:hanging="284"/>
        <w:rPr>
          <w:rFonts w:cs="Arial"/>
        </w:rPr>
      </w:pPr>
      <w:r w:rsidRPr="00251E78">
        <w:rPr>
          <w:rFonts w:cs="Arial"/>
        </w:rPr>
        <w:t>Воздействие на атмосферный воздух не происходит.</w:t>
      </w:r>
    </w:p>
    <w:p w14:paraId="41F8D993" w14:textId="77777777" w:rsidR="00251E78" w:rsidRPr="00251E78" w:rsidRDefault="00251E78" w:rsidP="00251E78">
      <w:pPr>
        <w:rPr>
          <w:rFonts w:cs="Arial"/>
        </w:rPr>
      </w:pPr>
    </w:p>
    <w:p w14:paraId="02BFB233" w14:textId="77777777" w:rsidR="00251E78" w:rsidRPr="00251E78" w:rsidRDefault="00251E78" w:rsidP="00251E78">
      <w:pPr>
        <w:numPr>
          <w:ilvl w:val="0"/>
          <w:numId w:val="22"/>
        </w:numPr>
        <w:tabs>
          <w:tab w:val="clear" w:pos="4472"/>
          <w:tab w:val="num" w:pos="567"/>
        </w:tabs>
        <w:ind w:left="0" w:hanging="284"/>
        <w:rPr>
          <w:rFonts w:cs="Arial"/>
        </w:rPr>
      </w:pPr>
      <w:r w:rsidRPr="00251E78">
        <w:rPr>
          <w:rFonts w:cs="Arial"/>
        </w:rPr>
        <w:t>Воздействие на подземные воды, со стороны их загрязнения, не происходит.</w:t>
      </w:r>
    </w:p>
    <w:p w14:paraId="0F24012F" w14:textId="77777777" w:rsidR="00251E78" w:rsidRPr="00251E78" w:rsidRDefault="00251E78" w:rsidP="00251E78">
      <w:pPr>
        <w:rPr>
          <w:rFonts w:cs="Arial"/>
        </w:rPr>
      </w:pPr>
    </w:p>
    <w:p w14:paraId="734E1375" w14:textId="77777777" w:rsidR="00251E78" w:rsidRPr="00251E78" w:rsidRDefault="00251E78" w:rsidP="00251E78">
      <w:pPr>
        <w:numPr>
          <w:ilvl w:val="0"/>
          <w:numId w:val="22"/>
        </w:numPr>
        <w:tabs>
          <w:tab w:val="clear" w:pos="4472"/>
          <w:tab w:val="num" w:pos="567"/>
        </w:tabs>
        <w:ind w:left="0" w:hanging="284"/>
        <w:rPr>
          <w:rFonts w:cs="Arial"/>
        </w:rPr>
      </w:pPr>
      <w:r w:rsidRPr="00251E78">
        <w:rPr>
          <w:rFonts w:cs="Arial"/>
        </w:rPr>
        <w:t xml:space="preserve">Воздействие на поверхностные воды, со стороны их загрязнения, не происходит. </w:t>
      </w:r>
    </w:p>
    <w:p w14:paraId="154D66DE" w14:textId="77777777" w:rsidR="00251E78" w:rsidRPr="00251E78" w:rsidRDefault="00251E78" w:rsidP="00251E78">
      <w:pPr>
        <w:tabs>
          <w:tab w:val="num" w:pos="567"/>
        </w:tabs>
        <w:rPr>
          <w:rFonts w:cs="Arial"/>
        </w:rPr>
      </w:pPr>
    </w:p>
    <w:p w14:paraId="557013C3" w14:textId="77777777" w:rsidR="00251E78" w:rsidRPr="00251E78" w:rsidRDefault="00251E78" w:rsidP="00251E78">
      <w:pPr>
        <w:numPr>
          <w:ilvl w:val="0"/>
          <w:numId w:val="22"/>
        </w:numPr>
        <w:tabs>
          <w:tab w:val="clear" w:pos="4472"/>
          <w:tab w:val="num" w:pos="567"/>
        </w:tabs>
        <w:ind w:left="0" w:hanging="284"/>
        <w:rPr>
          <w:rFonts w:cs="Arial"/>
        </w:rPr>
      </w:pPr>
      <w:r w:rsidRPr="00251E78">
        <w:rPr>
          <w:rFonts w:cs="Arial"/>
        </w:rPr>
        <w:t>Воздействие на почву в пределах влияния предприятия оценивается как допустимое.</w:t>
      </w:r>
    </w:p>
    <w:p w14:paraId="47B2F3C2" w14:textId="77777777" w:rsidR="0019321F" w:rsidRPr="005F5561" w:rsidRDefault="0019321F" w:rsidP="00251E78">
      <w:pPr>
        <w:rPr>
          <w:rFonts w:cs="Arial"/>
        </w:rPr>
      </w:pPr>
      <w:r w:rsidRPr="006F166A">
        <w:rPr>
          <w:rFonts w:cs="Arial"/>
        </w:rPr>
        <w:br w:type="page"/>
      </w:r>
    </w:p>
    <w:p w14:paraId="373E441A" w14:textId="77777777" w:rsidR="003D6F43" w:rsidRDefault="00122FE2" w:rsidP="003D6F43">
      <w:pPr>
        <w:pStyle w:val="1"/>
        <w:rPr>
          <w:rFonts w:ascii="Arial" w:hAnsi="Arial" w:cs="Arial"/>
          <w:color w:val="auto"/>
          <w:sz w:val="32"/>
          <w:szCs w:val="32"/>
        </w:rPr>
      </w:pPr>
      <w:bookmarkStart w:id="45" w:name="_Toc457567679"/>
      <w:r w:rsidRPr="006F166A">
        <w:rPr>
          <w:rFonts w:ascii="Arial" w:hAnsi="Arial" w:cs="Arial"/>
          <w:color w:val="auto"/>
          <w:sz w:val="32"/>
          <w:szCs w:val="32"/>
        </w:rPr>
        <w:lastRenderedPageBreak/>
        <w:t>Приложения</w:t>
      </w:r>
      <w:bookmarkEnd w:id="45"/>
    </w:p>
    <w:p w14:paraId="6AC75F20" w14:textId="77777777" w:rsidR="003D6F43" w:rsidRDefault="003D6F43" w:rsidP="003D6F43"/>
    <w:p w14:paraId="7D994BFA" w14:textId="77777777" w:rsidR="00EA15E2" w:rsidRDefault="00EA15E2" w:rsidP="003D6F43"/>
    <w:p w14:paraId="7D04B1AC" w14:textId="77777777" w:rsidR="00EA15E2" w:rsidRDefault="00EA15E2" w:rsidP="003D6F43"/>
    <w:p w14:paraId="38211D6E" w14:textId="77777777" w:rsidR="00EA15E2" w:rsidRDefault="00EA15E2" w:rsidP="003D6F43"/>
    <w:p w14:paraId="6972C7DF" w14:textId="77777777" w:rsidR="00EA15E2" w:rsidRDefault="00EA15E2" w:rsidP="003D6F43"/>
    <w:p w14:paraId="736A97B7" w14:textId="77777777" w:rsidR="00EA15E2" w:rsidRDefault="00EA15E2" w:rsidP="003D6F43"/>
    <w:p w14:paraId="5B4B4249" w14:textId="77777777" w:rsidR="00EA15E2" w:rsidRDefault="00EA15E2" w:rsidP="003D6F43"/>
    <w:p w14:paraId="713ADFA1" w14:textId="77777777" w:rsidR="00EA15E2" w:rsidRDefault="00EA15E2" w:rsidP="003D6F43"/>
    <w:p w14:paraId="7AA22004" w14:textId="77777777" w:rsidR="00EA15E2" w:rsidRDefault="00EA15E2" w:rsidP="003D6F43"/>
    <w:p w14:paraId="38B33576" w14:textId="77777777" w:rsidR="00EA15E2" w:rsidRDefault="00EA15E2" w:rsidP="003D6F43"/>
    <w:p w14:paraId="4E16BB05" w14:textId="77777777" w:rsidR="00EA15E2" w:rsidRDefault="00EA15E2" w:rsidP="003D6F43"/>
    <w:p w14:paraId="59118FC6" w14:textId="77777777" w:rsidR="00EA15E2" w:rsidRDefault="00EA15E2" w:rsidP="003D6F43"/>
    <w:p w14:paraId="11C57A6C" w14:textId="77777777" w:rsidR="00EA15E2" w:rsidRDefault="00EA15E2" w:rsidP="003D6F43"/>
    <w:p w14:paraId="5FF62C64" w14:textId="77777777" w:rsidR="00EA15E2" w:rsidRDefault="00EA15E2" w:rsidP="003D6F43"/>
    <w:p w14:paraId="0211EA26" w14:textId="77777777" w:rsidR="00EA15E2" w:rsidRDefault="00EA15E2" w:rsidP="003D6F43"/>
    <w:p w14:paraId="045063EA" w14:textId="77777777" w:rsidR="00EA15E2" w:rsidRDefault="00EA15E2" w:rsidP="003D6F43"/>
    <w:p w14:paraId="1B15ACA7" w14:textId="77777777" w:rsidR="00EA15E2" w:rsidRDefault="00EA15E2" w:rsidP="003D6F43"/>
    <w:p w14:paraId="298D4652" w14:textId="77777777" w:rsidR="00EA15E2" w:rsidRDefault="00EA15E2" w:rsidP="003D6F43"/>
    <w:p w14:paraId="2BCF8335" w14:textId="77777777" w:rsidR="00EA15E2" w:rsidRDefault="00EA15E2" w:rsidP="003D6F43"/>
    <w:p w14:paraId="52E9480E" w14:textId="77777777" w:rsidR="00EA15E2" w:rsidRDefault="00EA15E2" w:rsidP="003D6F43"/>
    <w:p w14:paraId="5A7E2154" w14:textId="77777777" w:rsidR="00EA15E2" w:rsidRDefault="00EA15E2" w:rsidP="003D6F43"/>
    <w:p w14:paraId="33D18CC0" w14:textId="77777777" w:rsidR="00EA15E2" w:rsidRDefault="00EA15E2" w:rsidP="003D6F43"/>
    <w:p w14:paraId="0911778C" w14:textId="77777777" w:rsidR="00EA15E2" w:rsidRDefault="00EA15E2" w:rsidP="003D6F43"/>
    <w:p w14:paraId="7E23E882" w14:textId="77777777" w:rsidR="00EA15E2" w:rsidRDefault="00EA15E2" w:rsidP="003D6F43"/>
    <w:p w14:paraId="429BBB56" w14:textId="77777777" w:rsidR="00EA15E2" w:rsidRDefault="00EA15E2" w:rsidP="003D6F43"/>
    <w:p w14:paraId="6B6EB2AC" w14:textId="77777777" w:rsidR="00EA15E2" w:rsidRDefault="00EA15E2" w:rsidP="003D6F43"/>
    <w:p w14:paraId="10C967EC" w14:textId="77777777" w:rsidR="00EA15E2" w:rsidRDefault="00EA15E2" w:rsidP="003D6F43"/>
    <w:p w14:paraId="19A490E5" w14:textId="77777777" w:rsidR="00EA15E2" w:rsidRDefault="00EA15E2" w:rsidP="003D6F43"/>
    <w:p w14:paraId="59575198" w14:textId="77777777" w:rsidR="00EA15E2" w:rsidRDefault="00EA15E2" w:rsidP="003D6F43"/>
    <w:p w14:paraId="05E21B19" w14:textId="77777777" w:rsidR="00EA15E2" w:rsidRDefault="00EA15E2" w:rsidP="003D6F43"/>
    <w:p w14:paraId="4E36509E" w14:textId="77777777" w:rsidR="00EA15E2" w:rsidRDefault="00EA15E2" w:rsidP="003D6F43"/>
    <w:p w14:paraId="14BFA2A1" w14:textId="77777777" w:rsidR="00EA15E2" w:rsidRDefault="00EA15E2" w:rsidP="003D6F43"/>
    <w:p w14:paraId="16CEBD2D" w14:textId="77777777" w:rsidR="00EA15E2" w:rsidRDefault="00EA15E2" w:rsidP="003D6F43"/>
    <w:p w14:paraId="143C3427" w14:textId="77777777" w:rsidR="00EA15E2" w:rsidRDefault="00EA15E2" w:rsidP="003D6F43"/>
    <w:p w14:paraId="64A9769C" w14:textId="77777777" w:rsidR="00EA15E2" w:rsidRDefault="00EA15E2" w:rsidP="003D6F43"/>
    <w:p w14:paraId="54383296" w14:textId="77777777" w:rsidR="00EA15E2" w:rsidRDefault="00EA15E2" w:rsidP="003D6F43"/>
    <w:p w14:paraId="0AF97E43" w14:textId="77777777" w:rsidR="00EA15E2" w:rsidRPr="00EA15E2" w:rsidRDefault="00EA15E2" w:rsidP="00EA15E2">
      <w:pPr>
        <w:jc w:val="center"/>
        <w:rPr>
          <w:b/>
          <w:sz w:val="28"/>
          <w:szCs w:val="28"/>
        </w:rPr>
      </w:pPr>
      <w:r w:rsidRPr="00EA15E2">
        <w:rPr>
          <w:b/>
          <w:sz w:val="28"/>
          <w:szCs w:val="28"/>
        </w:rPr>
        <w:lastRenderedPageBreak/>
        <w:t>Прогноз движения денежных средств (Cash Flow)</w:t>
      </w:r>
    </w:p>
    <w:p w14:paraId="206D74AF" w14:textId="77777777" w:rsidR="00EA15E2" w:rsidRDefault="00EA15E2" w:rsidP="003D6F43"/>
    <w:p w14:paraId="222214B9" w14:textId="77777777" w:rsidR="00EA15E2" w:rsidRPr="003D6F43" w:rsidRDefault="00EA15E2" w:rsidP="003D6F43"/>
    <w:tbl>
      <w:tblPr>
        <w:tblW w:w="10096" w:type="dxa"/>
        <w:tblInd w:w="-885" w:type="dxa"/>
        <w:tblLook w:val="04A0" w:firstRow="1" w:lastRow="0" w:firstColumn="1" w:lastColumn="0" w:noHBand="0" w:noVBand="1"/>
      </w:tblPr>
      <w:tblGrid>
        <w:gridCol w:w="5388"/>
        <w:gridCol w:w="1060"/>
        <w:gridCol w:w="908"/>
        <w:gridCol w:w="920"/>
        <w:gridCol w:w="900"/>
        <w:gridCol w:w="920"/>
      </w:tblGrid>
      <w:tr w:rsidR="00EA15E2" w:rsidRPr="00EA15E2" w14:paraId="237EAFB5" w14:textId="77777777" w:rsidTr="00EA15E2">
        <w:trPr>
          <w:trHeight w:val="315"/>
        </w:trPr>
        <w:tc>
          <w:tcPr>
            <w:tcW w:w="53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81CB10"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 xml:space="preserve">Наименование          </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57CDB9"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ВСЕГО</w:t>
            </w:r>
          </w:p>
        </w:tc>
        <w:tc>
          <w:tcPr>
            <w:tcW w:w="908" w:type="dxa"/>
            <w:tcBorders>
              <w:top w:val="single" w:sz="4" w:space="0" w:color="auto"/>
              <w:left w:val="nil"/>
              <w:bottom w:val="single" w:sz="4" w:space="0" w:color="auto"/>
              <w:right w:val="single" w:sz="4" w:space="0" w:color="auto"/>
            </w:tcBorders>
            <w:shd w:val="clear" w:color="auto" w:fill="auto"/>
            <w:vAlign w:val="center"/>
            <w:hideMark/>
          </w:tcPr>
          <w:p w14:paraId="697C12CA" w14:textId="77777777" w:rsidR="00EA15E2" w:rsidRPr="00EA15E2" w:rsidRDefault="00EA15E2" w:rsidP="00A856BC">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201</w:t>
            </w:r>
            <w:r w:rsidR="00A856BC">
              <w:rPr>
                <w:rFonts w:eastAsia="Times New Roman" w:cs="Arial"/>
                <w:b/>
                <w:bCs/>
                <w:sz w:val="20"/>
                <w:szCs w:val="20"/>
                <w:lang w:eastAsia="ru-RU"/>
              </w:rPr>
              <w:t>9</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57E9AE64" w14:textId="77777777" w:rsidR="00EA15E2" w:rsidRPr="00EA15E2" w:rsidRDefault="00EA15E2" w:rsidP="00A856BC">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20</w:t>
            </w:r>
            <w:r w:rsidR="00A856BC">
              <w:rPr>
                <w:rFonts w:eastAsia="Times New Roman" w:cs="Arial"/>
                <w:b/>
                <w:bCs/>
                <w:sz w:val="20"/>
                <w:szCs w:val="20"/>
                <w:lang w:eastAsia="ru-RU"/>
              </w:rPr>
              <w:t>20</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3AD41875" w14:textId="77777777" w:rsidR="00EA15E2" w:rsidRPr="00EA15E2" w:rsidRDefault="00EA15E2" w:rsidP="00A856BC">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20</w:t>
            </w:r>
            <w:r w:rsidR="00A856BC">
              <w:rPr>
                <w:rFonts w:eastAsia="Times New Roman" w:cs="Arial"/>
                <w:b/>
                <w:bCs/>
                <w:sz w:val="20"/>
                <w:szCs w:val="20"/>
                <w:lang w:eastAsia="ru-RU"/>
              </w:rPr>
              <w:t>2</w:t>
            </w:r>
            <w:r w:rsidRPr="00EA15E2">
              <w:rPr>
                <w:rFonts w:eastAsia="Times New Roman" w:cs="Arial"/>
                <w:b/>
                <w:bCs/>
                <w:sz w:val="20"/>
                <w:szCs w:val="20"/>
                <w:lang w:eastAsia="ru-RU"/>
              </w:rPr>
              <w:t>1</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75BB0A15" w14:textId="77777777" w:rsidR="00EA15E2" w:rsidRPr="00EA15E2" w:rsidRDefault="00EA15E2" w:rsidP="00A856BC">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20</w:t>
            </w:r>
            <w:r w:rsidR="00A856BC">
              <w:rPr>
                <w:rFonts w:eastAsia="Times New Roman" w:cs="Arial"/>
                <w:b/>
                <w:bCs/>
                <w:sz w:val="20"/>
                <w:szCs w:val="20"/>
                <w:lang w:eastAsia="ru-RU"/>
              </w:rPr>
              <w:t>22</w:t>
            </w:r>
          </w:p>
        </w:tc>
      </w:tr>
      <w:tr w:rsidR="00EA15E2" w:rsidRPr="00EA15E2" w14:paraId="7BDE8BCA" w14:textId="77777777" w:rsidTr="00EA15E2">
        <w:trPr>
          <w:trHeight w:val="255"/>
        </w:trPr>
        <w:tc>
          <w:tcPr>
            <w:tcW w:w="5388" w:type="dxa"/>
            <w:vMerge/>
            <w:tcBorders>
              <w:top w:val="single" w:sz="4" w:space="0" w:color="auto"/>
              <w:left w:val="single" w:sz="4" w:space="0" w:color="auto"/>
              <w:bottom w:val="single" w:sz="4" w:space="0" w:color="000000"/>
              <w:right w:val="single" w:sz="4" w:space="0" w:color="auto"/>
            </w:tcBorders>
            <w:vAlign w:val="center"/>
            <w:hideMark/>
          </w:tcPr>
          <w:p w14:paraId="4E2771C5" w14:textId="77777777" w:rsidR="00EA15E2" w:rsidRPr="00EA15E2" w:rsidRDefault="00EA15E2" w:rsidP="00EA15E2">
            <w:pPr>
              <w:spacing w:line="240" w:lineRule="auto"/>
              <w:ind w:firstLine="0"/>
              <w:jc w:val="left"/>
              <w:rPr>
                <w:rFonts w:eastAsia="Times New Roman" w:cs="Arial"/>
                <w:b/>
                <w:bCs/>
                <w:sz w:val="20"/>
                <w:szCs w:val="20"/>
                <w:lang w:eastAsia="ru-RU"/>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5A446330" w14:textId="77777777" w:rsidR="00EA15E2" w:rsidRPr="00EA15E2" w:rsidRDefault="00EA15E2" w:rsidP="00EA15E2">
            <w:pPr>
              <w:spacing w:line="240" w:lineRule="auto"/>
              <w:ind w:firstLine="0"/>
              <w:jc w:val="left"/>
              <w:rPr>
                <w:rFonts w:eastAsia="Times New Roman" w:cs="Arial"/>
                <w:b/>
                <w:bCs/>
                <w:sz w:val="20"/>
                <w:szCs w:val="20"/>
                <w:lang w:eastAsia="ru-RU"/>
              </w:rPr>
            </w:pPr>
          </w:p>
        </w:tc>
        <w:tc>
          <w:tcPr>
            <w:tcW w:w="908" w:type="dxa"/>
            <w:tcBorders>
              <w:top w:val="nil"/>
              <w:left w:val="nil"/>
              <w:bottom w:val="single" w:sz="4" w:space="0" w:color="auto"/>
              <w:right w:val="single" w:sz="4" w:space="0" w:color="auto"/>
            </w:tcBorders>
            <w:shd w:val="clear" w:color="auto" w:fill="auto"/>
            <w:vAlign w:val="center"/>
            <w:hideMark/>
          </w:tcPr>
          <w:p w14:paraId="0C9E135D"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ВСЕГО</w:t>
            </w:r>
          </w:p>
        </w:tc>
        <w:tc>
          <w:tcPr>
            <w:tcW w:w="920" w:type="dxa"/>
            <w:tcBorders>
              <w:top w:val="nil"/>
              <w:left w:val="nil"/>
              <w:bottom w:val="single" w:sz="4" w:space="0" w:color="auto"/>
              <w:right w:val="single" w:sz="4" w:space="0" w:color="auto"/>
            </w:tcBorders>
            <w:shd w:val="clear" w:color="auto" w:fill="auto"/>
            <w:vAlign w:val="center"/>
            <w:hideMark/>
          </w:tcPr>
          <w:p w14:paraId="275991FB"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ВСЕГО</w:t>
            </w:r>
          </w:p>
        </w:tc>
        <w:tc>
          <w:tcPr>
            <w:tcW w:w="900" w:type="dxa"/>
            <w:tcBorders>
              <w:top w:val="nil"/>
              <w:left w:val="nil"/>
              <w:bottom w:val="single" w:sz="4" w:space="0" w:color="auto"/>
              <w:right w:val="single" w:sz="4" w:space="0" w:color="auto"/>
            </w:tcBorders>
            <w:shd w:val="clear" w:color="auto" w:fill="auto"/>
            <w:vAlign w:val="center"/>
            <w:hideMark/>
          </w:tcPr>
          <w:p w14:paraId="324210B1"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год</w:t>
            </w:r>
          </w:p>
        </w:tc>
        <w:tc>
          <w:tcPr>
            <w:tcW w:w="920" w:type="dxa"/>
            <w:tcBorders>
              <w:top w:val="nil"/>
              <w:left w:val="nil"/>
              <w:bottom w:val="single" w:sz="4" w:space="0" w:color="auto"/>
              <w:right w:val="single" w:sz="4" w:space="0" w:color="auto"/>
            </w:tcBorders>
            <w:shd w:val="clear" w:color="auto" w:fill="auto"/>
            <w:vAlign w:val="center"/>
            <w:hideMark/>
          </w:tcPr>
          <w:p w14:paraId="2B872D38"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год</w:t>
            </w:r>
          </w:p>
        </w:tc>
      </w:tr>
      <w:tr w:rsidR="00EA15E2" w:rsidRPr="00EA15E2" w14:paraId="554A670F" w14:textId="77777777" w:rsidTr="00EA15E2">
        <w:trPr>
          <w:trHeight w:val="142"/>
        </w:trPr>
        <w:tc>
          <w:tcPr>
            <w:tcW w:w="5388" w:type="dxa"/>
            <w:tcBorders>
              <w:top w:val="nil"/>
              <w:left w:val="single" w:sz="4" w:space="0" w:color="auto"/>
              <w:bottom w:val="single" w:sz="4" w:space="0" w:color="auto"/>
              <w:right w:val="single" w:sz="4" w:space="0" w:color="auto"/>
            </w:tcBorders>
            <w:shd w:val="clear" w:color="000000" w:fill="CCFFCC"/>
            <w:vAlign w:val="bottom"/>
            <w:hideMark/>
          </w:tcPr>
          <w:p w14:paraId="23A5CB68" w14:textId="77777777" w:rsidR="00EA15E2" w:rsidRPr="00EA15E2" w:rsidRDefault="00EA15E2" w:rsidP="00EA15E2">
            <w:pPr>
              <w:spacing w:line="240" w:lineRule="auto"/>
              <w:ind w:firstLine="0"/>
              <w:jc w:val="left"/>
              <w:rPr>
                <w:rFonts w:eastAsia="Times New Roman" w:cs="Arial"/>
                <w:b/>
                <w:bCs/>
                <w:sz w:val="20"/>
                <w:szCs w:val="20"/>
                <w:lang w:eastAsia="ru-RU"/>
              </w:rPr>
            </w:pPr>
            <w:r w:rsidRPr="00EA15E2">
              <w:rPr>
                <w:rFonts w:eastAsia="Times New Roman" w:cs="Arial"/>
                <w:b/>
                <w:bCs/>
                <w:sz w:val="20"/>
                <w:szCs w:val="20"/>
                <w:lang w:eastAsia="ru-RU"/>
              </w:rPr>
              <w:t>Остаток денежных средств на начало периода</w:t>
            </w:r>
          </w:p>
        </w:tc>
        <w:tc>
          <w:tcPr>
            <w:tcW w:w="1060" w:type="dxa"/>
            <w:tcBorders>
              <w:top w:val="nil"/>
              <w:left w:val="nil"/>
              <w:bottom w:val="single" w:sz="4" w:space="0" w:color="auto"/>
              <w:right w:val="single" w:sz="4" w:space="0" w:color="auto"/>
            </w:tcBorders>
            <w:shd w:val="clear" w:color="000000" w:fill="CCFFCC"/>
            <w:vAlign w:val="bottom"/>
            <w:hideMark/>
          </w:tcPr>
          <w:p w14:paraId="2A79148C"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 </w:t>
            </w:r>
          </w:p>
        </w:tc>
        <w:tc>
          <w:tcPr>
            <w:tcW w:w="908" w:type="dxa"/>
            <w:tcBorders>
              <w:top w:val="nil"/>
              <w:left w:val="nil"/>
              <w:bottom w:val="single" w:sz="4" w:space="0" w:color="auto"/>
              <w:right w:val="single" w:sz="4" w:space="0" w:color="auto"/>
            </w:tcBorders>
            <w:shd w:val="clear" w:color="000000" w:fill="CCFFCC"/>
            <w:noWrap/>
            <w:vAlign w:val="bottom"/>
            <w:hideMark/>
          </w:tcPr>
          <w:p w14:paraId="02160871" w14:textId="77777777" w:rsidR="00EA15E2" w:rsidRPr="00EA15E2" w:rsidRDefault="00EA15E2" w:rsidP="00EA15E2">
            <w:pPr>
              <w:spacing w:line="240" w:lineRule="auto"/>
              <w:ind w:firstLine="0"/>
              <w:jc w:val="left"/>
              <w:rPr>
                <w:rFonts w:eastAsia="Times New Roman" w:cs="Arial"/>
                <w:b/>
                <w:bCs/>
                <w:sz w:val="20"/>
                <w:szCs w:val="20"/>
                <w:lang w:eastAsia="ru-RU"/>
              </w:rPr>
            </w:pPr>
            <w:r w:rsidRPr="00EA15E2">
              <w:rPr>
                <w:rFonts w:eastAsia="Times New Roman" w:cs="Arial"/>
                <w:b/>
                <w:bCs/>
                <w:sz w:val="20"/>
                <w:szCs w:val="20"/>
                <w:lang w:eastAsia="ru-RU"/>
              </w:rPr>
              <w:t> </w:t>
            </w:r>
          </w:p>
        </w:tc>
        <w:tc>
          <w:tcPr>
            <w:tcW w:w="920" w:type="dxa"/>
            <w:tcBorders>
              <w:top w:val="nil"/>
              <w:left w:val="nil"/>
              <w:bottom w:val="single" w:sz="4" w:space="0" w:color="auto"/>
              <w:right w:val="single" w:sz="4" w:space="0" w:color="auto"/>
            </w:tcBorders>
            <w:shd w:val="clear" w:color="000000" w:fill="CCFFCC"/>
            <w:noWrap/>
            <w:vAlign w:val="bottom"/>
            <w:hideMark/>
          </w:tcPr>
          <w:p w14:paraId="224E98C4"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405</w:t>
            </w:r>
          </w:p>
        </w:tc>
        <w:tc>
          <w:tcPr>
            <w:tcW w:w="900" w:type="dxa"/>
            <w:tcBorders>
              <w:top w:val="nil"/>
              <w:left w:val="nil"/>
              <w:bottom w:val="single" w:sz="4" w:space="0" w:color="auto"/>
              <w:right w:val="single" w:sz="4" w:space="0" w:color="auto"/>
            </w:tcBorders>
            <w:shd w:val="clear" w:color="000000" w:fill="CCFFCC"/>
            <w:noWrap/>
            <w:vAlign w:val="bottom"/>
            <w:hideMark/>
          </w:tcPr>
          <w:p w14:paraId="3C475625"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1 027</w:t>
            </w:r>
          </w:p>
        </w:tc>
        <w:tc>
          <w:tcPr>
            <w:tcW w:w="920" w:type="dxa"/>
            <w:tcBorders>
              <w:top w:val="nil"/>
              <w:left w:val="nil"/>
              <w:bottom w:val="single" w:sz="4" w:space="0" w:color="auto"/>
              <w:right w:val="single" w:sz="4" w:space="0" w:color="auto"/>
            </w:tcBorders>
            <w:shd w:val="clear" w:color="000000" w:fill="CCFFCC"/>
            <w:noWrap/>
            <w:vAlign w:val="bottom"/>
            <w:hideMark/>
          </w:tcPr>
          <w:p w14:paraId="17C0AA1A"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1 632</w:t>
            </w:r>
          </w:p>
        </w:tc>
      </w:tr>
      <w:tr w:rsidR="00EA15E2" w:rsidRPr="00EA15E2" w14:paraId="139C84CB" w14:textId="77777777" w:rsidTr="00EA15E2">
        <w:trPr>
          <w:trHeight w:val="255"/>
        </w:trPr>
        <w:tc>
          <w:tcPr>
            <w:tcW w:w="5388" w:type="dxa"/>
            <w:tcBorders>
              <w:top w:val="nil"/>
              <w:left w:val="single" w:sz="4" w:space="0" w:color="auto"/>
              <w:bottom w:val="single" w:sz="4" w:space="0" w:color="auto"/>
              <w:right w:val="nil"/>
            </w:tcBorders>
            <w:shd w:val="clear" w:color="000000" w:fill="CCFFFF"/>
            <w:noWrap/>
            <w:vAlign w:val="center"/>
            <w:hideMark/>
          </w:tcPr>
          <w:p w14:paraId="22608C75" w14:textId="77777777" w:rsidR="00EA15E2" w:rsidRPr="00EA15E2" w:rsidRDefault="00EA15E2" w:rsidP="00EA15E2">
            <w:pPr>
              <w:spacing w:line="240" w:lineRule="auto"/>
              <w:ind w:firstLine="0"/>
              <w:jc w:val="left"/>
              <w:rPr>
                <w:rFonts w:eastAsia="Times New Roman" w:cs="Arial"/>
                <w:b/>
                <w:bCs/>
                <w:sz w:val="20"/>
                <w:szCs w:val="20"/>
                <w:lang w:eastAsia="ru-RU"/>
              </w:rPr>
            </w:pPr>
            <w:r w:rsidRPr="00EA15E2">
              <w:rPr>
                <w:rFonts w:eastAsia="Times New Roman" w:cs="Arial"/>
                <w:b/>
                <w:bCs/>
                <w:sz w:val="20"/>
                <w:szCs w:val="20"/>
                <w:lang w:eastAsia="ru-RU"/>
              </w:rPr>
              <w:t>Операционная деятельность</w:t>
            </w:r>
          </w:p>
        </w:tc>
        <w:tc>
          <w:tcPr>
            <w:tcW w:w="1060" w:type="dxa"/>
            <w:tcBorders>
              <w:top w:val="nil"/>
              <w:left w:val="nil"/>
              <w:bottom w:val="single" w:sz="4" w:space="0" w:color="auto"/>
              <w:right w:val="single" w:sz="4" w:space="0" w:color="auto"/>
            </w:tcBorders>
            <w:shd w:val="clear" w:color="000000" w:fill="CCFFFF"/>
            <w:noWrap/>
            <w:vAlign w:val="center"/>
            <w:hideMark/>
          </w:tcPr>
          <w:p w14:paraId="6CF92E75" w14:textId="77777777" w:rsidR="00EA15E2" w:rsidRPr="00EA15E2" w:rsidRDefault="00EA15E2" w:rsidP="00EA15E2">
            <w:pPr>
              <w:spacing w:line="240" w:lineRule="auto"/>
              <w:ind w:firstLine="0"/>
              <w:jc w:val="left"/>
              <w:rPr>
                <w:rFonts w:eastAsia="Times New Roman" w:cs="Arial"/>
                <w:b/>
                <w:bCs/>
                <w:sz w:val="20"/>
                <w:szCs w:val="20"/>
                <w:lang w:eastAsia="ru-RU"/>
              </w:rPr>
            </w:pPr>
            <w:r w:rsidRPr="00EA15E2">
              <w:rPr>
                <w:rFonts w:eastAsia="Times New Roman" w:cs="Arial"/>
                <w:b/>
                <w:bCs/>
                <w:sz w:val="20"/>
                <w:szCs w:val="20"/>
                <w:lang w:eastAsia="ru-RU"/>
              </w:rPr>
              <w:t> </w:t>
            </w:r>
          </w:p>
        </w:tc>
        <w:tc>
          <w:tcPr>
            <w:tcW w:w="908" w:type="dxa"/>
            <w:tcBorders>
              <w:top w:val="nil"/>
              <w:left w:val="nil"/>
              <w:bottom w:val="single" w:sz="4" w:space="0" w:color="auto"/>
              <w:right w:val="single" w:sz="4" w:space="0" w:color="auto"/>
            </w:tcBorders>
            <w:shd w:val="clear" w:color="000000" w:fill="CCFFFF"/>
            <w:noWrap/>
            <w:vAlign w:val="center"/>
            <w:hideMark/>
          </w:tcPr>
          <w:p w14:paraId="2E78230F" w14:textId="77777777" w:rsidR="00EA15E2" w:rsidRPr="00EA15E2" w:rsidRDefault="00EA15E2" w:rsidP="00EA15E2">
            <w:pPr>
              <w:spacing w:line="240" w:lineRule="auto"/>
              <w:ind w:firstLine="0"/>
              <w:jc w:val="left"/>
              <w:rPr>
                <w:rFonts w:eastAsia="Times New Roman" w:cs="Arial"/>
                <w:b/>
                <w:bCs/>
                <w:sz w:val="20"/>
                <w:szCs w:val="20"/>
                <w:lang w:eastAsia="ru-RU"/>
              </w:rPr>
            </w:pPr>
            <w:r w:rsidRPr="00EA15E2">
              <w:rPr>
                <w:rFonts w:eastAsia="Times New Roman" w:cs="Arial"/>
                <w:b/>
                <w:bCs/>
                <w:sz w:val="20"/>
                <w:szCs w:val="20"/>
                <w:lang w:eastAsia="ru-RU"/>
              </w:rPr>
              <w:t> </w:t>
            </w:r>
          </w:p>
        </w:tc>
        <w:tc>
          <w:tcPr>
            <w:tcW w:w="920" w:type="dxa"/>
            <w:tcBorders>
              <w:top w:val="nil"/>
              <w:left w:val="nil"/>
              <w:bottom w:val="single" w:sz="4" w:space="0" w:color="auto"/>
              <w:right w:val="single" w:sz="4" w:space="0" w:color="auto"/>
            </w:tcBorders>
            <w:shd w:val="clear" w:color="000000" w:fill="CCFFFF"/>
            <w:noWrap/>
            <w:vAlign w:val="center"/>
            <w:hideMark/>
          </w:tcPr>
          <w:p w14:paraId="51E5C74C" w14:textId="77777777" w:rsidR="00EA15E2" w:rsidRPr="00EA15E2" w:rsidRDefault="00EA15E2" w:rsidP="00EA15E2">
            <w:pPr>
              <w:spacing w:line="240" w:lineRule="auto"/>
              <w:ind w:firstLine="0"/>
              <w:jc w:val="left"/>
              <w:rPr>
                <w:rFonts w:eastAsia="Times New Roman" w:cs="Arial"/>
                <w:b/>
                <w:bCs/>
                <w:sz w:val="20"/>
                <w:szCs w:val="20"/>
                <w:lang w:eastAsia="ru-RU"/>
              </w:rPr>
            </w:pPr>
            <w:r w:rsidRPr="00EA15E2">
              <w:rPr>
                <w:rFonts w:eastAsia="Times New Roman" w:cs="Arial"/>
                <w:b/>
                <w:bCs/>
                <w:sz w:val="20"/>
                <w:szCs w:val="20"/>
                <w:lang w:eastAsia="ru-RU"/>
              </w:rPr>
              <w:t> </w:t>
            </w:r>
          </w:p>
        </w:tc>
        <w:tc>
          <w:tcPr>
            <w:tcW w:w="900" w:type="dxa"/>
            <w:tcBorders>
              <w:top w:val="nil"/>
              <w:left w:val="nil"/>
              <w:bottom w:val="single" w:sz="4" w:space="0" w:color="auto"/>
              <w:right w:val="single" w:sz="4" w:space="0" w:color="auto"/>
            </w:tcBorders>
            <w:shd w:val="clear" w:color="000000" w:fill="CCFFFF"/>
            <w:noWrap/>
            <w:vAlign w:val="center"/>
            <w:hideMark/>
          </w:tcPr>
          <w:p w14:paraId="771B8812" w14:textId="77777777" w:rsidR="00EA15E2" w:rsidRPr="00EA15E2" w:rsidRDefault="00EA15E2" w:rsidP="00EA15E2">
            <w:pPr>
              <w:spacing w:line="240" w:lineRule="auto"/>
              <w:ind w:firstLine="0"/>
              <w:jc w:val="left"/>
              <w:rPr>
                <w:rFonts w:eastAsia="Times New Roman" w:cs="Arial"/>
                <w:b/>
                <w:bCs/>
                <w:sz w:val="20"/>
                <w:szCs w:val="20"/>
                <w:lang w:eastAsia="ru-RU"/>
              </w:rPr>
            </w:pPr>
            <w:r w:rsidRPr="00EA15E2">
              <w:rPr>
                <w:rFonts w:eastAsia="Times New Roman" w:cs="Arial"/>
                <w:b/>
                <w:bCs/>
                <w:sz w:val="20"/>
                <w:szCs w:val="20"/>
                <w:lang w:eastAsia="ru-RU"/>
              </w:rPr>
              <w:t> </w:t>
            </w:r>
          </w:p>
        </w:tc>
        <w:tc>
          <w:tcPr>
            <w:tcW w:w="920" w:type="dxa"/>
            <w:tcBorders>
              <w:top w:val="nil"/>
              <w:left w:val="nil"/>
              <w:bottom w:val="single" w:sz="4" w:space="0" w:color="auto"/>
              <w:right w:val="single" w:sz="4" w:space="0" w:color="auto"/>
            </w:tcBorders>
            <w:shd w:val="clear" w:color="000000" w:fill="CCFFFF"/>
            <w:noWrap/>
            <w:vAlign w:val="center"/>
            <w:hideMark/>
          </w:tcPr>
          <w:p w14:paraId="76401618" w14:textId="77777777" w:rsidR="00EA15E2" w:rsidRPr="00EA15E2" w:rsidRDefault="00EA15E2" w:rsidP="00EA15E2">
            <w:pPr>
              <w:spacing w:line="240" w:lineRule="auto"/>
              <w:ind w:firstLine="0"/>
              <w:jc w:val="left"/>
              <w:rPr>
                <w:rFonts w:eastAsia="Times New Roman" w:cs="Arial"/>
                <w:b/>
                <w:bCs/>
                <w:sz w:val="20"/>
                <w:szCs w:val="20"/>
                <w:lang w:eastAsia="ru-RU"/>
              </w:rPr>
            </w:pPr>
            <w:r w:rsidRPr="00EA15E2">
              <w:rPr>
                <w:rFonts w:eastAsia="Times New Roman" w:cs="Arial"/>
                <w:b/>
                <w:bCs/>
                <w:sz w:val="20"/>
                <w:szCs w:val="20"/>
                <w:lang w:eastAsia="ru-RU"/>
              </w:rPr>
              <w:t> </w:t>
            </w:r>
          </w:p>
        </w:tc>
      </w:tr>
      <w:tr w:rsidR="00EA15E2" w:rsidRPr="00EA15E2" w14:paraId="109EAB88" w14:textId="77777777" w:rsidTr="00EA15E2">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14:paraId="769F0CC6" w14:textId="77777777" w:rsidR="00EA15E2" w:rsidRPr="00EA15E2" w:rsidRDefault="00EA15E2" w:rsidP="00EA15E2">
            <w:pPr>
              <w:spacing w:line="240" w:lineRule="auto"/>
              <w:ind w:firstLine="0"/>
              <w:jc w:val="left"/>
              <w:rPr>
                <w:rFonts w:eastAsia="Times New Roman" w:cs="Arial"/>
                <w:b/>
                <w:bCs/>
                <w:sz w:val="20"/>
                <w:szCs w:val="20"/>
                <w:lang w:eastAsia="ru-RU"/>
              </w:rPr>
            </w:pPr>
            <w:r w:rsidRPr="00EA15E2">
              <w:rPr>
                <w:rFonts w:eastAsia="Times New Roman" w:cs="Arial"/>
                <w:b/>
                <w:bCs/>
                <w:sz w:val="20"/>
                <w:szCs w:val="20"/>
                <w:lang w:eastAsia="ru-RU"/>
              </w:rPr>
              <w:t xml:space="preserve">    Поступление</w:t>
            </w:r>
          </w:p>
        </w:tc>
        <w:tc>
          <w:tcPr>
            <w:tcW w:w="1060" w:type="dxa"/>
            <w:tcBorders>
              <w:top w:val="nil"/>
              <w:left w:val="nil"/>
              <w:bottom w:val="single" w:sz="4" w:space="0" w:color="auto"/>
              <w:right w:val="single" w:sz="4" w:space="0" w:color="auto"/>
            </w:tcBorders>
            <w:shd w:val="clear" w:color="auto" w:fill="auto"/>
            <w:vAlign w:val="bottom"/>
            <w:hideMark/>
          </w:tcPr>
          <w:p w14:paraId="4EBA0E80"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217 935</w:t>
            </w:r>
          </w:p>
        </w:tc>
        <w:tc>
          <w:tcPr>
            <w:tcW w:w="908" w:type="dxa"/>
            <w:tcBorders>
              <w:top w:val="nil"/>
              <w:left w:val="nil"/>
              <w:bottom w:val="single" w:sz="4" w:space="0" w:color="auto"/>
              <w:right w:val="single" w:sz="4" w:space="0" w:color="auto"/>
            </w:tcBorders>
            <w:shd w:val="clear" w:color="auto" w:fill="auto"/>
            <w:vAlign w:val="bottom"/>
            <w:hideMark/>
          </w:tcPr>
          <w:p w14:paraId="52CB2708"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18 257</w:t>
            </w:r>
          </w:p>
        </w:tc>
        <w:tc>
          <w:tcPr>
            <w:tcW w:w="920" w:type="dxa"/>
            <w:tcBorders>
              <w:top w:val="nil"/>
              <w:left w:val="nil"/>
              <w:bottom w:val="single" w:sz="4" w:space="0" w:color="auto"/>
              <w:right w:val="single" w:sz="4" w:space="0" w:color="auto"/>
            </w:tcBorders>
            <w:shd w:val="clear" w:color="auto" w:fill="auto"/>
            <w:vAlign w:val="bottom"/>
            <w:hideMark/>
          </w:tcPr>
          <w:p w14:paraId="56A53246"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37 610</w:t>
            </w:r>
          </w:p>
        </w:tc>
        <w:tc>
          <w:tcPr>
            <w:tcW w:w="900" w:type="dxa"/>
            <w:tcBorders>
              <w:top w:val="nil"/>
              <w:left w:val="nil"/>
              <w:bottom w:val="single" w:sz="4" w:space="0" w:color="auto"/>
              <w:right w:val="single" w:sz="4" w:space="0" w:color="auto"/>
            </w:tcBorders>
            <w:shd w:val="clear" w:color="auto" w:fill="auto"/>
            <w:vAlign w:val="bottom"/>
            <w:hideMark/>
          </w:tcPr>
          <w:p w14:paraId="1A869581"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38 739</w:t>
            </w:r>
          </w:p>
        </w:tc>
        <w:tc>
          <w:tcPr>
            <w:tcW w:w="920" w:type="dxa"/>
            <w:tcBorders>
              <w:top w:val="nil"/>
              <w:left w:val="nil"/>
              <w:bottom w:val="single" w:sz="4" w:space="0" w:color="auto"/>
              <w:right w:val="single" w:sz="4" w:space="0" w:color="auto"/>
            </w:tcBorders>
            <w:shd w:val="clear" w:color="auto" w:fill="auto"/>
            <w:vAlign w:val="bottom"/>
            <w:hideMark/>
          </w:tcPr>
          <w:p w14:paraId="382222D2"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39 901</w:t>
            </w:r>
          </w:p>
        </w:tc>
      </w:tr>
      <w:tr w:rsidR="00EA15E2" w:rsidRPr="00EA15E2" w14:paraId="1D5B8916" w14:textId="77777777" w:rsidTr="00EA15E2">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14:paraId="322740B2" w14:textId="77777777" w:rsidR="00EA15E2" w:rsidRPr="00EA15E2" w:rsidRDefault="00EA15E2" w:rsidP="00EA15E2">
            <w:pPr>
              <w:spacing w:line="240" w:lineRule="auto"/>
              <w:ind w:firstLine="0"/>
              <w:jc w:val="left"/>
              <w:rPr>
                <w:rFonts w:eastAsia="Times New Roman" w:cs="Arial"/>
                <w:sz w:val="20"/>
                <w:szCs w:val="20"/>
                <w:lang w:eastAsia="ru-RU"/>
              </w:rPr>
            </w:pPr>
            <w:r w:rsidRPr="00EA15E2">
              <w:rPr>
                <w:rFonts w:eastAsia="Times New Roman" w:cs="Arial"/>
                <w:sz w:val="20"/>
                <w:szCs w:val="20"/>
                <w:lang w:eastAsia="ru-RU"/>
              </w:rPr>
              <w:t>Доход от реализации товаров</w:t>
            </w:r>
          </w:p>
        </w:tc>
        <w:tc>
          <w:tcPr>
            <w:tcW w:w="1060" w:type="dxa"/>
            <w:tcBorders>
              <w:top w:val="nil"/>
              <w:left w:val="nil"/>
              <w:bottom w:val="single" w:sz="4" w:space="0" w:color="auto"/>
              <w:right w:val="single" w:sz="4" w:space="0" w:color="auto"/>
            </w:tcBorders>
            <w:shd w:val="clear" w:color="auto" w:fill="auto"/>
            <w:vAlign w:val="bottom"/>
            <w:hideMark/>
          </w:tcPr>
          <w:p w14:paraId="26E9C0A9"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217 935</w:t>
            </w:r>
          </w:p>
        </w:tc>
        <w:tc>
          <w:tcPr>
            <w:tcW w:w="908" w:type="dxa"/>
            <w:tcBorders>
              <w:top w:val="nil"/>
              <w:left w:val="nil"/>
              <w:bottom w:val="single" w:sz="4" w:space="0" w:color="auto"/>
              <w:right w:val="single" w:sz="4" w:space="0" w:color="auto"/>
            </w:tcBorders>
            <w:shd w:val="clear" w:color="auto" w:fill="auto"/>
            <w:noWrap/>
            <w:vAlign w:val="bottom"/>
            <w:hideMark/>
          </w:tcPr>
          <w:p w14:paraId="7090DE9F" w14:textId="77777777" w:rsidR="00EA15E2" w:rsidRPr="00EA15E2" w:rsidRDefault="00EA15E2" w:rsidP="00EA15E2">
            <w:pPr>
              <w:spacing w:line="240" w:lineRule="auto"/>
              <w:ind w:firstLine="0"/>
              <w:jc w:val="right"/>
              <w:rPr>
                <w:rFonts w:eastAsia="Times New Roman" w:cs="Arial"/>
                <w:sz w:val="20"/>
                <w:szCs w:val="20"/>
                <w:lang w:eastAsia="ru-RU"/>
              </w:rPr>
            </w:pPr>
            <w:r w:rsidRPr="00EA15E2">
              <w:rPr>
                <w:rFonts w:eastAsia="Times New Roman" w:cs="Arial"/>
                <w:sz w:val="20"/>
                <w:szCs w:val="20"/>
                <w:lang w:eastAsia="ru-RU"/>
              </w:rPr>
              <w:t>18 257</w:t>
            </w:r>
          </w:p>
        </w:tc>
        <w:tc>
          <w:tcPr>
            <w:tcW w:w="920" w:type="dxa"/>
            <w:tcBorders>
              <w:top w:val="nil"/>
              <w:left w:val="nil"/>
              <w:bottom w:val="single" w:sz="4" w:space="0" w:color="auto"/>
              <w:right w:val="single" w:sz="4" w:space="0" w:color="auto"/>
            </w:tcBorders>
            <w:shd w:val="clear" w:color="auto" w:fill="auto"/>
            <w:noWrap/>
            <w:vAlign w:val="bottom"/>
            <w:hideMark/>
          </w:tcPr>
          <w:p w14:paraId="00B961B1" w14:textId="77777777" w:rsidR="00EA15E2" w:rsidRPr="00EA15E2" w:rsidRDefault="00EA15E2" w:rsidP="00EA15E2">
            <w:pPr>
              <w:spacing w:line="240" w:lineRule="auto"/>
              <w:ind w:firstLine="0"/>
              <w:jc w:val="right"/>
              <w:rPr>
                <w:rFonts w:eastAsia="Times New Roman" w:cs="Arial"/>
                <w:sz w:val="20"/>
                <w:szCs w:val="20"/>
                <w:lang w:eastAsia="ru-RU"/>
              </w:rPr>
            </w:pPr>
            <w:r w:rsidRPr="00EA15E2">
              <w:rPr>
                <w:rFonts w:eastAsia="Times New Roman" w:cs="Arial"/>
                <w:sz w:val="20"/>
                <w:szCs w:val="20"/>
                <w:lang w:eastAsia="ru-RU"/>
              </w:rPr>
              <w:t>37 610</w:t>
            </w:r>
          </w:p>
        </w:tc>
        <w:tc>
          <w:tcPr>
            <w:tcW w:w="900" w:type="dxa"/>
            <w:tcBorders>
              <w:top w:val="nil"/>
              <w:left w:val="nil"/>
              <w:bottom w:val="single" w:sz="4" w:space="0" w:color="auto"/>
              <w:right w:val="single" w:sz="4" w:space="0" w:color="auto"/>
            </w:tcBorders>
            <w:shd w:val="clear" w:color="auto" w:fill="auto"/>
            <w:noWrap/>
            <w:vAlign w:val="bottom"/>
            <w:hideMark/>
          </w:tcPr>
          <w:p w14:paraId="62E57461" w14:textId="77777777" w:rsidR="00EA15E2" w:rsidRPr="00EA15E2" w:rsidRDefault="00EA15E2" w:rsidP="00EA15E2">
            <w:pPr>
              <w:spacing w:line="240" w:lineRule="auto"/>
              <w:ind w:firstLine="0"/>
              <w:jc w:val="right"/>
              <w:rPr>
                <w:rFonts w:eastAsia="Times New Roman" w:cs="Arial"/>
                <w:sz w:val="20"/>
                <w:szCs w:val="20"/>
                <w:lang w:eastAsia="ru-RU"/>
              </w:rPr>
            </w:pPr>
            <w:r w:rsidRPr="00EA15E2">
              <w:rPr>
                <w:rFonts w:eastAsia="Times New Roman" w:cs="Arial"/>
                <w:sz w:val="20"/>
                <w:szCs w:val="20"/>
                <w:lang w:eastAsia="ru-RU"/>
              </w:rPr>
              <w:t>38 739</w:t>
            </w:r>
          </w:p>
        </w:tc>
        <w:tc>
          <w:tcPr>
            <w:tcW w:w="920" w:type="dxa"/>
            <w:tcBorders>
              <w:top w:val="nil"/>
              <w:left w:val="nil"/>
              <w:bottom w:val="single" w:sz="4" w:space="0" w:color="auto"/>
              <w:right w:val="single" w:sz="4" w:space="0" w:color="auto"/>
            </w:tcBorders>
            <w:shd w:val="clear" w:color="auto" w:fill="auto"/>
            <w:noWrap/>
            <w:vAlign w:val="bottom"/>
            <w:hideMark/>
          </w:tcPr>
          <w:p w14:paraId="17AE861B" w14:textId="77777777" w:rsidR="00EA15E2" w:rsidRPr="00EA15E2" w:rsidRDefault="00EA15E2" w:rsidP="00EA15E2">
            <w:pPr>
              <w:spacing w:line="240" w:lineRule="auto"/>
              <w:ind w:firstLine="0"/>
              <w:jc w:val="right"/>
              <w:rPr>
                <w:rFonts w:eastAsia="Times New Roman" w:cs="Arial"/>
                <w:sz w:val="20"/>
                <w:szCs w:val="20"/>
                <w:lang w:eastAsia="ru-RU"/>
              </w:rPr>
            </w:pPr>
            <w:r w:rsidRPr="00EA15E2">
              <w:rPr>
                <w:rFonts w:eastAsia="Times New Roman" w:cs="Arial"/>
                <w:sz w:val="20"/>
                <w:szCs w:val="20"/>
                <w:lang w:eastAsia="ru-RU"/>
              </w:rPr>
              <w:t>39 901</w:t>
            </w:r>
          </w:p>
        </w:tc>
      </w:tr>
      <w:tr w:rsidR="00EA15E2" w:rsidRPr="00EA15E2" w14:paraId="166145DE" w14:textId="77777777" w:rsidTr="00EA15E2">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14:paraId="5BA6CB36" w14:textId="77777777" w:rsidR="00EA15E2" w:rsidRPr="00EA15E2" w:rsidRDefault="00EA15E2" w:rsidP="00EA15E2">
            <w:pPr>
              <w:spacing w:line="240" w:lineRule="auto"/>
              <w:ind w:firstLine="0"/>
              <w:jc w:val="left"/>
              <w:rPr>
                <w:rFonts w:eastAsia="Times New Roman" w:cs="Arial"/>
                <w:sz w:val="20"/>
                <w:szCs w:val="20"/>
                <w:lang w:eastAsia="ru-RU"/>
              </w:rPr>
            </w:pPr>
            <w:r w:rsidRPr="00EA15E2">
              <w:rPr>
                <w:rFonts w:eastAsia="Times New Roman" w:cs="Arial"/>
                <w:sz w:val="20"/>
                <w:szCs w:val="20"/>
                <w:lang w:eastAsia="ru-RU"/>
              </w:rPr>
              <w:t> </w:t>
            </w:r>
          </w:p>
        </w:tc>
        <w:tc>
          <w:tcPr>
            <w:tcW w:w="1060" w:type="dxa"/>
            <w:tcBorders>
              <w:top w:val="nil"/>
              <w:left w:val="nil"/>
              <w:bottom w:val="single" w:sz="4" w:space="0" w:color="auto"/>
              <w:right w:val="single" w:sz="4" w:space="0" w:color="auto"/>
            </w:tcBorders>
            <w:shd w:val="clear" w:color="auto" w:fill="auto"/>
            <w:vAlign w:val="bottom"/>
            <w:hideMark/>
          </w:tcPr>
          <w:p w14:paraId="28CEB5A1"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 </w:t>
            </w:r>
          </w:p>
        </w:tc>
        <w:tc>
          <w:tcPr>
            <w:tcW w:w="908" w:type="dxa"/>
            <w:tcBorders>
              <w:top w:val="nil"/>
              <w:left w:val="nil"/>
              <w:bottom w:val="single" w:sz="4" w:space="0" w:color="auto"/>
              <w:right w:val="single" w:sz="4" w:space="0" w:color="auto"/>
            </w:tcBorders>
            <w:shd w:val="clear" w:color="auto" w:fill="auto"/>
            <w:vAlign w:val="bottom"/>
            <w:hideMark/>
          </w:tcPr>
          <w:p w14:paraId="1D1AA141"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14:paraId="21A90432"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14:paraId="6C12B3E0" w14:textId="77777777" w:rsidR="00EA15E2" w:rsidRPr="00EA15E2" w:rsidRDefault="00EA15E2" w:rsidP="00EA15E2">
            <w:pPr>
              <w:spacing w:line="240" w:lineRule="auto"/>
              <w:ind w:firstLine="0"/>
              <w:jc w:val="right"/>
              <w:rPr>
                <w:rFonts w:eastAsia="Times New Roman" w:cs="Arial"/>
                <w:sz w:val="20"/>
                <w:szCs w:val="20"/>
                <w:lang w:eastAsia="ru-RU"/>
              </w:rPr>
            </w:pPr>
            <w:r w:rsidRPr="00EA15E2">
              <w:rPr>
                <w:rFonts w:eastAsia="Times New Roman" w:cs="Arial"/>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14:paraId="248B7DAE" w14:textId="77777777" w:rsidR="00EA15E2" w:rsidRPr="00EA15E2" w:rsidRDefault="00EA15E2" w:rsidP="00EA15E2">
            <w:pPr>
              <w:spacing w:line="240" w:lineRule="auto"/>
              <w:ind w:firstLine="0"/>
              <w:jc w:val="right"/>
              <w:rPr>
                <w:rFonts w:eastAsia="Times New Roman" w:cs="Arial"/>
                <w:sz w:val="20"/>
                <w:szCs w:val="20"/>
                <w:lang w:eastAsia="ru-RU"/>
              </w:rPr>
            </w:pPr>
            <w:r w:rsidRPr="00EA15E2">
              <w:rPr>
                <w:rFonts w:eastAsia="Times New Roman" w:cs="Arial"/>
                <w:sz w:val="20"/>
                <w:szCs w:val="20"/>
                <w:lang w:eastAsia="ru-RU"/>
              </w:rPr>
              <w:t> </w:t>
            </w:r>
          </w:p>
        </w:tc>
      </w:tr>
      <w:tr w:rsidR="00EA15E2" w:rsidRPr="00EA15E2" w14:paraId="7FC617D2" w14:textId="77777777" w:rsidTr="00EA15E2">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14:paraId="2CC21E55" w14:textId="77777777" w:rsidR="00EA15E2" w:rsidRPr="00EA15E2" w:rsidRDefault="00EA15E2" w:rsidP="00EA15E2">
            <w:pPr>
              <w:spacing w:line="240" w:lineRule="auto"/>
              <w:ind w:firstLineChars="100" w:firstLine="201"/>
              <w:jc w:val="left"/>
              <w:rPr>
                <w:rFonts w:eastAsia="Times New Roman" w:cs="Arial"/>
                <w:b/>
                <w:bCs/>
                <w:sz w:val="20"/>
                <w:szCs w:val="20"/>
                <w:lang w:eastAsia="ru-RU"/>
              </w:rPr>
            </w:pPr>
            <w:r w:rsidRPr="00EA15E2">
              <w:rPr>
                <w:rFonts w:eastAsia="Times New Roman" w:cs="Arial"/>
                <w:b/>
                <w:bCs/>
                <w:sz w:val="20"/>
                <w:szCs w:val="20"/>
                <w:lang w:eastAsia="ru-RU"/>
              </w:rPr>
              <w:t>Выбытие</w:t>
            </w:r>
          </w:p>
        </w:tc>
        <w:tc>
          <w:tcPr>
            <w:tcW w:w="1060" w:type="dxa"/>
            <w:tcBorders>
              <w:top w:val="nil"/>
              <w:left w:val="nil"/>
              <w:bottom w:val="single" w:sz="4" w:space="0" w:color="auto"/>
              <w:right w:val="single" w:sz="4" w:space="0" w:color="auto"/>
            </w:tcBorders>
            <w:shd w:val="clear" w:color="auto" w:fill="auto"/>
            <w:vAlign w:val="bottom"/>
            <w:hideMark/>
          </w:tcPr>
          <w:p w14:paraId="2E125DB3"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205 888</w:t>
            </w:r>
          </w:p>
        </w:tc>
        <w:tc>
          <w:tcPr>
            <w:tcW w:w="908" w:type="dxa"/>
            <w:tcBorders>
              <w:top w:val="nil"/>
              <w:left w:val="nil"/>
              <w:bottom w:val="single" w:sz="4" w:space="0" w:color="auto"/>
              <w:right w:val="single" w:sz="4" w:space="0" w:color="auto"/>
            </w:tcBorders>
            <w:shd w:val="clear" w:color="auto" w:fill="auto"/>
            <w:vAlign w:val="center"/>
            <w:hideMark/>
          </w:tcPr>
          <w:p w14:paraId="11A1660F"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17 435</w:t>
            </w:r>
          </w:p>
        </w:tc>
        <w:tc>
          <w:tcPr>
            <w:tcW w:w="920" w:type="dxa"/>
            <w:tcBorders>
              <w:top w:val="nil"/>
              <w:left w:val="nil"/>
              <w:bottom w:val="single" w:sz="4" w:space="0" w:color="auto"/>
              <w:right w:val="single" w:sz="4" w:space="0" w:color="auto"/>
            </w:tcBorders>
            <w:shd w:val="clear" w:color="auto" w:fill="auto"/>
            <w:vAlign w:val="center"/>
            <w:hideMark/>
          </w:tcPr>
          <w:p w14:paraId="77D5129B"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35 992</w:t>
            </w:r>
          </w:p>
        </w:tc>
        <w:tc>
          <w:tcPr>
            <w:tcW w:w="900" w:type="dxa"/>
            <w:tcBorders>
              <w:top w:val="nil"/>
              <w:left w:val="nil"/>
              <w:bottom w:val="single" w:sz="4" w:space="0" w:color="auto"/>
              <w:right w:val="single" w:sz="4" w:space="0" w:color="auto"/>
            </w:tcBorders>
            <w:shd w:val="clear" w:color="auto" w:fill="auto"/>
            <w:vAlign w:val="center"/>
            <w:hideMark/>
          </w:tcPr>
          <w:p w14:paraId="4437B740"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36 949</w:t>
            </w:r>
          </w:p>
        </w:tc>
        <w:tc>
          <w:tcPr>
            <w:tcW w:w="920" w:type="dxa"/>
            <w:tcBorders>
              <w:top w:val="nil"/>
              <w:left w:val="nil"/>
              <w:bottom w:val="single" w:sz="4" w:space="0" w:color="auto"/>
              <w:right w:val="single" w:sz="4" w:space="0" w:color="auto"/>
            </w:tcBorders>
            <w:shd w:val="clear" w:color="auto" w:fill="auto"/>
            <w:vAlign w:val="center"/>
            <w:hideMark/>
          </w:tcPr>
          <w:p w14:paraId="287DDE4E"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37 979</w:t>
            </w:r>
          </w:p>
        </w:tc>
      </w:tr>
      <w:tr w:rsidR="00EA15E2" w:rsidRPr="00EA15E2" w14:paraId="4DB0965D" w14:textId="77777777" w:rsidTr="00EA15E2">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14:paraId="6D8CCA0C" w14:textId="77777777" w:rsidR="00EA15E2" w:rsidRPr="00EA15E2" w:rsidRDefault="00EA15E2" w:rsidP="00EA15E2">
            <w:pPr>
              <w:spacing w:line="240" w:lineRule="auto"/>
              <w:ind w:firstLineChars="100" w:firstLine="201"/>
              <w:jc w:val="left"/>
              <w:rPr>
                <w:rFonts w:eastAsia="Times New Roman" w:cs="Arial"/>
                <w:b/>
                <w:bCs/>
                <w:sz w:val="20"/>
                <w:szCs w:val="20"/>
                <w:lang w:eastAsia="ru-RU"/>
              </w:rPr>
            </w:pPr>
            <w:r w:rsidRPr="00EA15E2">
              <w:rPr>
                <w:rFonts w:eastAsia="Times New Roman" w:cs="Arial"/>
                <w:b/>
                <w:bCs/>
                <w:sz w:val="20"/>
                <w:szCs w:val="20"/>
                <w:lang w:eastAsia="ru-RU"/>
              </w:rPr>
              <w:t> </w:t>
            </w:r>
          </w:p>
        </w:tc>
        <w:tc>
          <w:tcPr>
            <w:tcW w:w="1060" w:type="dxa"/>
            <w:tcBorders>
              <w:top w:val="nil"/>
              <w:left w:val="nil"/>
              <w:bottom w:val="single" w:sz="4" w:space="0" w:color="auto"/>
              <w:right w:val="single" w:sz="4" w:space="0" w:color="auto"/>
            </w:tcBorders>
            <w:shd w:val="clear" w:color="auto" w:fill="auto"/>
            <w:vAlign w:val="bottom"/>
            <w:hideMark/>
          </w:tcPr>
          <w:p w14:paraId="4D302AD1"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 </w:t>
            </w:r>
          </w:p>
        </w:tc>
        <w:tc>
          <w:tcPr>
            <w:tcW w:w="908" w:type="dxa"/>
            <w:tcBorders>
              <w:top w:val="nil"/>
              <w:left w:val="nil"/>
              <w:bottom w:val="single" w:sz="4" w:space="0" w:color="auto"/>
              <w:right w:val="single" w:sz="4" w:space="0" w:color="auto"/>
            </w:tcBorders>
            <w:shd w:val="clear" w:color="auto" w:fill="auto"/>
            <w:vAlign w:val="center"/>
            <w:hideMark/>
          </w:tcPr>
          <w:p w14:paraId="4BE76286" w14:textId="77777777" w:rsidR="00EA15E2" w:rsidRPr="00EA15E2" w:rsidRDefault="00EA15E2" w:rsidP="00EA15E2">
            <w:pPr>
              <w:spacing w:line="240" w:lineRule="auto"/>
              <w:ind w:firstLine="0"/>
              <w:jc w:val="left"/>
              <w:rPr>
                <w:rFonts w:eastAsia="Times New Roman" w:cs="Arial"/>
                <w:b/>
                <w:bCs/>
                <w:sz w:val="20"/>
                <w:szCs w:val="20"/>
                <w:lang w:eastAsia="ru-RU"/>
              </w:rPr>
            </w:pPr>
            <w:r w:rsidRPr="00EA15E2">
              <w:rPr>
                <w:rFonts w:eastAsia="Times New Roman" w:cs="Arial"/>
                <w:b/>
                <w:bCs/>
                <w:sz w:val="20"/>
                <w:szCs w:val="20"/>
                <w:lang w:eastAsia="ru-RU"/>
              </w:rPr>
              <w:t> </w:t>
            </w:r>
          </w:p>
        </w:tc>
        <w:tc>
          <w:tcPr>
            <w:tcW w:w="920" w:type="dxa"/>
            <w:tcBorders>
              <w:top w:val="nil"/>
              <w:left w:val="nil"/>
              <w:bottom w:val="single" w:sz="4" w:space="0" w:color="auto"/>
              <w:right w:val="single" w:sz="4" w:space="0" w:color="auto"/>
            </w:tcBorders>
            <w:shd w:val="clear" w:color="auto" w:fill="auto"/>
            <w:vAlign w:val="center"/>
            <w:hideMark/>
          </w:tcPr>
          <w:p w14:paraId="06BB9D47" w14:textId="77777777" w:rsidR="00EA15E2" w:rsidRPr="00EA15E2" w:rsidRDefault="00EA15E2" w:rsidP="00EA15E2">
            <w:pPr>
              <w:spacing w:line="240" w:lineRule="auto"/>
              <w:ind w:firstLine="0"/>
              <w:jc w:val="left"/>
              <w:rPr>
                <w:rFonts w:eastAsia="Times New Roman" w:cs="Arial"/>
                <w:b/>
                <w:bCs/>
                <w:sz w:val="20"/>
                <w:szCs w:val="20"/>
                <w:lang w:eastAsia="ru-RU"/>
              </w:rPr>
            </w:pPr>
            <w:r w:rsidRPr="00EA15E2">
              <w:rPr>
                <w:rFonts w:eastAsia="Times New Roman" w:cs="Arial"/>
                <w:b/>
                <w:bCs/>
                <w:sz w:val="20"/>
                <w:szCs w:val="20"/>
                <w:lang w:eastAsia="ru-RU"/>
              </w:rPr>
              <w:t> </w:t>
            </w:r>
          </w:p>
        </w:tc>
        <w:tc>
          <w:tcPr>
            <w:tcW w:w="900" w:type="dxa"/>
            <w:tcBorders>
              <w:top w:val="nil"/>
              <w:left w:val="nil"/>
              <w:bottom w:val="single" w:sz="4" w:space="0" w:color="auto"/>
              <w:right w:val="single" w:sz="4" w:space="0" w:color="auto"/>
            </w:tcBorders>
            <w:shd w:val="clear" w:color="auto" w:fill="auto"/>
            <w:vAlign w:val="center"/>
            <w:hideMark/>
          </w:tcPr>
          <w:p w14:paraId="668D642A" w14:textId="77777777" w:rsidR="00EA15E2" w:rsidRPr="00EA15E2" w:rsidRDefault="00EA15E2" w:rsidP="00EA15E2">
            <w:pPr>
              <w:spacing w:line="240" w:lineRule="auto"/>
              <w:ind w:firstLine="0"/>
              <w:jc w:val="left"/>
              <w:rPr>
                <w:rFonts w:eastAsia="Times New Roman" w:cs="Arial"/>
                <w:b/>
                <w:bCs/>
                <w:sz w:val="20"/>
                <w:szCs w:val="20"/>
                <w:lang w:eastAsia="ru-RU"/>
              </w:rPr>
            </w:pPr>
            <w:r w:rsidRPr="00EA15E2">
              <w:rPr>
                <w:rFonts w:eastAsia="Times New Roman" w:cs="Arial"/>
                <w:b/>
                <w:bCs/>
                <w:sz w:val="20"/>
                <w:szCs w:val="20"/>
                <w:lang w:eastAsia="ru-RU"/>
              </w:rPr>
              <w:t> </w:t>
            </w:r>
          </w:p>
        </w:tc>
        <w:tc>
          <w:tcPr>
            <w:tcW w:w="920" w:type="dxa"/>
            <w:tcBorders>
              <w:top w:val="nil"/>
              <w:left w:val="nil"/>
              <w:bottom w:val="single" w:sz="4" w:space="0" w:color="auto"/>
              <w:right w:val="single" w:sz="4" w:space="0" w:color="auto"/>
            </w:tcBorders>
            <w:shd w:val="clear" w:color="auto" w:fill="auto"/>
            <w:vAlign w:val="center"/>
            <w:hideMark/>
          </w:tcPr>
          <w:p w14:paraId="59488203" w14:textId="77777777" w:rsidR="00EA15E2" w:rsidRPr="00EA15E2" w:rsidRDefault="00EA15E2" w:rsidP="00EA15E2">
            <w:pPr>
              <w:spacing w:line="240" w:lineRule="auto"/>
              <w:ind w:firstLine="0"/>
              <w:jc w:val="left"/>
              <w:rPr>
                <w:rFonts w:eastAsia="Times New Roman" w:cs="Arial"/>
                <w:b/>
                <w:bCs/>
                <w:sz w:val="20"/>
                <w:szCs w:val="20"/>
                <w:lang w:eastAsia="ru-RU"/>
              </w:rPr>
            </w:pPr>
            <w:r w:rsidRPr="00EA15E2">
              <w:rPr>
                <w:rFonts w:eastAsia="Times New Roman" w:cs="Arial"/>
                <w:b/>
                <w:bCs/>
                <w:sz w:val="20"/>
                <w:szCs w:val="20"/>
                <w:lang w:eastAsia="ru-RU"/>
              </w:rPr>
              <w:t> </w:t>
            </w:r>
          </w:p>
        </w:tc>
      </w:tr>
      <w:tr w:rsidR="00EA15E2" w:rsidRPr="00EA15E2" w14:paraId="2EABD717" w14:textId="77777777" w:rsidTr="00EA15E2">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14:paraId="0A854F7F" w14:textId="77777777" w:rsidR="00EA15E2" w:rsidRPr="00EA15E2" w:rsidRDefault="00EA15E2" w:rsidP="00EA15E2">
            <w:pPr>
              <w:spacing w:line="240" w:lineRule="auto"/>
              <w:ind w:firstLine="0"/>
              <w:jc w:val="left"/>
              <w:rPr>
                <w:rFonts w:eastAsia="Times New Roman" w:cs="Arial"/>
                <w:sz w:val="20"/>
                <w:szCs w:val="20"/>
                <w:lang w:eastAsia="ru-RU"/>
              </w:rPr>
            </w:pPr>
            <w:r w:rsidRPr="00EA15E2">
              <w:rPr>
                <w:rFonts w:eastAsia="Times New Roman" w:cs="Arial"/>
                <w:sz w:val="20"/>
                <w:szCs w:val="20"/>
                <w:lang w:eastAsia="ru-RU"/>
              </w:rPr>
              <w:t>Сырье</w:t>
            </w:r>
          </w:p>
        </w:tc>
        <w:tc>
          <w:tcPr>
            <w:tcW w:w="1060" w:type="dxa"/>
            <w:tcBorders>
              <w:top w:val="nil"/>
              <w:left w:val="nil"/>
              <w:bottom w:val="single" w:sz="4" w:space="0" w:color="auto"/>
              <w:right w:val="single" w:sz="4" w:space="0" w:color="auto"/>
            </w:tcBorders>
            <w:shd w:val="clear" w:color="auto" w:fill="auto"/>
            <w:vAlign w:val="bottom"/>
            <w:hideMark/>
          </w:tcPr>
          <w:p w14:paraId="37476938"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195 995</w:t>
            </w:r>
          </w:p>
        </w:tc>
        <w:tc>
          <w:tcPr>
            <w:tcW w:w="908" w:type="dxa"/>
            <w:tcBorders>
              <w:top w:val="nil"/>
              <w:left w:val="nil"/>
              <w:bottom w:val="single" w:sz="4" w:space="0" w:color="auto"/>
              <w:right w:val="single" w:sz="4" w:space="0" w:color="auto"/>
            </w:tcBorders>
            <w:shd w:val="clear" w:color="auto" w:fill="auto"/>
            <w:vAlign w:val="bottom"/>
            <w:hideMark/>
          </w:tcPr>
          <w:p w14:paraId="499C5805"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16 360</w:t>
            </w:r>
          </w:p>
        </w:tc>
        <w:tc>
          <w:tcPr>
            <w:tcW w:w="920" w:type="dxa"/>
            <w:tcBorders>
              <w:top w:val="nil"/>
              <w:left w:val="nil"/>
              <w:bottom w:val="single" w:sz="4" w:space="0" w:color="auto"/>
              <w:right w:val="single" w:sz="4" w:space="0" w:color="auto"/>
            </w:tcBorders>
            <w:shd w:val="clear" w:color="auto" w:fill="auto"/>
            <w:vAlign w:val="bottom"/>
            <w:hideMark/>
          </w:tcPr>
          <w:p w14:paraId="0DE98705"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33 852</w:t>
            </w:r>
          </w:p>
        </w:tc>
        <w:tc>
          <w:tcPr>
            <w:tcW w:w="900" w:type="dxa"/>
            <w:tcBorders>
              <w:top w:val="nil"/>
              <w:left w:val="nil"/>
              <w:bottom w:val="single" w:sz="4" w:space="0" w:color="auto"/>
              <w:right w:val="single" w:sz="4" w:space="0" w:color="auto"/>
            </w:tcBorders>
            <w:shd w:val="clear" w:color="auto" w:fill="auto"/>
            <w:noWrap/>
            <w:vAlign w:val="bottom"/>
            <w:hideMark/>
          </w:tcPr>
          <w:p w14:paraId="52ED7E11" w14:textId="77777777" w:rsidR="00EA15E2" w:rsidRPr="00EA15E2" w:rsidRDefault="00EA15E2" w:rsidP="00EA15E2">
            <w:pPr>
              <w:spacing w:line="240" w:lineRule="auto"/>
              <w:ind w:firstLine="0"/>
              <w:jc w:val="right"/>
              <w:rPr>
                <w:rFonts w:eastAsia="Times New Roman" w:cs="Arial"/>
                <w:sz w:val="20"/>
                <w:szCs w:val="20"/>
                <w:lang w:eastAsia="ru-RU"/>
              </w:rPr>
            </w:pPr>
            <w:r w:rsidRPr="00EA15E2">
              <w:rPr>
                <w:rFonts w:eastAsia="Times New Roman" w:cs="Arial"/>
                <w:sz w:val="20"/>
                <w:szCs w:val="20"/>
                <w:lang w:eastAsia="ru-RU"/>
              </w:rPr>
              <w:t>34 853</w:t>
            </w:r>
          </w:p>
        </w:tc>
        <w:tc>
          <w:tcPr>
            <w:tcW w:w="920" w:type="dxa"/>
            <w:tcBorders>
              <w:top w:val="nil"/>
              <w:left w:val="nil"/>
              <w:bottom w:val="single" w:sz="4" w:space="0" w:color="auto"/>
              <w:right w:val="single" w:sz="4" w:space="0" w:color="auto"/>
            </w:tcBorders>
            <w:shd w:val="clear" w:color="auto" w:fill="auto"/>
            <w:noWrap/>
            <w:vAlign w:val="bottom"/>
            <w:hideMark/>
          </w:tcPr>
          <w:p w14:paraId="7C0A354D" w14:textId="77777777" w:rsidR="00EA15E2" w:rsidRPr="00EA15E2" w:rsidRDefault="00EA15E2" w:rsidP="00EA15E2">
            <w:pPr>
              <w:spacing w:line="240" w:lineRule="auto"/>
              <w:ind w:firstLine="0"/>
              <w:jc w:val="right"/>
              <w:rPr>
                <w:rFonts w:eastAsia="Times New Roman" w:cs="Arial"/>
                <w:sz w:val="20"/>
                <w:szCs w:val="20"/>
                <w:lang w:eastAsia="ru-RU"/>
              </w:rPr>
            </w:pPr>
            <w:r w:rsidRPr="00EA15E2">
              <w:rPr>
                <w:rFonts w:eastAsia="Times New Roman" w:cs="Arial"/>
                <w:sz w:val="20"/>
                <w:szCs w:val="20"/>
                <w:lang w:eastAsia="ru-RU"/>
              </w:rPr>
              <w:t>35 899</w:t>
            </w:r>
          </w:p>
        </w:tc>
      </w:tr>
      <w:tr w:rsidR="00EA15E2" w:rsidRPr="00EA15E2" w14:paraId="1220A22F" w14:textId="77777777" w:rsidTr="00EA15E2">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14:paraId="11675A9C" w14:textId="77777777" w:rsidR="00EA15E2" w:rsidRPr="00EA15E2" w:rsidRDefault="00EA15E2" w:rsidP="00EA15E2">
            <w:pPr>
              <w:spacing w:line="240" w:lineRule="auto"/>
              <w:ind w:firstLine="0"/>
              <w:jc w:val="left"/>
              <w:rPr>
                <w:rFonts w:eastAsia="Times New Roman" w:cs="Arial"/>
                <w:sz w:val="20"/>
                <w:szCs w:val="20"/>
                <w:lang w:eastAsia="ru-RU"/>
              </w:rPr>
            </w:pPr>
            <w:r w:rsidRPr="00EA15E2">
              <w:rPr>
                <w:rFonts w:eastAsia="Times New Roman" w:cs="Arial"/>
                <w:sz w:val="20"/>
                <w:szCs w:val="20"/>
                <w:lang w:eastAsia="ru-RU"/>
              </w:rPr>
              <w:t>Административные расходы</w:t>
            </w:r>
          </w:p>
        </w:tc>
        <w:tc>
          <w:tcPr>
            <w:tcW w:w="1060" w:type="dxa"/>
            <w:tcBorders>
              <w:top w:val="nil"/>
              <w:left w:val="nil"/>
              <w:bottom w:val="single" w:sz="4" w:space="0" w:color="auto"/>
              <w:right w:val="single" w:sz="4" w:space="0" w:color="auto"/>
            </w:tcBorders>
            <w:shd w:val="clear" w:color="auto" w:fill="auto"/>
            <w:vAlign w:val="bottom"/>
            <w:hideMark/>
          </w:tcPr>
          <w:p w14:paraId="450BD090"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2 640</w:t>
            </w:r>
          </w:p>
        </w:tc>
        <w:tc>
          <w:tcPr>
            <w:tcW w:w="908" w:type="dxa"/>
            <w:tcBorders>
              <w:top w:val="nil"/>
              <w:left w:val="nil"/>
              <w:bottom w:val="single" w:sz="4" w:space="0" w:color="auto"/>
              <w:right w:val="single" w:sz="4" w:space="0" w:color="auto"/>
            </w:tcBorders>
            <w:shd w:val="clear" w:color="auto" w:fill="auto"/>
            <w:vAlign w:val="bottom"/>
            <w:hideMark/>
          </w:tcPr>
          <w:p w14:paraId="714CFF7F"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329</w:t>
            </w:r>
          </w:p>
        </w:tc>
        <w:tc>
          <w:tcPr>
            <w:tcW w:w="920" w:type="dxa"/>
            <w:tcBorders>
              <w:top w:val="nil"/>
              <w:left w:val="nil"/>
              <w:bottom w:val="single" w:sz="4" w:space="0" w:color="auto"/>
              <w:right w:val="single" w:sz="4" w:space="0" w:color="auto"/>
            </w:tcBorders>
            <w:shd w:val="clear" w:color="auto" w:fill="auto"/>
            <w:vAlign w:val="bottom"/>
            <w:hideMark/>
          </w:tcPr>
          <w:p w14:paraId="31F2AD83"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708</w:t>
            </w:r>
          </w:p>
        </w:tc>
        <w:tc>
          <w:tcPr>
            <w:tcW w:w="900" w:type="dxa"/>
            <w:tcBorders>
              <w:top w:val="nil"/>
              <w:left w:val="nil"/>
              <w:bottom w:val="single" w:sz="4" w:space="0" w:color="auto"/>
              <w:right w:val="single" w:sz="4" w:space="0" w:color="auto"/>
            </w:tcBorders>
            <w:shd w:val="clear" w:color="auto" w:fill="auto"/>
            <w:noWrap/>
            <w:vAlign w:val="bottom"/>
            <w:hideMark/>
          </w:tcPr>
          <w:p w14:paraId="45F75687" w14:textId="77777777" w:rsidR="00EA15E2" w:rsidRPr="00EA15E2" w:rsidRDefault="00EA15E2" w:rsidP="00EA15E2">
            <w:pPr>
              <w:spacing w:line="240" w:lineRule="auto"/>
              <w:ind w:firstLine="0"/>
              <w:jc w:val="right"/>
              <w:rPr>
                <w:rFonts w:eastAsia="Times New Roman" w:cs="Arial"/>
                <w:sz w:val="20"/>
                <w:szCs w:val="20"/>
                <w:lang w:eastAsia="ru-RU"/>
              </w:rPr>
            </w:pPr>
            <w:r w:rsidRPr="00EA15E2">
              <w:rPr>
                <w:rFonts w:eastAsia="Times New Roman" w:cs="Arial"/>
                <w:sz w:val="20"/>
                <w:szCs w:val="20"/>
                <w:lang w:eastAsia="ru-RU"/>
              </w:rPr>
              <w:t>768</w:t>
            </w:r>
          </w:p>
        </w:tc>
        <w:tc>
          <w:tcPr>
            <w:tcW w:w="920" w:type="dxa"/>
            <w:tcBorders>
              <w:top w:val="nil"/>
              <w:left w:val="nil"/>
              <w:bottom w:val="single" w:sz="4" w:space="0" w:color="auto"/>
              <w:right w:val="single" w:sz="4" w:space="0" w:color="auto"/>
            </w:tcBorders>
            <w:shd w:val="clear" w:color="auto" w:fill="auto"/>
            <w:noWrap/>
            <w:vAlign w:val="bottom"/>
            <w:hideMark/>
          </w:tcPr>
          <w:p w14:paraId="3CBF4E03" w14:textId="77777777" w:rsidR="00EA15E2" w:rsidRPr="00EA15E2" w:rsidRDefault="00EA15E2" w:rsidP="00EA15E2">
            <w:pPr>
              <w:spacing w:line="240" w:lineRule="auto"/>
              <w:ind w:firstLine="0"/>
              <w:jc w:val="right"/>
              <w:rPr>
                <w:rFonts w:eastAsia="Times New Roman" w:cs="Arial"/>
                <w:sz w:val="20"/>
                <w:szCs w:val="20"/>
                <w:lang w:eastAsia="ru-RU"/>
              </w:rPr>
            </w:pPr>
            <w:r w:rsidRPr="00EA15E2">
              <w:rPr>
                <w:rFonts w:eastAsia="Times New Roman" w:cs="Arial"/>
                <w:sz w:val="20"/>
                <w:szCs w:val="20"/>
                <w:lang w:eastAsia="ru-RU"/>
              </w:rPr>
              <w:t>835</w:t>
            </w:r>
          </w:p>
        </w:tc>
      </w:tr>
      <w:tr w:rsidR="00EA15E2" w:rsidRPr="00EA15E2" w14:paraId="1102E7DC" w14:textId="77777777" w:rsidTr="00EA15E2">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14:paraId="08FA976E" w14:textId="77777777" w:rsidR="00EA15E2" w:rsidRPr="00EA15E2" w:rsidRDefault="00EA15E2" w:rsidP="00EA15E2">
            <w:pPr>
              <w:spacing w:line="240" w:lineRule="auto"/>
              <w:ind w:firstLine="0"/>
              <w:jc w:val="left"/>
              <w:rPr>
                <w:rFonts w:eastAsia="Times New Roman" w:cs="Arial"/>
                <w:sz w:val="20"/>
                <w:szCs w:val="20"/>
                <w:lang w:eastAsia="ru-RU"/>
              </w:rPr>
            </w:pPr>
            <w:r w:rsidRPr="00EA15E2">
              <w:rPr>
                <w:rFonts w:eastAsia="Times New Roman" w:cs="Arial"/>
                <w:sz w:val="20"/>
                <w:szCs w:val="20"/>
                <w:lang w:eastAsia="ru-RU"/>
              </w:rPr>
              <w:t>Проценты за кредит</w:t>
            </w:r>
          </w:p>
        </w:tc>
        <w:tc>
          <w:tcPr>
            <w:tcW w:w="1060" w:type="dxa"/>
            <w:tcBorders>
              <w:top w:val="nil"/>
              <w:left w:val="nil"/>
              <w:bottom w:val="single" w:sz="4" w:space="0" w:color="auto"/>
              <w:right w:val="single" w:sz="4" w:space="0" w:color="auto"/>
            </w:tcBorders>
            <w:shd w:val="clear" w:color="auto" w:fill="auto"/>
            <w:vAlign w:val="bottom"/>
            <w:hideMark/>
          </w:tcPr>
          <w:p w14:paraId="10900CD6"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716</w:t>
            </w:r>
          </w:p>
        </w:tc>
        <w:tc>
          <w:tcPr>
            <w:tcW w:w="908" w:type="dxa"/>
            <w:tcBorders>
              <w:top w:val="nil"/>
              <w:left w:val="nil"/>
              <w:bottom w:val="single" w:sz="4" w:space="0" w:color="auto"/>
              <w:right w:val="single" w:sz="4" w:space="0" w:color="auto"/>
            </w:tcBorders>
            <w:shd w:val="clear" w:color="auto" w:fill="auto"/>
            <w:vAlign w:val="bottom"/>
            <w:hideMark/>
          </w:tcPr>
          <w:p w14:paraId="0149383A"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198</w:t>
            </w:r>
          </w:p>
        </w:tc>
        <w:tc>
          <w:tcPr>
            <w:tcW w:w="920" w:type="dxa"/>
            <w:tcBorders>
              <w:top w:val="nil"/>
              <w:left w:val="nil"/>
              <w:bottom w:val="single" w:sz="4" w:space="0" w:color="auto"/>
              <w:right w:val="single" w:sz="4" w:space="0" w:color="auto"/>
            </w:tcBorders>
            <w:shd w:val="clear" w:color="auto" w:fill="auto"/>
            <w:vAlign w:val="bottom"/>
            <w:hideMark/>
          </w:tcPr>
          <w:p w14:paraId="70FEAB4F"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304</w:t>
            </w:r>
          </w:p>
        </w:tc>
        <w:tc>
          <w:tcPr>
            <w:tcW w:w="900" w:type="dxa"/>
            <w:tcBorders>
              <w:top w:val="nil"/>
              <w:left w:val="nil"/>
              <w:bottom w:val="single" w:sz="4" w:space="0" w:color="auto"/>
              <w:right w:val="single" w:sz="4" w:space="0" w:color="auto"/>
            </w:tcBorders>
            <w:shd w:val="clear" w:color="auto" w:fill="auto"/>
            <w:vAlign w:val="bottom"/>
            <w:hideMark/>
          </w:tcPr>
          <w:p w14:paraId="74FEF646" w14:textId="77777777" w:rsidR="00EA15E2" w:rsidRPr="00EA15E2" w:rsidRDefault="00EA15E2" w:rsidP="00EA15E2">
            <w:pPr>
              <w:spacing w:line="240" w:lineRule="auto"/>
              <w:ind w:firstLine="0"/>
              <w:jc w:val="right"/>
              <w:rPr>
                <w:rFonts w:eastAsia="Times New Roman" w:cs="Arial"/>
                <w:sz w:val="20"/>
                <w:szCs w:val="20"/>
                <w:lang w:eastAsia="ru-RU"/>
              </w:rPr>
            </w:pPr>
            <w:r w:rsidRPr="00EA15E2">
              <w:rPr>
                <w:rFonts w:eastAsia="Times New Roman" w:cs="Arial"/>
                <w:sz w:val="20"/>
                <w:szCs w:val="20"/>
                <w:lang w:eastAsia="ru-RU"/>
              </w:rPr>
              <w:t>165</w:t>
            </w:r>
          </w:p>
        </w:tc>
        <w:tc>
          <w:tcPr>
            <w:tcW w:w="920" w:type="dxa"/>
            <w:tcBorders>
              <w:top w:val="nil"/>
              <w:left w:val="nil"/>
              <w:bottom w:val="single" w:sz="4" w:space="0" w:color="auto"/>
              <w:right w:val="single" w:sz="4" w:space="0" w:color="auto"/>
            </w:tcBorders>
            <w:shd w:val="clear" w:color="auto" w:fill="auto"/>
            <w:vAlign w:val="bottom"/>
            <w:hideMark/>
          </w:tcPr>
          <w:p w14:paraId="743ADB7B" w14:textId="77777777" w:rsidR="00EA15E2" w:rsidRPr="00EA15E2" w:rsidRDefault="00EA15E2" w:rsidP="00EA15E2">
            <w:pPr>
              <w:spacing w:line="240" w:lineRule="auto"/>
              <w:ind w:firstLine="0"/>
              <w:jc w:val="right"/>
              <w:rPr>
                <w:rFonts w:eastAsia="Times New Roman" w:cs="Arial"/>
                <w:sz w:val="20"/>
                <w:szCs w:val="20"/>
                <w:lang w:eastAsia="ru-RU"/>
              </w:rPr>
            </w:pPr>
            <w:r w:rsidRPr="00EA15E2">
              <w:rPr>
                <w:rFonts w:eastAsia="Times New Roman" w:cs="Arial"/>
                <w:sz w:val="20"/>
                <w:szCs w:val="20"/>
                <w:lang w:eastAsia="ru-RU"/>
              </w:rPr>
              <w:t>49</w:t>
            </w:r>
          </w:p>
        </w:tc>
      </w:tr>
      <w:tr w:rsidR="00EA15E2" w:rsidRPr="00EA15E2" w14:paraId="3F1C36CA" w14:textId="77777777" w:rsidTr="00EA15E2">
        <w:trPr>
          <w:trHeight w:val="221"/>
        </w:trPr>
        <w:tc>
          <w:tcPr>
            <w:tcW w:w="5388" w:type="dxa"/>
            <w:tcBorders>
              <w:top w:val="nil"/>
              <w:left w:val="single" w:sz="4" w:space="0" w:color="auto"/>
              <w:bottom w:val="single" w:sz="4" w:space="0" w:color="auto"/>
              <w:right w:val="single" w:sz="4" w:space="0" w:color="auto"/>
            </w:tcBorders>
            <w:shd w:val="clear" w:color="auto" w:fill="auto"/>
            <w:vAlign w:val="center"/>
            <w:hideMark/>
          </w:tcPr>
          <w:p w14:paraId="3785A53C" w14:textId="77777777" w:rsidR="00EA15E2" w:rsidRPr="00EA15E2" w:rsidRDefault="00EA15E2" w:rsidP="00EA15E2">
            <w:pPr>
              <w:spacing w:line="240" w:lineRule="auto"/>
              <w:ind w:firstLine="0"/>
              <w:jc w:val="left"/>
              <w:rPr>
                <w:rFonts w:eastAsia="Times New Roman" w:cs="Arial"/>
                <w:sz w:val="20"/>
                <w:szCs w:val="20"/>
                <w:lang w:eastAsia="ru-RU"/>
              </w:rPr>
            </w:pPr>
            <w:r w:rsidRPr="00EA15E2">
              <w:rPr>
                <w:rFonts w:eastAsia="Times New Roman" w:cs="Arial"/>
                <w:sz w:val="20"/>
                <w:szCs w:val="20"/>
                <w:lang w:eastAsia="ru-RU"/>
              </w:rPr>
              <w:t>Налог на деятельность ИП, налоги от ФОТ</w:t>
            </w:r>
          </w:p>
        </w:tc>
        <w:tc>
          <w:tcPr>
            <w:tcW w:w="1060" w:type="dxa"/>
            <w:tcBorders>
              <w:top w:val="nil"/>
              <w:left w:val="nil"/>
              <w:bottom w:val="single" w:sz="4" w:space="0" w:color="auto"/>
              <w:right w:val="single" w:sz="4" w:space="0" w:color="auto"/>
            </w:tcBorders>
            <w:shd w:val="clear" w:color="auto" w:fill="auto"/>
            <w:vAlign w:val="bottom"/>
            <w:hideMark/>
          </w:tcPr>
          <w:p w14:paraId="1D20BF1F"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4 035</w:t>
            </w:r>
          </w:p>
        </w:tc>
        <w:tc>
          <w:tcPr>
            <w:tcW w:w="908" w:type="dxa"/>
            <w:tcBorders>
              <w:top w:val="nil"/>
              <w:left w:val="nil"/>
              <w:bottom w:val="single" w:sz="4" w:space="0" w:color="auto"/>
              <w:right w:val="single" w:sz="4" w:space="0" w:color="auto"/>
            </w:tcBorders>
            <w:shd w:val="clear" w:color="auto" w:fill="auto"/>
            <w:vAlign w:val="bottom"/>
            <w:hideMark/>
          </w:tcPr>
          <w:p w14:paraId="0C50D751"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548</w:t>
            </w:r>
          </w:p>
        </w:tc>
        <w:tc>
          <w:tcPr>
            <w:tcW w:w="920" w:type="dxa"/>
            <w:tcBorders>
              <w:top w:val="nil"/>
              <w:left w:val="nil"/>
              <w:bottom w:val="single" w:sz="4" w:space="0" w:color="auto"/>
              <w:right w:val="single" w:sz="4" w:space="0" w:color="auto"/>
            </w:tcBorders>
            <w:shd w:val="clear" w:color="auto" w:fill="auto"/>
            <w:vAlign w:val="bottom"/>
            <w:hideMark/>
          </w:tcPr>
          <w:p w14:paraId="1460E3BE"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1 128</w:t>
            </w:r>
          </w:p>
        </w:tc>
        <w:tc>
          <w:tcPr>
            <w:tcW w:w="900" w:type="dxa"/>
            <w:tcBorders>
              <w:top w:val="nil"/>
              <w:left w:val="nil"/>
              <w:bottom w:val="single" w:sz="4" w:space="0" w:color="auto"/>
              <w:right w:val="single" w:sz="4" w:space="0" w:color="auto"/>
            </w:tcBorders>
            <w:shd w:val="clear" w:color="auto" w:fill="auto"/>
            <w:noWrap/>
            <w:vAlign w:val="bottom"/>
            <w:hideMark/>
          </w:tcPr>
          <w:p w14:paraId="640DB508" w14:textId="77777777" w:rsidR="00EA15E2" w:rsidRPr="00EA15E2" w:rsidRDefault="00EA15E2" w:rsidP="00EA15E2">
            <w:pPr>
              <w:spacing w:line="240" w:lineRule="auto"/>
              <w:ind w:firstLine="0"/>
              <w:jc w:val="right"/>
              <w:rPr>
                <w:rFonts w:eastAsia="Times New Roman" w:cs="Arial"/>
                <w:sz w:val="20"/>
                <w:szCs w:val="20"/>
                <w:lang w:eastAsia="ru-RU"/>
              </w:rPr>
            </w:pPr>
            <w:r w:rsidRPr="00EA15E2">
              <w:rPr>
                <w:rFonts w:eastAsia="Times New Roman" w:cs="Arial"/>
                <w:sz w:val="20"/>
                <w:szCs w:val="20"/>
                <w:lang w:eastAsia="ru-RU"/>
              </w:rPr>
              <w:t>1 162</w:t>
            </w:r>
          </w:p>
        </w:tc>
        <w:tc>
          <w:tcPr>
            <w:tcW w:w="920" w:type="dxa"/>
            <w:tcBorders>
              <w:top w:val="nil"/>
              <w:left w:val="nil"/>
              <w:bottom w:val="single" w:sz="4" w:space="0" w:color="auto"/>
              <w:right w:val="single" w:sz="4" w:space="0" w:color="auto"/>
            </w:tcBorders>
            <w:shd w:val="clear" w:color="auto" w:fill="auto"/>
            <w:noWrap/>
            <w:vAlign w:val="bottom"/>
            <w:hideMark/>
          </w:tcPr>
          <w:p w14:paraId="7CE6D8E8" w14:textId="77777777" w:rsidR="00EA15E2" w:rsidRPr="00EA15E2" w:rsidRDefault="00EA15E2" w:rsidP="00EA15E2">
            <w:pPr>
              <w:spacing w:line="240" w:lineRule="auto"/>
              <w:ind w:firstLine="0"/>
              <w:jc w:val="right"/>
              <w:rPr>
                <w:rFonts w:eastAsia="Times New Roman" w:cs="Arial"/>
                <w:sz w:val="20"/>
                <w:szCs w:val="20"/>
                <w:lang w:eastAsia="ru-RU"/>
              </w:rPr>
            </w:pPr>
            <w:r w:rsidRPr="00EA15E2">
              <w:rPr>
                <w:rFonts w:eastAsia="Times New Roman" w:cs="Arial"/>
                <w:sz w:val="20"/>
                <w:szCs w:val="20"/>
                <w:lang w:eastAsia="ru-RU"/>
              </w:rPr>
              <w:t>1 197</w:t>
            </w:r>
          </w:p>
        </w:tc>
      </w:tr>
      <w:tr w:rsidR="00EA15E2" w:rsidRPr="00EA15E2" w14:paraId="0A5BB173" w14:textId="77777777" w:rsidTr="00EA15E2">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14:paraId="386EBCA0" w14:textId="77777777" w:rsidR="00EA15E2" w:rsidRPr="00EA15E2" w:rsidRDefault="00EA15E2" w:rsidP="00EA15E2">
            <w:pPr>
              <w:spacing w:line="240" w:lineRule="auto"/>
              <w:ind w:firstLine="0"/>
              <w:jc w:val="left"/>
              <w:rPr>
                <w:rFonts w:eastAsia="Times New Roman" w:cs="Arial"/>
                <w:sz w:val="20"/>
                <w:szCs w:val="20"/>
                <w:lang w:eastAsia="ru-RU"/>
              </w:rPr>
            </w:pPr>
            <w:r w:rsidRPr="00EA15E2">
              <w:rPr>
                <w:rFonts w:eastAsia="Times New Roman" w:cs="Arial"/>
                <w:sz w:val="20"/>
                <w:szCs w:val="20"/>
                <w:lang w:eastAsia="ru-RU"/>
              </w:rPr>
              <w:t> </w:t>
            </w:r>
          </w:p>
        </w:tc>
        <w:tc>
          <w:tcPr>
            <w:tcW w:w="1060" w:type="dxa"/>
            <w:tcBorders>
              <w:top w:val="nil"/>
              <w:left w:val="nil"/>
              <w:bottom w:val="single" w:sz="4" w:space="0" w:color="auto"/>
              <w:right w:val="single" w:sz="4" w:space="0" w:color="auto"/>
            </w:tcBorders>
            <w:shd w:val="clear" w:color="auto" w:fill="auto"/>
            <w:vAlign w:val="bottom"/>
            <w:hideMark/>
          </w:tcPr>
          <w:p w14:paraId="0B47066B"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 </w:t>
            </w:r>
          </w:p>
        </w:tc>
        <w:tc>
          <w:tcPr>
            <w:tcW w:w="908" w:type="dxa"/>
            <w:tcBorders>
              <w:top w:val="nil"/>
              <w:left w:val="nil"/>
              <w:bottom w:val="single" w:sz="4" w:space="0" w:color="auto"/>
              <w:right w:val="single" w:sz="4" w:space="0" w:color="auto"/>
            </w:tcBorders>
            <w:shd w:val="clear" w:color="auto" w:fill="auto"/>
            <w:vAlign w:val="bottom"/>
            <w:hideMark/>
          </w:tcPr>
          <w:p w14:paraId="3ECDE481"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14:paraId="7BC3F417"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 </w:t>
            </w:r>
          </w:p>
        </w:tc>
        <w:tc>
          <w:tcPr>
            <w:tcW w:w="900" w:type="dxa"/>
            <w:tcBorders>
              <w:top w:val="nil"/>
              <w:left w:val="nil"/>
              <w:bottom w:val="single" w:sz="4" w:space="0" w:color="auto"/>
              <w:right w:val="single" w:sz="4" w:space="0" w:color="auto"/>
            </w:tcBorders>
            <w:shd w:val="clear" w:color="auto" w:fill="auto"/>
            <w:noWrap/>
            <w:vAlign w:val="bottom"/>
            <w:hideMark/>
          </w:tcPr>
          <w:p w14:paraId="2777FE48" w14:textId="77777777" w:rsidR="00EA15E2" w:rsidRPr="00EA15E2" w:rsidRDefault="00EA15E2" w:rsidP="00EA15E2">
            <w:pPr>
              <w:spacing w:line="240" w:lineRule="auto"/>
              <w:ind w:firstLine="0"/>
              <w:jc w:val="right"/>
              <w:rPr>
                <w:rFonts w:eastAsia="Times New Roman" w:cs="Arial"/>
                <w:sz w:val="20"/>
                <w:szCs w:val="20"/>
                <w:lang w:eastAsia="ru-RU"/>
              </w:rPr>
            </w:pPr>
            <w:r w:rsidRPr="00EA15E2">
              <w:rPr>
                <w:rFonts w:eastAsia="Times New Roman" w:cs="Arial"/>
                <w:sz w:val="20"/>
                <w:szCs w:val="20"/>
                <w:lang w:eastAsia="ru-RU"/>
              </w:rPr>
              <w:t> </w:t>
            </w:r>
          </w:p>
        </w:tc>
        <w:tc>
          <w:tcPr>
            <w:tcW w:w="920" w:type="dxa"/>
            <w:tcBorders>
              <w:top w:val="nil"/>
              <w:left w:val="nil"/>
              <w:bottom w:val="single" w:sz="4" w:space="0" w:color="auto"/>
              <w:right w:val="single" w:sz="4" w:space="0" w:color="auto"/>
            </w:tcBorders>
            <w:shd w:val="clear" w:color="auto" w:fill="auto"/>
            <w:noWrap/>
            <w:vAlign w:val="bottom"/>
            <w:hideMark/>
          </w:tcPr>
          <w:p w14:paraId="4162E799" w14:textId="77777777" w:rsidR="00EA15E2" w:rsidRPr="00EA15E2" w:rsidRDefault="00EA15E2" w:rsidP="00EA15E2">
            <w:pPr>
              <w:spacing w:line="240" w:lineRule="auto"/>
              <w:ind w:firstLine="0"/>
              <w:jc w:val="right"/>
              <w:rPr>
                <w:rFonts w:eastAsia="Times New Roman" w:cs="Arial"/>
                <w:sz w:val="20"/>
                <w:szCs w:val="20"/>
                <w:lang w:eastAsia="ru-RU"/>
              </w:rPr>
            </w:pPr>
            <w:r w:rsidRPr="00EA15E2">
              <w:rPr>
                <w:rFonts w:eastAsia="Times New Roman" w:cs="Arial"/>
                <w:sz w:val="20"/>
                <w:szCs w:val="20"/>
                <w:lang w:eastAsia="ru-RU"/>
              </w:rPr>
              <w:t> </w:t>
            </w:r>
          </w:p>
        </w:tc>
      </w:tr>
      <w:tr w:rsidR="00EA15E2" w:rsidRPr="00EA15E2" w14:paraId="31B95C44" w14:textId="77777777" w:rsidTr="00EA15E2">
        <w:trPr>
          <w:trHeight w:val="206"/>
        </w:trPr>
        <w:tc>
          <w:tcPr>
            <w:tcW w:w="5388" w:type="dxa"/>
            <w:tcBorders>
              <w:top w:val="nil"/>
              <w:left w:val="single" w:sz="4" w:space="0" w:color="auto"/>
              <w:bottom w:val="single" w:sz="4" w:space="0" w:color="auto"/>
              <w:right w:val="single" w:sz="4" w:space="0" w:color="auto"/>
            </w:tcBorders>
            <w:shd w:val="clear" w:color="000000" w:fill="CCFFCC"/>
            <w:vAlign w:val="center"/>
            <w:hideMark/>
          </w:tcPr>
          <w:p w14:paraId="7AB34C96" w14:textId="77777777" w:rsidR="00EA15E2" w:rsidRPr="00EA15E2" w:rsidRDefault="00EA15E2" w:rsidP="00EA15E2">
            <w:pPr>
              <w:spacing w:line="240" w:lineRule="auto"/>
              <w:ind w:firstLine="0"/>
              <w:jc w:val="left"/>
              <w:rPr>
                <w:rFonts w:eastAsia="Times New Roman" w:cs="Arial"/>
                <w:b/>
                <w:bCs/>
                <w:sz w:val="20"/>
                <w:szCs w:val="20"/>
                <w:lang w:eastAsia="ru-RU"/>
              </w:rPr>
            </w:pPr>
            <w:r w:rsidRPr="00EA15E2">
              <w:rPr>
                <w:rFonts w:eastAsia="Times New Roman" w:cs="Arial"/>
                <w:b/>
                <w:bCs/>
                <w:sz w:val="20"/>
                <w:szCs w:val="20"/>
                <w:lang w:eastAsia="ru-RU"/>
              </w:rPr>
              <w:t>Результат операционной деятельности</w:t>
            </w:r>
          </w:p>
        </w:tc>
        <w:tc>
          <w:tcPr>
            <w:tcW w:w="1060" w:type="dxa"/>
            <w:tcBorders>
              <w:top w:val="nil"/>
              <w:left w:val="nil"/>
              <w:bottom w:val="single" w:sz="4" w:space="0" w:color="auto"/>
              <w:right w:val="single" w:sz="4" w:space="0" w:color="auto"/>
            </w:tcBorders>
            <w:shd w:val="clear" w:color="auto" w:fill="auto"/>
            <w:vAlign w:val="bottom"/>
            <w:hideMark/>
          </w:tcPr>
          <w:p w14:paraId="4B8DFF17"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12 047</w:t>
            </w:r>
          </w:p>
        </w:tc>
        <w:tc>
          <w:tcPr>
            <w:tcW w:w="908" w:type="dxa"/>
            <w:tcBorders>
              <w:top w:val="nil"/>
              <w:left w:val="nil"/>
              <w:bottom w:val="single" w:sz="4" w:space="0" w:color="auto"/>
              <w:right w:val="single" w:sz="4" w:space="0" w:color="auto"/>
            </w:tcBorders>
            <w:shd w:val="clear" w:color="000000" w:fill="CCFFCC"/>
            <w:vAlign w:val="bottom"/>
            <w:hideMark/>
          </w:tcPr>
          <w:p w14:paraId="21800513"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823</w:t>
            </w:r>
          </w:p>
        </w:tc>
        <w:tc>
          <w:tcPr>
            <w:tcW w:w="920" w:type="dxa"/>
            <w:tcBorders>
              <w:top w:val="nil"/>
              <w:left w:val="nil"/>
              <w:bottom w:val="single" w:sz="4" w:space="0" w:color="auto"/>
              <w:right w:val="single" w:sz="4" w:space="0" w:color="auto"/>
            </w:tcBorders>
            <w:shd w:val="clear" w:color="000000" w:fill="CCFFCC"/>
            <w:vAlign w:val="bottom"/>
            <w:hideMark/>
          </w:tcPr>
          <w:p w14:paraId="474F7D13"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1 618</w:t>
            </w:r>
          </w:p>
        </w:tc>
        <w:tc>
          <w:tcPr>
            <w:tcW w:w="900" w:type="dxa"/>
            <w:tcBorders>
              <w:top w:val="nil"/>
              <w:left w:val="nil"/>
              <w:bottom w:val="single" w:sz="4" w:space="0" w:color="auto"/>
              <w:right w:val="single" w:sz="4" w:space="0" w:color="auto"/>
            </w:tcBorders>
            <w:shd w:val="clear" w:color="000000" w:fill="CCFFCC"/>
            <w:vAlign w:val="bottom"/>
            <w:hideMark/>
          </w:tcPr>
          <w:p w14:paraId="4F7E0D34"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1 790</w:t>
            </w:r>
          </w:p>
        </w:tc>
        <w:tc>
          <w:tcPr>
            <w:tcW w:w="920" w:type="dxa"/>
            <w:tcBorders>
              <w:top w:val="nil"/>
              <w:left w:val="nil"/>
              <w:bottom w:val="single" w:sz="4" w:space="0" w:color="auto"/>
              <w:right w:val="single" w:sz="4" w:space="0" w:color="auto"/>
            </w:tcBorders>
            <w:shd w:val="clear" w:color="000000" w:fill="CCFFCC"/>
            <w:vAlign w:val="bottom"/>
            <w:hideMark/>
          </w:tcPr>
          <w:p w14:paraId="31CD72C9"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1 921</w:t>
            </w:r>
          </w:p>
        </w:tc>
      </w:tr>
      <w:tr w:rsidR="00EA15E2" w:rsidRPr="00EA15E2" w14:paraId="00497BF7" w14:textId="77777777" w:rsidTr="00EA15E2">
        <w:trPr>
          <w:trHeight w:val="255"/>
        </w:trPr>
        <w:tc>
          <w:tcPr>
            <w:tcW w:w="5388" w:type="dxa"/>
            <w:tcBorders>
              <w:top w:val="nil"/>
              <w:left w:val="single" w:sz="4" w:space="0" w:color="auto"/>
              <w:bottom w:val="single" w:sz="4" w:space="0" w:color="auto"/>
              <w:right w:val="nil"/>
            </w:tcBorders>
            <w:shd w:val="clear" w:color="000000" w:fill="CCFFFF"/>
            <w:noWrap/>
            <w:vAlign w:val="center"/>
            <w:hideMark/>
          </w:tcPr>
          <w:p w14:paraId="2F156EFA" w14:textId="77777777" w:rsidR="00EA15E2" w:rsidRPr="00EA15E2" w:rsidRDefault="00EA15E2" w:rsidP="00EA15E2">
            <w:pPr>
              <w:spacing w:line="240" w:lineRule="auto"/>
              <w:ind w:firstLine="0"/>
              <w:jc w:val="left"/>
              <w:rPr>
                <w:rFonts w:eastAsia="Times New Roman" w:cs="Arial"/>
                <w:b/>
                <w:bCs/>
                <w:sz w:val="20"/>
                <w:szCs w:val="20"/>
                <w:lang w:eastAsia="ru-RU"/>
              </w:rPr>
            </w:pPr>
            <w:r w:rsidRPr="00EA15E2">
              <w:rPr>
                <w:rFonts w:eastAsia="Times New Roman" w:cs="Arial"/>
                <w:b/>
                <w:bCs/>
                <w:sz w:val="20"/>
                <w:szCs w:val="20"/>
                <w:lang w:eastAsia="ru-RU"/>
              </w:rPr>
              <w:t>Инвестиционная деятельность</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14:paraId="644F313A"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 </w:t>
            </w:r>
          </w:p>
        </w:tc>
        <w:tc>
          <w:tcPr>
            <w:tcW w:w="908" w:type="dxa"/>
            <w:tcBorders>
              <w:top w:val="nil"/>
              <w:left w:val="nil"/>
              <w:bottom w:val="single" w:sz="4" w:space="0" w:color="auto"/>
              <w:right w:val="single" w:sz="4" w:space="0" w:color="auto"/>
            </w:tcBorders>
            <w:shd w:val="clear" w:color="000000" w:fill="CCFFFF"/>
            <w:vAlign w:val="bottom"/>
            <w:hideMark/>
          </w:tcPr>
          <w:p w14:paraId="4D20780E"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 </w:t>
            </w:r>
          </w:p>
        </w:tc>
        <w:tc>
          <w:tcPr>
            <w:tcW w:w="920" w:type="dxa"/>
            <w:tcBorders>
              <w:top w:val="nil"/>
              <w:left w:val="nil"/>
              <w:bottom w:val="single" w:sz="4" w:space="0" w:color="auto"/>
              <w:right w:val="single" w:sz="4" w:space="0" w:color="auto"/>
            </w:tcBorders>
            <w:shd w:val="clear" w:color="000000" w:fill="CCFFFF"/>
            <w:vAlign w:val="bottom"/>
            <w:hideMark/>
          </w:tcPr>
          <w:p w14:paraId="71AA7FD5"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 </w:t>
            </w:r>
          </w:p>
        </w:tc>
        <w:tc>
          <w:tcPr>
            <w:tcW w:w="900" w:type="dxa"/>
            <w:tcBorders>
              <w:top w:val="nil"/>
              <w:left w:val="nil"/>
              <w:bottom w:val="single" w:sz="4" w:space="0" w:color="auto"/>
              <w:right w:val="single" w:sz="4" w:space="0" w:color="auto"/>
            </w:tcBorders>
            <w:shd w:val="clear" w:color="000000" w:fill="CCFFFF"/>
            <w:vAlign w:val="bottom"/>
            <w:hideMark/>
          </w:tcPr>
          <w:p w14:paraId="34F70AE9"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 </w:t>
            </w:r>
          </w:p>
        </w:tc>
        <w:tc>
          <w:tcPr>
            <w:tcW w:w="920" w:type="dxa"/>
            <w:tcBorders>
              <w:top w:val="nil"/>
              <w:left w:val="nil"/>
              <w:bottom w:val="single" w:sz="4" w:space="0" w:color="auto"/>
              <w:right w:val="single" w:sz="4" w:space="0" w:color="auto"/>
            </w:tcBorders>
            <w:shd w:val="clear" w:color="000000" w:fill="CCFFFF"/>
            <w:vAlign w:val="bottom"/>
            <w:hideMark/>
          </w:tcPr>
          <w:p w14:paraId="046A624B"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 </w:t>
            </w:r>
          </w:p>
        </w:tc>
      </w:tr>
      <w:tr w:rsidR="00EA15E2" w:rsidRPr="00EA15E2" w14:paraId="44D91A94" w14:textId="77777777" w:rsidTr="00EA15E2">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14:paraId="1E25665C" w14:textId="77777777" w:rsidR="00EA15E2" w:rsidRPr="00EA15E2" w:rsidRDefault="00EA15E2" w:rsidP="00EA15E2">
            <w:pPr>
              <w:spacing w:line="240" w:lineRule="auto"/>
              <w:ind w:firstLine="0"/>
              <w:jc w:val="left"/>
              <w:rPr>
                <w:rFonts w:eastAsia="Times New Roman" w:cs="Arial"/>
                <w:b/>
                <w:bCs/>
                <w:sz w:val="20"/>
                <w:szCs w:val="20"/>
                <w:lang w:eastAsia="ru-RU"/>
              </w:rPr>
            </w:pPr>
            <w:r w:rsidRPr="00EA15E2">
              <w:rPr>
                <w:rFonts w:eastAsia="Times New Roman" w:cs="Arial"/>
                <w:b/>
                <w:bCs/>
                <w:sz w:val="20"/>
                <w:szCs w:val="20"/>
                <w:lang w:eastAsia="ru-RU"/>
              </w:rPr>
              <w:t xml:space="preserve">Поступление </w:t>
            </w:r>
          </w:p>
        </w:tc>
        <w:tc>
          <w:tcPr>
            <w:tcW w:w="1060" w:type="dxa"/>
            <w:tcBorders>
              <w:top w:val="nil"/>
              <w:left w:val="nil"/>
              <w:bottom w:val="single" w:sz="4" w:space="0" w:color="auto"/>
              <w:right w:val="single" w:sz="4" w:space="0" w:color="auto"/>
            </w:tcBorders>
            <w:shd w:val="clear" w:color="auto" w:fill="auto"/>
            <w:vAlign w:val="bottom"/>
            <w:hideMark/>
          </w:tcPr>
          <w:p w14:paraId="1BD490AC"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 </w:t>
            </w:r>
          </w:p>
        </w:tc>
        <w:tc>
          <w:tcPr>
            <w:tcW w:w="908" w:type="dxa"/>
            <w:tcBorders>
              <w:top w:val="nil"/>
              <w:left w:val="nil"/>
              <w:bottom w:val="single" w:sz="4" w:space="0" w:color="auto"/>
              <w:right w:val="single" w:sz="4" w:space="0" w:color="auto"/>
            </w:tcBorders>
            <w:shd w:val="clear" w:color="auto" w:fill="auto"/>
            <w:vAlign w:val="bottom"/>
            <w:hideMark/>
          </w:tcPr>
          <w:p w14:paraId="44BECFA8"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14:paraId="67312A35"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14:paraId="642D2CB6"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14:paraId="34192CD1"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 </w:t>
            </w:r>
          </w:p>
        </w:tc>
      </w:tr>
      <w:tr w:rsidR="00EA15E2" w:rsidRPr="00EA15E2" w14:paraId="2E3F0A05" w14:textId="77777777" w:rsidTr="00EA15E2">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14:paraId="57DD72A3" w14:textId="77777777" w:rsidR="00EA15E2" w:rsidRPr="00EA15E2" w:rsidRDefault="00EA15E2" w:rsidP="00EA15E2">
            <w:pPr>
              <w:spacing w:line="240" w:lineRule="auto"/>
              <w:ind w:firstLine="0"/>
              <w:jc w:val="left"/>
              <w:rPr>
                <w:rFonts w:eastAsia="Times New Roman" w:cs="Arial"/>
                <w:b/>
                <w:bCs/>
                <w:sz w:val="20"/>
                <w:szCs w:val="20"/>
                <w:lang w:eastAsia="ru-RU"/>
              </w:rPr>
            </w:pPr>
            <w:r w:rsidRPr="00EA15E2">
              <w:rPr>
                <w:rFonts w:eastAsia="Times New Roman" w:cs="Arial"/>
                <w:b/>
                <w:bCs/>
                <w:sz w:val="20"/>
                <w:szCs w:val="20"/>
                <w:lang w:eastAsia="ru-RU"/>
              </w:rPr>
              <w:t xml:space="preserve">Выбытие </w:t>
            </w:r>
          </w:p>
        </w:tc>
        <w:tc>
          <w:tcPr>
            <w:tcW w:w="1060" w:type="dxa"/>
            <w:tcBorders>
              <w:top w:val="nil"/>
              <w:left w:val="nil"/>
              <w:bottom w:val="single" w:sz="4" w:space="0" w:color="auto"/>
              <w:right w:val="single" w:sz="4" w:space="0" w:color="auto"/>
            </w:tcBorders>
            <w:shd w:val="clear" w:color="auto" w:fill="auto"/>
            <w:vAlign w:val="bottom"/>
            <w:hideMark/>
          </w:tcPr>
          <w:p w14:paraId="6583AD01"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720</w:t>
            </w:r>
          </w:p>
        </w:tc>
        <w:tc>
          <w:tcPr>
            <w:tcW w:w="908" w:type="dxa"/>
            <w:tcBorders>
              <w:top w:val="nil"/>
              <w:left w:val="nil"/>
              <w:bottom w:val="single" w:sz="4" w:space="0" w:color="auto"/>
              <w:right w:val="single" w:sz="4" w:space="0" w:color="auto"/>
            </w:tcBorders>
            <w:shd w:val="clear" w:color="auto" w:fill="auto"/>
            <w:vAlign w:val="bottom"/>
            <w:hideMark/>
          </w:tcPr>
          <w:p w14:paraId="0790FEBF"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14:paraId="608990C5"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70</w:t>
            </w:r>
          </w:p>
        </w:tc>
        <w:tc>
          <w:tcPr>
            <w:tcW w:w="900" w:type="dxa"/>
            <w:tcBorders>
              <w:top w:val="nil"/>
              <w:left w:val="nil"/>
              <w:bottom w:val="single" w:sz="4" w:space="0" w:color="auto"/>
              <w:right w:val="single" w:sz="4" w:space="0" w:color="auto"/>
            </w:tcBorders>
            <w:shd w:val="clear" w:color="auto" w:fill="auto"/>
            <w:vAlign w:val="bottom"/>
            <w:hideMark/>
          </w:tcPr>
          <w:p w14:paraId="1883B5ED"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120</w:t>
            </w:r>
          </w:p>
        </w:tc>
        <w:tc>
          <w:tcPr>
            <w:tcW w:w="920" w:type="dxa"/>
            <w:tcBorders>
              <w:top w:val="nil"/>
              <w:left w:val="nil"/>
              <w:bottom w:val="single" w:sz="4" w:space="0" w:color="auto"/>
              <w:right w:val="single" w:sz="4" w:space="0" w:color="auto"/>
            </w:tcBorders>
            <w:shd w:val="clear" w:color="auto" w:fill="auto"/>
            <w:vAlign w:val="bottom"/>
            <w:hideMark/>
          </w:tcPr>
          <w:p w14:paraId="0FE70F34"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150</w:t>
            </w:r>
          </w:p>
        </w:tc>
      </w:tr>
      <w:tr w:rsidR="00EA15E2" w:rsidRPr="00EA15E2" w14:paraId="45BB37D1" w14:textId="77777777" w:rsidTr="00EA15E2">
        <w:trPr>
          <w:trHeight w:val="255"/>
        </w:trPr>
        <w:tc>
          <w:tcPr>
            <w:tcW w:w="5388" w:type="dxa"/>
            <w:tcBorders>
              <w:top w:val="nil"/>
              <w:left w:val="single" w:sz="4" w:space="0" w:color="auto"/>
              <w:bottom w:val="single" w:sz="4" w:space="0" w:color="auto"/>
              <w:right w:val="single" w:sz="4" w:space="0" w:color="auto"/>
            </w:tcBorders>
            <w:shd w:val="clear" w:color="auto" w:fill="auto"/>
            <w:vAlign w:val="bottom"/>
            <w:hideMark/>
          </w:tcPr>
          <w:p w14:paraId="43702A46" w14:textId="77777777" w:rsidR="00EA15E2" w:rsidRPr="00EA15E2" w:rsidRDefault="00EA15E2" w:rsidP="00EA15E2">
            <w:pPr>
              <w:spacing w:line="240" w:lineRule="auto"/>
              <w:ind w:firstLine="0"/>
              <w:jc w:val="left"/>
              <w:rPr>
                <w:rFonts w:eastAsia="Times New Roman" w:cs="Arial"/>
                <w:sz w:val="20"/>
                <w:szCs w:val="20"/>
                <w:lang w:eastAsia="ru-RU"/>
              </w:rPr>
            </w:pPr>
            <w:r w:rsidRPr="00EA15E2">
              <w:rPr>
                <w:rFonts w:eastAsia="Times New Roman" w:cs="Arial"/>
                <w:sz w:val="20"/>
                <w:szCs w:val="20"/>
                <w:lang w:eastAsia="ru-RU"/>
              </w:rPr>
              <w:t xml:space="preserve">Приобретение ОС и НА </w:t>
            </w:r>
          </w:p>
        </w:tc>
        <w:tc>
          <w:tcPr>
            <w:tcW w:w="1060" w:type="dxa"/>
            <w:tcBorders>
              <w:top w:val="nil"/>
              <w:left w:val="nil"/>
              <w:bottom w:val="single" w:sz="4" w:space="0" w:color="auto"/>
              <w:right w:val="single" w:sz="4" w:space="0" w:color="auto"/>
            </w:tcBorders>
            <w:shd w:val="clear" w:color="auto" w:fill="auto"/>
            <w:vAlign w:val="bottom"/>
            <w:hideMark/>
          </w:tcPr>
          <w:p w14:paraId="41128BB5"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720</w:t>
            </w:r>
          </w:p>
        </w:tc>
        <w:tc>
          <w:tcPr>
            <w:tcW w:w="908" w:type="dxa"/>
            <w:tcBorders>
              <w:top w:val="nil"/>
              <w:left w:val="nil"/>
              <w:bottom w:val="single" w:sz="4" w:space="0" w:color="auto"/>
              <w:right w:val="single" w:sz="4" w:space="0" w:color="auto"/>
            </w:tcBorders>
            <w:shd w:val="clear" w:color="auto" w:fill="auto"/>
            <w:vAlign w:val="bottom"/>
            <w:hideMark/>
          </w:tcPr>
          <w:p w14:paraId="7F867525"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14:paraId="6448F6D6"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70</w:t>
            </w:r>
          </w:p>
        </w:tc>
        <w:tc>
          <w:tcPr>
            <w:tcW w:w="900" w:type="dxa"/>
            <w:tcBorders>
              <w:top w:val="nil"/>
              <w:left w:val="nil"/>
              <w:bottom w:val="single" w:sz="4" w:space="0" w:color="auto"/>
              <w:right w:val="single" w:sz="4" w:space="0" w:color="auto"/>
            </w:tcBorders>
            <w:shd w:val="clear" w:color="auto" w:fill="auto"/>
            <w:vAlign w:val="bottom"/>
            <w:hideMark/>
          </w:tcPr>
          <w:p w14:paraId="5E326D3F"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120</w:t>
            </w:r>
          </w:p>
        </w:tc>
        <w:tc>
          <w:tcPr>
            <w:tcW w:w="920" w:type="dxa"/>
            <w:tcBorders>
              <w:top w:val="nil"/>
              <w:left w:val="nil"/>
              <w:bottom w:val="single" w:sz="4" w:space="0" w:color="auto"/>
              <w:right w:val="single" w:sz="4" w:space="0" w:color="auto"/>
            </w:tcBorders>
            <w:shd w:val="clear" w:color="auto" w:fill="auto"/>
            <w:vAlign w:val="bottom"/>
            <w:hideMark/>
          </w:tcPr>
          <w:p w14:paraId="4F95ED3E"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150</w:t>
            </w:r>
          </w:p>
        </w:tc>
      </w:tr>
      <w:tr w:rsidR="00EA15E2" w:rsidRPr="00EA15E2" w14:paraId="297A569E" w14:textId="77777777" w:rsidTr="00EA15E2">
        <w:trPr>
          <w:trHeight w:val="106"/>
        </w:trPr>
        <w:tc>
          <w:tcPr>
            <w:tcW w:w="5388" w:type="dxa"/>
            <w:tcBorders>
              <w:top w:val="nil"/>
              <w:left w:val="single" w:sz="4" w:space="0" w:color="auto"/>
              <w:bottom w:val="single" w:sz="4" w:space="0" w:color="auto"/>
              <w:right w:val="single" w:sz="4" w:space="0" w:color="auto"/>
            </w:tcBorders>
            <w:shd w:val="clear" w:color="000000" w:fill="CCFFCC"/>
            <w:vAlign w:val="bottom"/>
            <w:hideMark/>
          </w:tcPr>
          <w:p w14:paraId="3A593407" w14:textId="77777777" w:rsidR="00EA15E2" w:rsidRPr="00EA15E2" w:rsidRDefault="00EA15E2" w:rsidP="00EA15E2">
            <w:pPr>
              <w:spacing w:line="240" w:lineRule="auto"/>
              <w:ind w:firstLine="0"/>
              <w:jc w:val="left"/>
              <w:rPr>
                <w:rFonts w:eastAsia="Times New Roman" w:cs="Arial"/>
                <w:b/>
                <w:bCs/>
                <w:sz w:val="20"/>
                <w:szCs w:val="20"/>
                <w:lang w:eastAsia="ru-RU"/>
              </w:rPr>
            </w:pPr>
            <w:r w:rsidRPr="00EA15E2">
              <w:rPr>
                <w:rFonts w:eastAsia="Times New Roman" w:cs="Arial"/>
                <w:b/>
                <w:bCs/>
                <w:sz w:val="20"/>
                <w:szCs w:val="20"/>
                <w:lang w:eastAsia="ru-RU"/>
              </w:rPr>
              <w:t>Результат инвестиционной деятельности</w:t>
            </w:r>
          </w:p>
        </w:tc>
        <w:tc>
          <w:tcPr>
            <w:tcW w:w="1060" w:type="dxa"/>
            <w:tcBorders>
              <w:top w:val="nil"/>
              <w:left w:val="nil"/>
              <w:bottom w:val="single" w:sz="4" w:space="0" w:color="auto"/>
              <w:right w:val="single" w:sz="4" w:space="0" w:color="auto"/>
            </w:tcBorders>
            <w:shd w:val="clear" w:color="auto" w:fill="auto"/>
            <w:vAlign w:val="bottom"/>
            <w:hideMark/>
          </w:tcPr>
          <w:p w14:paraId="0B2DC7FD"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-720</w:t>
            </w:r>
          </w:p>
        </w:tc>
        <w:tc>
          <w:tcPr>
            <w:tcW w:w="908" w:type="dxa"/>
            <w:tcBorders>
              <w:top w:val="nil"/>
              <w:left w:val="nil"/>
              <w:bottom w:val="single" w:sz="4" w:space="0" w:color="auto"/>
              <w:right w:val="single" w:sz="4" w:space="0" w:color="auto"/>
            </w:tcBorders>
            <w:shd w:val="clear" w:color="000000" w:fill="CCFFCC"/>
            <w:vAlign w:val="bottom"/>
            <w:hideMark/>
          </w:tcPr>
          <w:p w14:paraId="765DE769"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 </w:t>
            </w:r>
          </w:p>
        </w:tc>
        <w:tc>
          <w:tcPr>
            <w:tcW w:w="920" w:type="dxa"/>
            <w:tcBorders>
              <w:top w:val="nil"/>
              <w:left w:val="nil"/>
              <w:bottom w:val="single" w:sz="4" w:space="0" w:color="auto"/>
              <w:right w:val="single" w:sz="4" w:space="0" w:color="auto"/>
            </w:tcBorders>
            <w:shd w:val="clear" w:color="000000" w:fill="CCFFCC"/>
            <w:vAlign w:val="bottom"/>
            <w:hideMark/>
          </w:tcPr>
          <w:p w14:paraId="0B839152"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-70</w:t>
            </w:r>
          </w:p>
        </w:tc>
        <w:tc>
          <w:tcPr>
            <w:tcW w:w="900" w:type="dxa"/>
            <w:tcBorders>
              <w:top w:val="nil"/>
              <w:left w:val="nil"/>
              <w:bottom w:val="single" w:sz="4" w:space="0" w:color="auto"/>
              <w:right w:val="single" w:sz="4" w:space="0" w:color="auto"/>
            </w:tcBorders>
            <w:shd w:val="clear" w:color="000000" w:fill="CCFFCC"/>
            <w:vAlign w:val="bottom"/>
            <w:hideMark/>
          </w:tcPr>
          <w:p w14:paraId="516AB91A"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-120</w:t>
            </w:r>
          </w:p>
        </w:tc>
        <w:tc>
          <w:tcPr>
            <w:tcW w:w="920" w:type="dxa"/>
            <w:tcBorders>
              <w:top w:val="nil"/>
              <w:left w:val="nil"/>
              <w:bottom w:val="single" w:sz="4" w:space="0" w:color="auto"/>
              <w:right w:val="single" w:sz="4" w:space="0" w:color="auto"/>
            </w:tcBorders>
            <w:shd w:val="clear" w:color="000000" w:fill="CCFFCC"/>
            <w:vAlign w:val="bottom"/>
            <w:hideMark/>
          </w:tcPr>
          <w:p w14:paraId="064BEAC6"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-150</w:t>
            </w:r>
          </w:p>
        </w:tc>
      </w:tr>
      <w:tr w:rsidR="00EA15E2" w:rsidRPr="00EA15E2" w14:paraId="2837FE03" w14:textId="77777777" w:rsidTr="00EA15E2">
        <w:trPr>
          <w:trHeight w:val="255"/>
        </w:trPr>
        <w:tc>
          <w:tcPr>
            <w:tcW w:w="5388" w:type="dxa"/>
            <w:tcBorders>
              <w:top w:val="nil"/>
              <w:left w:val="single" w:sz="4" w:space="0" w:color="auto"/>
              <w:bottom w:val="single" w:sz="4" w:space="0" w:color="auto"/>
              <w:right w:val="nil"/>
            </w:tcBorders>
            <w:shd w:val="clear" w:color="auto" w:fill="auto"/>
            <w:vAlign w:val="bottom"/>
            <w:hideMark/>
          </w:tcPr>
          <w:p w14:paraId="5559B713" w14:textId="77777777" w:rsidR="00EA15E2" w:rsidRPr="00EA15E2" w:rsidRDefault="00EA15E2" w:rsidP="00EA15E2">
            <w:pPr>
              <w:spacing w:line="240" w:lineRule="auto"/>
              <w:ind w:firstLine="0"/>
              <w:jc w:val="left"/>
              <w:rPr>
                <w:rFonts w:eastAsia="Times New Roman" w:cs="Arial"/>
                <w:b/>
                <w:bCs/>
                <w:color w:val="FF0000"/>
                <w:sz w:val="20"/>
                <w:szCs w:val="20"/>
                <w:lang w:eastAsia="ru-RU"/>
              </w:rPr>
            </w:pPr>
            <w:r w:rsidRPr="00EA15E2">
              <w:rPr>
                <w:rFonts w:eastAsia="Times New Roman" w:cs="Arial"/>
                <w:b/>
                <w:bCs/>
                <w:color w:val="FF0000"/>
                <w:sz w:val="20"/>
                <w:szCs w:val="20"/>
                <w:lang w:eastAsia="ru-RU"/>
              </w:rPr>
              <w:t>недостача избыток ден средств</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14:paraId="6DD13F46"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 </w:t>
            </w:r>
          </w:p>
        </w:tc>
        <w:tc>
          <w:tcPr>
            <w:tcW w:w="908" w:type="dxa"/>
            <w:tcBorders>
              <w:top w:val="nil"/>
              <w:left w:val="nil"/>
              <w:bottom w:val="single" w:sz="4" w:space="0" w:color="auto"/>
              <w:right w:val="single" w:sz="4" w:space="0" w:color="auto"/>
            </w:tcBorders>
            <w:shd w:val="clear" w:color="auto" w:fill="auto"/>
            <w:vAlign w:val="bottom"/>
            <w:hideMark/>
          </w:tcPr>
          <w:p w14:paraId="0F754570" w14:textId="77777777" w:rsidR="00EA15E2" w:rsidRPr="00EA15E2" w:rsidRDefault="00EA15E2" w:rsidP="00EA15E2">
            <w:pPr>
              <w:spacing w:line="240" w:lineRule="auto"/>
              <w:ind w:firstLine="0"/>
              <w:jc w:val="right"/>
              <w:rPr>
                <w:rFonts w:eastAsia="Times New Roman" w:cs="Arial"/>
                <w:b/>
                <w:bCs/>
                <w:color w:val="FF0000"/>
                <w:sz w:val="20"/>
                <w:szCs w:val="20"/>
                <w:lang w:eastAsia="ru-RU"/>
              </w:rPr>
            </w:pPr>
            <w:r w:rsidRPr="00EA15E2">
              <w:rPr>
                <w:rFonts w:eastAsia="Times New Roman" w:cs="Arial"/>
                <w:b/>
                <w:bCs/>
                <w:color w:val="FF0000"/>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14:paraId="20F58779" w14:textId="77777777" w:rsidR="00EA15E2" w:rsidRPr="00EA15E2" w:rsidRDefault="00EA15E2" w:rsidP="00EA15E2">
            <w:pPr>
              <w:spacing w:line="240" w:lineRule="auto"/>
              <w:ind w:firstLine="0"/>
              <w:jc w:val="right"/>
              <w:rPr>
                <w:rFonts w:eastAsia="Times New Roman" w:cs="Arial"/>
                <w:b/>
                <w:bCs/>
                <w:color w:val="FF0000"/>
                <w:sz w:val="20"/>
                <w:szCs w:val="20"/>
                <w:lang w:eastAsia="ru-RU"/>
              </w:rPr>
            </w:pPr>
            <w:r w:rsidRPr="00EA15E2">
              <w:rPr>
                <w:rFonts w:eastAsia="Times New Roman" w:cs="Arial"/>
                <w:b/>
                <w:bCs/>
                <w:color w:val="FF0000"/>
                <w:sz w:val="20"/>
                <w:szCs w:val="2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14:paraId="065ADFC3" w14:textId="77777777" w:rsidR="00EA15E2" w:rsidRPr="00EA15E2" w:rsidRDefault="00EA15E2" w:rsidP="00EA15E2">
            <w:pPr>
              <w:spacing w:line="240" w:lineRule="auto"/>
              <w:ind w:firstLine="0"/>
              <w:jc w:val="right"/>
              <w:rPr>
                <w:rFonts w:eastAsia="Times New Roman" w:cs="Arial"/>
                <w:b/>
                <w:bCs/>
                <w:color w:val="FF0000"/>
                <w:sz w:val="20"/>
                <w:szCs w:val="20"/>
                <w:lang w:eastAsia="ru-RU"/>
              </w:rPr>
            </w:pPr>
            <w:r w:rsidRPr="00EA15E2">
              <w:rPr>
                <w:rFonts w:eastAsia="Times New Roman" w:cs="Arial"/>
                <w:b/>
                <w:bCs/>
                <w:color w:val="FF0000"/>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14:paraId="6746F528" w14:textId="77777777" w:rsidR="00EA15E2" w:rsidRPr="00EA15E2" w:rsidRDefault="00EA15E2" w:rsidP="00EA15E2">
            <w:pPr>
              <w:spacing w:line="240" w:lineRule="auto"/>
              <w:ind w:firstLine="0"/>
              <w:jc w:val="right"/>
              <w:rPr>
                <w:rFonts w:eastAsia="Times New Roman" w:cs="Arial"/>
                <w:b/>
                <w:bCs/>
                <w:color w:val="FF0000"/>
                <w:sz w:val="20"/>
                <w:szCs w:val="20"/>
                <w:lang w:eastAsia="ru-RU"/>
              </w:rPr>
            </w:pPr>
            <w:r w:rsidRPr="00EA15E2">
              <w:rPr>
                <w:rFonts w:eastAsia="Times New Roman" w:cs="Arial"/>
                <w:b/>
                <w:bCs/>
                <w:color w:val="FF0000"/>
                <w:sz w:val="20"/>
                <w:szCs w:val="20"/>
                <w:lang w:eastAsia="ru-RU"/>
              </w:rPr>
              <w:t> </w:t>
            </w:r>
          </w:p>
        </w:tc>
      </w:tr>
      <w:tr w:rsidR="00EA15E2" w:rsidRPr="00EA15E2" w14:paraId="2A0AA299" w14:textId="77777777" w:rsidTr="00EA15E2">
        <w:trPr>
          <w:trHeight w:val="255"/>
        </w:trPr>
        <w:tc>
          <w:tcPr>
            <w:tcW w:w="5388" w:type="dxa"/>
            <w:tcBorders>
              <w:top w:val="nil"/>
              <w:left w:val="single" w:sz="4" w:space="0" w:color="auto"/>
              <w:bottom w:val="single" w:sz="4" w:space="0" w:color="auto"/>
              <w:right w:val="nil"/>
            </w:tcBorders>
            <w:shd w:val="clear" w:color="000000" w:fill="CCFFFF"/>
            <w:noWrap/>
            <w:vAlign w:val="center"/>
            <w:hideMark/>
          </w:tcPr>
          <w:p w14:paraId="071883F2" w14:textId="77777777" w:rsidR="00EA15E2" w:rsidRPr="00EA15E2" w:rsidRDefault="00EA15E2" w:rsidP="00EA15E2">
            <w:pPr>
              <w:spacing w:line="240" w:lineRule="auto"/>
              <w:ind w:firstLine="0"/>
              <w:jc w:val="left"/>
              <w:rPr>
                <w:rFonts w:eastAsia="Times New Roman" w:cs="Arial"/>
                <w:b/>
                <w:bCs/>
                <w:sz w:val="20"/>
                <w:szCs w:val="20"/>
                <w:lang w:eastAsia="ru-RU"/>
              </w:rPr>
            </w:pPr>
            <w:r w:rsidRPr="00EA15E2">
              <w:rPr>
                <w:rFonts w:eastAsia="Times New Roman" w:cs="Arial"/>
                <w:b/>
                <w:bCs/>
                <w:sz w:val="20"/>
                <w:szCs w:val="20"/>
                <w:lang w:eastAsia="ru-RU"/>
              </w:rPr>
              <w:t>Финансовая деятельность</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14:paraId="528A9FFF"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 </w:t>
            </w:r>
          </w:p>
        </w:tc>
        <w:tc>
          <w:tcPr>
            <w:tcW w:w="908" w:type="dxa"/>
            <w:tcBorders>
              <w:top w:val="nil"/>
              <w:left w:val="nil"/>
              <w:bottom w:val="single" w:sz="4" w:space="0" w:color="auto"/>
              <w:right w:val="single" w:sz="4" w:space="0" w:color="auto"/>
            </w:tcBorders>
            <w:shd w:val="clear" w:color="000000" w:fill="CCFFFF"/>
            <w:vAlign w:val="bottom"/>
            <w:hideMark/>
          </w:tcPr>
          <w:p w14:paraId="2B28E59C"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 </w:t>
            </w:r>
          </w:p>
        </w:tc>
        <w:tc>
          <w:tcPr>
            <w:tcW w:w="920" w:type="dxa"/>
            <w:tcBorders>
              <w:top w:val="nil"/>
              <w:left w:val="nil"/>
              <w:bottom w:val="single" w:sz="4" w:space="0" w:color="auto"/>
              <w:right w:val="single" w:sz="4" w:space="0" w:color="auto"/>
            </w:tcBorders>
            <w:shd w:val="clear" w:color="000000" w:fill="CCFFFF"/>
            <w:vAlign w:val="bottom"/>
            <w:hideMark/>
          </w:tcPr>
          <w:p w14:paraId="5AFD61B2"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 </w:t>
            </w:r>
          </w:p>
        </w:tc>
        <w:tc>
          <w:tcPr>
            <w:tcW w:w="900" w:type="dxa"/>
            <w:tcBorders>
              <w:top w:val="nil"/>
              <w:left w:val="nil"/>
              <w:bottom w:val="single" w:sz="4" w:space="0" w:color="auto"/>
              <w:right w:val="single" w:sz="4" w:space="0" w:color="auto"/>
            </w:tcBorders>
            <w:shd w:val="clear" w:color="000000" w:fill="CCFFFF"/>
            <w:vAlign w:val="bottom"/>
            <w:hideMark/>
          </w:tcPr>
          <w:p w14:paraId="4599C334"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 </w:t>
            </w:r>
          </w:p>
        </w:tc>
        <w:tc>
          <w:tcPr>
            <w:tcW w:w="920" w:type="dxa"/>
            <w:tcBorders>
              <w:top w:val="nil"/>
              <w:left w:val="nil"/>
              <w:bottom w:val="single" w:sz="4" w:space="0" w:color="auto"/>
              <w:right w:val="single" w:sz="4" w:space="0" w:color="auto"/>
            </w:tcBorders>
            <w:shd w:val="clear" w:color="000000" w:fill="CCFFFF"/>
            <w:vAlign w:val="bottom"/>
            <w:hideMark/>
          </w:tcPr>
          <w:p w14:paraId="36E27E0E"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 </w:t>
            </w:r>
          </w:p>
        </w:tc>
      </w:tr>
      <w:tr w:rsidR="00EA15E2" w:rsidRPr="00EA15E2" w14:paraId="31105856" w14:textId="77777777" w:rsidTr="00EA15E2">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14:paraId="750C944E" w14:textId="77777777" w:rsidR="00EA15E2" w:rsidRPr="00EA15E2" w:rsidRDefault="00EA15E2" w:rsidP="00EA15E2">
            <w:pPr>
              <w:spacing w:line="240" w:lineRule="auto"/>
              <w:ind w:firstLine="0"/>
              <w:jc w:val="left"/>
              <w:rPr>
                <w:rFonts w:eastAsia="Times New Roman" w:cs="Arial"/>
                <w:b/>
                <w:bCs/>
                <w:sz w:val="20"/>
                <w:szCs w:val="20"/>
                <w:lang w:eastAsia="ru-RU"/>
              </w:rPr>
            </w:pPr>
            <w:r w:rsidRPr="00EA15E2">
              <w:rPr>
                <w:rFonts w:eastAsia="Times New Roman" w:cs="Arial"/>
                <w:b/>
                <w:bCs/>
                <w:sz w:val="20"/>
                <w:szCs w:val="20"/>
                <w:lang w:eastAsia="ru-RU"/>
              </w:rPr>
              <w:t xml:space="preserve">Поступление </w:t>
            </w:r>
          </w:p>
        </w:tc>
        <w:tc>
          <w:tcPr>
            <w:tcW w:w="1060" w:type="dxa"/>
            <w:tcBorders>
              <w:top w:val="nil"/>
              <w:left w:val="nil"/>
              <w:bottom w:val="single" w:sz="4" w:space="0" w:color="auto"/>
              <w:right w:val="single" w:sz="4" w:space="0" w:color="auto"/>
            </w:tcBorders>
            <w:shd w:val="clear" w:color="auto" w:fill="auto"/>
            <w:vAlign w:val="bottom"/>
            <w:hideMark/>
          </w:tcPr>
          <w:p w14:paraId="7EA27489"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 </w:t>
            </w:r>
          </w:p>
        </w:tc>
        <w:tc>
          <w:tcPr>
            <w:tcW w:w="908" w:type="dxa"/>
            <w:tcBorders>
              <w:top w:val="nil"/>
              <w:left w:val="nil"/>
              <w:bottom w:val="single" w:sz="4" w:space="0" w:color="auto"/>
              <w:right w:val="single" w:sz="4" w:space="0" w:color="auto"/>
            </w:tcBorders>
            <w:shd w:val="clear" w:color="auto" w:fill="auto"/>
            <w:vAlign w:val="bottom"/>
            <w:hideMark/>
          </w:tcPr>
          <w:p w14:paraId="395DA3E1"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14:paraId="5864CF2B"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14:paraId="2E6C9C0F"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14:paraId="17ABB375"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 </w:t>
            </w:r>
          </w:p>
        </w:tc>
      </w:tr>
      <w:tr w:rsidR="00EA15E2" w:rsidRPr="00EA15E2" w14:paraId="645B6041" w14:textId="77777777" w:rsidTr="00EA15E2">
        <w:trPr>
          <w:trHeight w:val="255"/>
        </w:trPr>
        <w:tc>
          <w:tcPr>
            <w:tcW w:w="5388" w:type="dxa"/>
            <w:tcBorders>
              <w:top w:val="nil"/>
              <w:left w:val="single" w:sz="4" w:space="0" w:color="auto"/>
              <w:bottom w:val="single" w:sz="4" w:space="0" w:color="auto"/>
              <w:right w:val="single" w:sz="4" w:space="0" w:color="auto"/>
            </w:tcBorders>
            <w:shd w:val="clear" w:color="auto" w:fill="auto"/>
            <w:vAlign w:val="bottom"/>
            <w:hideMark/>
          </w:tcPr>
          <w:p w14:paraId="5B19A3FF" w14:textId="77777777" w:rsidR="00EA15E2" w:rsidRPr="00EA15E2" w:rsidRDefault="00EA15E2" w:rsidP="00EA15E2">
            <w:pPr>
              <w:spacing w:line="240" w:lineRule="auto"/>
              <w:ind w:firstLine="0"/>
              <w:jc w:val="left"/>
              <w:rPr>
                <w:rFonts w:eastAsia="Times New Roman" w:cs="Arial"/>
                <w:sz w:val="20"/>
                <w:szCs w:val="20"/>
                <w:lang w:eastAsia="ru-RU"/>
              </w:rPr>
            </w:pPr>
            <w:r w:rsidRPr="00EA15E2">
              <w:rPr>
                <w:rFonts w:eastAsia="Times New Roman" w:cs="Arial"/>
                <w:sz w:val="20"/>
                <w:szCs w:val="20"/>
                <w:lang w:eastAsia="ru-RU"/>
              </w:rPr>
              <w:t xml:space="preserve">Поступления по вкладам учредителей </w:t>
            </w:r>
          </w:p>
        </w:tc>
        <w:tc>
          <w:tcPr>
            <w:tcW w:w="1060" w:type="dxa"/>
            <w:tcBorders>
              <w:top w:val="nil"/>
              <w:left w:val="nil"/>
              <w:bottom w:val="single" w:sz="4" w:space="0" w:color="auto"/>
              <w:right w:val="single" w:sz="4" w:space="0" w:color="auto"/>
            </w:tcBorders>
            <w:shd w:val="clear" w:color="auto" w:fill="auto"/>
            <w:vAlign w:val="bottom"/>
            <w:hideMark/>
          </w:tcPr>
          <w:p w14:paraId="01B555CB"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 </w:t>
            </w:r>
          </w:p>
        </w:tc>
        <w:tc>
          <w:tcPr>
            <w:tcW w:w="908" w:type="dxa"/>
            <w:tcBorders>
              <w:top w:val="nil"/>
              <w:left w:val="nil"/>
              <w:bottom w:val="single" w:sz="4" w:space="0" w:color="auto"/>
              <w:right w:val="single" w:sz="4" w:space="0" w:color="auto"/>
            </w:tcBorders>
            <w:shd w:val="clear" w:color="auto" w:fill="auto"/>
            <w:vAlign w:val="bottom"/>
            <w:hideMark/>
          </w:tcPr>
          <w:p w14:paraId="24A8EC4B"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14:paraId="7F7DBEC7"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14:paraId="160CDEB8"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14:paraId="06C8E73A"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 </w:t>
            </w:r>
          </w:p>
        </w:tc>
      </w:tr>
      <w:tr w:rsidR="00EA15E2" w:rsidRPr="00EA15E2" w14:paraId="57A189BE" w14:textId="77777777" w:rsidTr="00EA15E2">
        <w:trPr>
          <w:trHeight w:val="255"/>
        </w:trPr>
        <w:tc>
          <w:tcPr>
            <w:tcW w:w="5388" w:type="dxa"/>
            <w:tcBorders>
              <w:top w:val="nil"/>
              <w:left w:val="single" w:sz="4" w:space="0" w:color="auto"/>
              <w:bottom w:val="single" w:sz="4" w:space="0" w:color="auto"/>
              <w:right w:val="single" w:sz="4" w:space="0" w:color="auto"/>
            </w:tcBorders>
            <w:shd w:val="clear" w:color="auto" w:fill="auto"/>
            <w:noWrap/>
            <w:vAlign w:val="center"/>
            <w:hideMark/>
          </w:tcPr>
          <w:p w14:paraId="208882B2" w14:textId="77777777" w:rsidR="00EA15E2" w:rsidRPr="00EA15E2" w:rsidRDefault="00EA15E2" w:rsidP="00EA15E2">
            <w:pPr>
              <w:spacing w:line="240" w:lineRule="auto"/>
              <w:ind w:firstLine="0"/>
              <w:jc w:val="left"/>
              <w:rPr>
                <w:rFonts w:eastAsia="Times New Roman" w:cs="Arial"/>
                <w:sz w:val="20"/>
                <w:szCs w:val="20"/>
                <w:lang w:eastAsia="ru-RU"/>
              </w:rPr>
            </w:pPr>
            <w:r w:rsidRPr="00EA15E2">
              <w:rPr>
                <w:rFonts w:eastAsia="Times New Roman" w:cs="Arial"/>
                <w:sz w:val="20"/>
                <w:szCs w:val="20"/>
                <w:lang w:eastAsia="ru-RU"/>
              </w:rPr>
              <w:t>Поступления по кредитам</w:t>
            </w:r>
          </w:p>
        </w:tc>
        <w:tc>
          <w:tcPr>
            <w:tcW w:w="1060" w:type="dxa"/>
            <w:tcBorders>
              <w:top w:val="nil"/>
              <w:left w:val="nil"/>
              <w:bottom w:val="single" w:sz="4" w:space="0" w:color="auto"/>
              <w:right w:val="single" w:sz="4" w:space="0" w:color="auto"/>
            </w:tcBorders>
            <w:shd w:val="clear" w:color="auto" w:fill="auto"/>
            <w:vAlign w:val="bottom"/>
            <w:hideMark/>
          </w:tcPr>
          <w:p w14:paraId="300A9B6A"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 </w:t>
            </w:r>
          </w:p>
        </w:tc>
        <w:tc>
          <w:tcPr>
            <w:tcW w:w="908" w:type="dxa"/>
            <w:tcBorders>
              <w:top w:val="nil"/>
              <w:left w:val="nil"/>
              <w:bottom w:val="single" w:sz="4" w:space="0" w:color="auto"/>
              <w:right w:val="single" w:sz="4" w:space="0" w:color="auto"/>
            </w:tcBorders>
            <w:shd w:val="clear" w:color="auto" w:fill="auto"/>
            <w:vAlign w:val="bottom"/>
            <w:hideMark/>
          </w:tcPr>
          <w:p w14:paraId="21F9068E"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14:paraId="697D2F47"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14:paraId="028BB1C1"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14:paraId="442EEF5D"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 </w:t>
            </w:r>
          </w:p>
        </w:tc>
      </w:tr>
      <w:tr w:rsidR="00EA15E2" w:rsidRPr="00EA15E2" w14:paraId="0FFB9D55" w14:textId="77777777" w:rsidTr="00EA15E2">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14:paraId="6B2E2F63" w14:textId="77777777" w:rsidR="00EA15E2" w:rsidRPr="00EA15E2" w:rsidRDefault="00EA15E2" w:rsidP="00EA15E2">
            <w:pPr>
              <w:spacing w:line="240" w:lineRule="auto"/>
              <w:ind w:firstLine="0"/>
              <w:jc w:val="left"/>
              <w:rPr>
                <w:rFonts w:eastAsia="Times New Roman" w:cs="Arial"/>
                <w:b/>
                <w:bCs/>
                <w:sz w:val="20"/>
                <w:szCs w:val="20"/>
                <w:lang w:eastAsia="ru-RU"/>
              </w:rPr>
            </w:pPr>
            <w:r w:rsidRPr="00EA15E2">
              <w:rPr>
                <w:rFonts w:eastAsia="Times New Roman" w:cs="Arial"/>
                <w:b/>
                <w:bCs/>
                <w:sz w:val="20"/>
                <w:szCs w:val="20"/>
                <w:lang w:eastAsia="ru-RU"/>
              </w:rPr>
              <w:t xml:space="preserve">Выбытие </w:t>
            </w:r>
          </w:p>
        </w:tc>
        <w:tc>
          <w:tcPr>
            <w:tcW w:w="1060" w:type="dxa"/>
            <w:tcBorders>
              <w:top w:val="nil"/>
              <w:left w:val="nil"/>
              <w:bottom w:val="single" w:sz="4" w:space="0" w:color="auto"/>
              <w:right w:val="single" w:sz="4" w:space="0" w:color="auto"/>
            </w:tcBorders>
            <w:shd w:val="clear" w:color="auto" w:fill="auto"/>
            <w:vAlign w:val="bottom"/>
            <w:hideMark/>
          </w:tcPr>
          <w:p w14:paraId="65DCE259"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3 591</w:t>
            </w:r>
          </w:p>
        </w:tc>
        <w:tc>
          <w:tcPr>
            <w:tcW w:w="908" w:type="dxa"/>
            <w:tcBorders>
              <w:top w:val="nil"/>
              <w:left w:val="nil"/>
              <w:bottom w:val="single" w:sz="4" w:space="0" w:color="auto"/>
              <w:right w:val="single" w:sz="4" w:space="0" w:color="auto"/>
            </w:tcBorders>
            <w:shd w:val="clear" w:color="auto" w:fill="auto"/>
            <w:vAlign w:val="bottom"/>
            <w:hideMark/>
          </w:tcPr>
          <w:p w14:paraId="65E4540F"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417</w:t>
            </w:r>
          </w:p>
        </w:tc>
        <w:tc>
          <w:tcPr>
            <w:tcW w:w="920" w:type="dxa"/>
            <w:tcBorders>
              <w:top w:val="nil"/>
              <w:left w:val="nil"/>
              <w:bottom w:val="single" w:sz="4" w:space="0" w:color="auto"/>
              <w:right w:val="single" w:sz="4" w:space="0" w:color="auto"/>
            </w:tcBorders>
            <w:shd w:val="clear" w:color="auto" w:fill="auto"/>
            <w:vAlign w:val="bottom"/>
            <w:hideMark/>
          </w:tcPr>
          <w:p w14:paraId="0379BA97"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927</w:t>
            </w:r>
          </w:p>
        </w:tc>
        <w:tc>
          <w:tcPr>
            <w:tcW w:w="900" w:type="dxa"/>
            <w:tcBorders>
              <w:top w:val="nil"/>
              <w:left w:val="nil"/>
              <w:bottom w:val="single" w:sz="4" w:space="0" w:color="auto"/>
              <w:right w:val="single" w:sz="4" w:space="0" w:color="auto"/>
            </w:tcBorders>
            <w:shd w:val="clear" w:color="auto" w:fill="auto"/>
            <w:vAlign w:val="bottom"/>
            <w:hideMark/>
          </w:tcPr>
          <w:p w14:paraId="6FF7DEFC"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1 065</w:t>
            </w:r>
          </w:p>
        </w:tc>
        <w:tc>
          <w:tcPr>
            <w:tcW w:w="920" w:type="dxa"/>
            <w:tcBorders>
              <w:top w:val="nil"/>
              <w:left w:val="nil"/>
              <w:bottom w:val="single" w:sz="4" w:space="0" w:color="auto"/>
              <w:right w:val="single" w:sz="4" w:space="0" w:color="auto"/>
            </w:tcBorders>
            <w:shd w:val="clear" w:color="auto" w:fill="auto"/>
            <w:vAlign w:val="bottom"/>
            <w:hideMark/>
          </w:tcPr>
          <w:p w14:paraId="1332693A"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1 182</w:t>
            </w:r>
          </w:p>
        </w:tc>
      </w:tr>
      <w:tr w:rsidR="00EA15E2" w:rsidRPr="00EA15E2" w14:paraId="5175677B" w14:textId="77777777" w:rsidTr="00EA15E2">
        <w:trPr>
          <w:trHeight w:val="255"/>
        </w:trPr>
        <w:tc>
          <w:tcPr>
            <w:tcW w:w="5388" w:type="dxa"/>
            <w:tcBorders>
              <w:top w:val="nil"/>
              <w:left w:val="single" w:sz="4" w:space="0" w:color="auto"/>
              <w:bottom w:val="single" w:sz="4" w:space="0" w:color="auto"/>
              <w:right w:val="single" w:sz="4" w:space="0" w:color="auto"/>
            </w:tcBorders>
            <w:shd w:val="clear" w:color="auto" w:fill="auto"/>
            <w:vAlign w:val="center"/>
            <w:hideMark/>
          </w:tcPr>
          <w:p w14:paraId="42CF6F64" w14:textId="77777777" w:rsidR="00EA15E2" w:rsidRPr="00EA15E2" w:rsidRDefault="00EA15E2" w:rsidP="00EA15E2">
            <w:pPr>
              <w:spacing w:line="240" w:lineRule="auto"/>
              <w:ind w:firstLine="0"/>
              <w:jc w:val="left"/>
              <w:rPr>
                <w:rFonts w:eastAsia="Times New Roman" w:cs="Arial"/>
                <w:sz w:val="20"/>
                <w:szCs w:val="20"/>
                <w:lang w:eastAsia="ru-RU"/>
              </w:rPr>
            </w:pPr>
            <w:r w:rsidRPr="00EA15E2">
              <w:rPr>
                <w:rFonts w:eastAsia="Times New Roman" w:cs="Arial"/>
                <w:sz w:val="20"/>
                <w:szCs w:val="20"/>
                <w:lang w:eastAsia="ru-RU"/>
              </w:rPr>
              <w:t>Выплаты по дивидендам учредителям</w:t>
            </w:r>
          </w:p>
        </w:tc>
        <w:tc>
          <w:tcPr>
            <w:tcW w:w="1060" w:type="dxa"/>
            <w:tcBorders>
              <w:top w:val="nil"/>
              <w:left w:val="nil"/>
              <w:bottom w:val="single" w:sz="4" w:space="0" w:color="auto"/>
              <w:right w:val="single" w:sz="4" w:space="0" w:color="auto"/>
            </w:tcBorders>
            <w:shd w:val="clear" w:color="auto" w:fill="auto"/>
            <w:vAlign w:val="bottom"/>
            <w:hideMark/>
          </w:tcPr>
          <w:p w14:paraId="2AF11AEF"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 </w:t>
            </w:r>
          </w:p>
        </w:tc>
        <w:tc>
          <w:tcPr>
            <w:tcW w:w="908" w:type="dxa"/>
            <w:tcBorders>
              <w:top w:val="nil"/>
              <w:left w:val="nil"/>
              <w:bottom w:val="single" w:sz="4" w:space="0" w:color="auto"/>
              <w:right w:val="single" w:sz="4" w:space="0" w:color="auto"/>
            </w:tcBorders>
            <w:shd w:val="clear" w:color="auto" w:fill="auto"/>
            <w:vAlign w:val="bottom"/>
            <w:hideMark/>
          </w:tcPr>
          <w:p w14:paraId="7EA300DD"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14:paraId="4E650769"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 </w:t>
            </w:r>
          </w:p>
        </w:tc>
        <w:tc>
          <w:tcPr>
            <w:tcW w:w="900" w:type="dxa"/>
            <w:tcBorders>
              <w:top w:val="nil"/>
              <w:left w:val="nil"/>
              <w:bottom w:val="single" w:sz="4" w:space="0" w:color="auto"/>
              <w:right w:val="single" w:sz="4" w:space="0" w:color="auto"/>
            </w:tcBorders>
            <w:shd w:val="clear" w:color="auto" w:fill="auto"/>
            <w:vAlign w:val="bottom"/>
            <w:hideMark/>
          </w:tcPr>
          <w:p w14:paraId="14DA1AFE"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 </w:t>
            </w:r>
          </w:p>
        </w:tc>
        <w:tc>
          <w:tcPr>
            <w:tcW w:w="920" w:type="dxa"/>
            <w:tcBorders>
              <w:top w:val="nil"/>
              <w:left w:val="nil"/>
              <w:bottom w:val="single" w:sz="4" w:space="0" w:color="auto"/>
              <w:right w:val="single" w:sz="4" w:space="0" w:color="auto"/>
            </w:tcBorders>
            <w:shd w:val="clear" w:color="auto" w:fill="auto"/>
            <w:vAlign w:val="bottom"/>
            <w:hideMark/>
          </w:tcPr>
          <w:p w14:paraId="0E4A3F91"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 </w:t>
            </w:r>
          </w:p>
        </w:tc>
      </w:tr>
      <w:tr w:rsidR="00EA15E2" w:rsidRPr="00EA15E2" w14:paraId="6F5A29B0" w14:textId="77777777" w:rsidTr="00EA15E2">
        <w:trPr>
          <w:trHeight w:val="270"/>
        </w:trPr>
        <w:tc>
          <w:tcPr>
            <w:tcW w:w="5388" w:type="dxa"/>
            <w:tcBorders>
              <w:top w:val="nil"/>
              <w:left w:val="single" w:sz="4" w:space="0" w:color="auto"/>
              <w:bottom w:val="single" w:sz="4" w:space="0" w:color="auto"/>
              <w:right w:val="single" w:sz="4" w:space="0" w:color="auto"/>
            </w:tcBorders>
            <w:shd w:val="clear" w:color="auto" w:fill="auto"/>
            <w:vAlign w:val="bottom"/>
            <w:hideMark/>
          </w:tcPr>
          <w:p w14:paraId="200FB04E" w14:textId="77777777" w:rsidR="00EA15E2" w:rsidRPr="00EA15E2" w:rsidRDefault="00EA15E2" w:rsidP="00EA15E2">
            <w:pPr>
              <w:spacing w:line="240" w:lineRule="auto"/>
              <w:ind w:firstLine="0"/>
              <w:jc w:val="left"/>
              <w:rPr>
                <w:rFonts w:eastAsia="Times New Roman" w:cs="Arial"/>
                <w:sz w:val="20"/>
                <w:szCs w:val="20"/>
                <w:lang w:eastAsia="ru-RU"/>
              </w:rPr>
            </w:pPr>
            <w:r w:rsidRPr="00EA15E2">
              <w:rPr>
                <w:rFonts w:eastAsia="Times New Roman" w:cs="Arial"/>
                <w:sz w:val="20"/>
                <w:szCs w:val="20"/>
                <w:lang w:eastAsia="ru-RU"/>
              </w:rPr>
              <w:t>Выплаты по кредитам</w:t>
            </w:r>
          </w:p>
        </w:tc>
        <w:tc>
          <w:tcPr>
            <w:tcW w:w="1060" w:type="dxa"/>
            <w:tcBorders>
              <w:top w:val="nil"/>
              <w:left w:val="nil"/>
              <w:bottom w:val="single" w:sz="4" w:space="0" w:color="auto"/>
              <w:right w:val="single" w:sz="4" w:space="0" w:color="auto"/>
            </w:tcBorders>
            <w:shd w:val="clear" w:color="auto" w:fill="auto"/>
            <w:vAlign w:val="bottom"/>
            <w:hideMark/>
          </w:tcPr>
          <w:p w14:paraId="14EB52EA"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3 591</w:t>
            </w:r>
          </w:p>
        </w:tc>
        <w:tc>
          <w:tcPr>
            <w:tcW w:w="908" w:type="dxa"/>
            <w:tcBorders>
              <w:top w:val="nil"/>
              <w:left w:val="nil"/>
              <w:bottom w:val="single" w:sz="4" w:space="0" w:color="auto"/>
              <w:right w:val="single" w:sz="4" w:space="0" w:color="auto"/>
            </w:tcBorders>
            <w:shd w:val="clear" w:color="auto" w:fill="auto"/>
            <w:vAlign w:val="bottom"/>
            <w:hideMark/>
          </w:tcPr>
          <w:p w14:paraId="22D8A5CA"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417</w:t>
            </w:r>
          </w:p>
        </w:tc>
        <w:tc>
          <w:tcPr>
            <w:tcW w:w="920" w:type="dxa"/>
            <w:tcBorders>
              <w:top w:val="nil"/>
              <w:left w:val="nil"/>
              <w:bottom w:val="single" w:sz="4" w:space="0" w:color="auto"/>
              <w:right w:val="single" w:sz="4" w:space="0" w:color="auto"/>
            </w:tcBorders>
            <w:shd w:val="clear" w:color="auto" w:fill="auto"/>
            <w:vAlign w:val="bottom"/>
            <w:hideMark/>
          </w:tcPr>
          <w:p w14:paraId="6C5CF47F"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927</w:t>
            </w:r>
          </w:p>
        </w:tc>
        <w:tc>
          <w:tcPr>
            <w:tcW w:w="900" w:type="dxa"/>
            <w:tcBorders>
              <w:top w:val="nil"/>
              <w:left w:val="nil"/>
              <w:bottom w:val="single" w:sz="4" w:space="0" w:color="auto"/>
              <w:right w:val="single" w:sz="4" w:space="0" w:color="auto"/>
            </w:tcBorders>
            <w:shd w:val="clear" w:color="auto" w:fill="auto"/>
            <w:vAlign w:val="bottom"/>
            <w:hideMark/>
          </w:tcPr>
          <w:p w14:paraId="451C9C3B" w14:textId="77777777" w:rsidR="00EA15E2" w:rsidRPr="00EA15E2" w:rsidRDefault="00EA15E2" w:rsidP="00EA15E2">
            <w:pPr>
              <w:spacing w:line="240" w:lineRule="auto"/>
              <w:ind w:firstLine="0"/>
              <w:jc w:val="right"/>
              <w:rPr>
                <w:rFonts w:eastAsia="Times New Roman" w:cs="Arial"/>
                <w:sz w:val="20"/>
                <w:szCs w:val="20"/>
                <w:lang w:eastAsia="ru-RU"/>
              </w:rPr>
            </w:pPr>
            <w:r w:rsidRPr="00EA15E2">
              <w:rPr>
                <w:rFonts w:eastAsia="Times New Roman" w:cs="Arial"/>
                <w:sz w:val="20"/>
                <w:szCs w:val="20"/>
                <w:lang w:eastAsia="ru-RU"/>
              </w:rPr>
              <w:t>1 065</w:t>
            </w:r>
          </w:p>
        </w:tc>
        <w:tc>
          <w:tcPr>
            <w:tcW w:w="920" w:type="dxa"/>
            <w:tcBorders>
              <w:top w:val="nil"/>
              <w:left w:val="nil"/>
              <w:bottom w:val="single" w:sz="4" w:space="0" w:color="auto"/>
              <w:right w:val="single" w:sz="4" w:space="0" w:color="auto"/>
            </w:tcBorders>
            <w:shd w:val="clear" w:color="auto" w:fill="auto"/>
            <w:vAlign w:val="bottom"/>
            <w:hideMark/>
          </w:tcPr>
          <w:p w14:paraId="75A25314" w14:textId="77777777" w:rsidR="00EA15E2" w:rsidRPr="00EA15E2" w:rsidRDefault="00EA15E2" w:rsidP="00EA15E2">
            <w:pPr>
              <w:spacing w:line="240" w:lineRule="auto"/>
              <w:ind w:firstLine="0"/>
              <w:jc w:val="right"/>
              <w:rPr>
                <w:rFonts w:eastAsia="Times New Roman" w:cs="Arial"/>
                <w:sz w:val="20"/>
                <w:szCs w:val="20"/>
                <w:lang w:eastAsia="ru-RU"/>
              </w:rPr>
            </w:pPr>
            <w:r w:rsidRPr="00EA15E2">
              <w:rPr>
                <w:rFonts w:eastAsia="Times New Roman" w:cs="Arial"/>
                <w:sz w:val="20"/>
                <w:szCs w:val="20"/>
                <w:lang w:eastAsia="ru-RU"/>
              </w:rPr>
              <w:t>1 182</w:t>
            </w:r>
          </w:p>
        </w:tc>
      </w:tr>
      <w:tr w:rsidR="00EA15E2" w:rsidRPr="00EA15E2" w14:paraId="23070388" w14:textId="77777777" w:rsidTr="00EA15E2">
        <w:trPr>
          <w:trHeight w:val="140"/>
        </w:trPr>
        <w:tc>
          <w:tcPr>
            <w:tcW w:w="5388" w:type="dxa"/>
            <w:tcBorders>
              <w:top w:val="nil"/>
              <w:left w:val="single" w:sz="4" w:space="0" w:color="auto"/>
              <w:bottom w:val="single" w:sz="4" w:space="0" w:color="auto"/>
              <w:right w:val="single" w:sz="4" w:space="0" w:color="auto"/>
            </w:tcBorders>
            <w:shd w:val="clear" w:color="000000" w:fill="CCFFCC"/>
            <w:vAlign w:val="bottom"/>
            <w:hideMark/>
          </w:tcPr>
          <w:p w14:paraId="70FE35DA" w14:textId="77777777" w:rsidR="00EA15E2" w:rsidRPr="00EA15E2" w:rsidRDefault="00EA15E2" w:rsidP="00EA15E2">
            <w:pPr>
              <w:spacing w:line="240" w:lineRule="auto"/>
              <w:ind w:firstLine="0"/>
              <w:jc w:val="left"/>
              <w:rPr>
                <w:rFonts w:eastAsia="Times New Roman" w:cs="Arial"/>
                <w:b/>
                <w:bCs/>
                <w:sz w:val="20"/>
                <w:szCs w:val="20"/>
                <w:lang w:eastAsia="ru-RU"/>
              </w:rPr>
            </w:pPr>
            <w:r w:rsidRPr="00EA15E2">
              <w:rPr>
                <w:rFonts w:eastAsia="Times New Roman" w:cs="Arial"/>
                <w:b/>
                <w:bCs/>
                <w:sz w:val="20"/>
                <w:szCs w:val="20"/>
                <w:lang w:eastAsia="ru-RU"/>
              </w:rPr>
              <w:t>Результат финансовой деятельности</w:t>
            </w:r>
          </w:p>
        </w:tc>
        <w:tc>
          <w:tcPr>
            <w:tcW w:w="1060" w:type="dxa"/>
            <w:tcBorders>
              <w:top w:val="nil"/>
              <w:left w:val="nil"/>
              <w:bottom w:val="single" w:sz="4" w:space="0" w:color="auto"/>
              <w:right w:val="single" w:sz="4" w:space="0" w:color="auto"/>
            </w:tcBorders>
            <w:shd w:val="clear" w:color="auto" w:fill="auto"/>
            <w:vAlign w:val="bottom"/>
            <w:hideMark/>
          </w:tcPr>
          <w:p w14:paraId="6364E235"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-3 591</w:t>
            </w:r>
          </w:p>
        </w:tc>
        <w:tc>
          <w:tcPr>
            <w:tcW w:w="908" w:type="dxa"/>
            <w:tcBorders>
              <w:top w:val="nil"/>
              <w:left w:val="nil"/>
              <w:bottom w:val="single" w:sz="4" w:space="0" w:color="auto"/>
              <w:right w:val="single" w:sz="4" w:space="0" w:color="auto"/>
            </w:tcBorders>
            <w:shd w:val="clear" w:color="000000" w:fill="CCFFCC"/>
            <w:vAlign w:val="bottom"/>
            <w:hideMark/>
          </w:tcPr>
          <w:p w14:paraId="3046E864"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-417</w:t>
            </w:r>
          </w:p>
        </w:tc>
        <w:tc>
          <w:tcPr>
            <w:tcW w:w="920" w:type="dxa"/>
            <w:tcBorders>
              <w:top w:val="nil"/>
              <w:left w:val="nil"/>
              <w:bottom w:val="single" w:sz="4" w:space="0" w:color="auto"/>
              <w:right w:val="single" w:sz="4" w:space="0" w:color="auto"/>
            </w:tcBorders>
            <w:shd w:val="clear" w:color="000000" w:fill="CCFFCC"/>
            <w:vAlign w:val="bottom"/>
            <w:hideMark/>
          </w:tcPr>
          <w:p w14:paraId="2B4E15B4"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-927</w:t>
            </w:r>
          </w:p>
        </w:tc>
        <w:tc>
          <w:tcPr>
            <w:tcW w:w="900" w:type="dxa"/>
            <w:tcBorders>
              <w:top w:val="nil"/>
              <w:left w:val="nil"/>
              <w:bottom w:val="single" w:sz="4" w:space="0" w:color="auto"/>
              <w:right w:val="single" w:sz="4" w:space="0" w:color="auto"/>
            </w:tcBorders>
            <w:shd w:val="clear" w:color="000000" w:fill="CCFFCC"/>
            <w:vAlign w:val="bottom"/>
            <w:hideMark/>
          </w:tcPr>
          <w:p w14:paraId="6DA357E7"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-1 065</w:t>
            </w:r>
          </w:p>
        </w:tc>
        <w:tc>
          <w:tcPr>
            <w:tcW w:w="920" w:type="dxa"/>
            <w:tcBorders>
              <w:top w:val="nil"/>
              <w:left w:val="nil"/>
              <w:bottom w:val="single" w:sz="4" w:space="0" w:color="auto"/>
              <w:right w:val="single" w:sz="4" w:space="0" w:color="auto"/>
            </w:tcBorders>
            <w:shd w:val="clear" w:color="000000" w:fill="CCFFCC"/>
            <w:vAlign w:val="bottom"/>
            <w:hideMark/>
          </w:tcPr>
          <w:p w14:paraId="2E703DFE"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-1 182</w:t>
            </w:r>
          </w:p>
        </w:tc>
      </w:tr>
      <w:tr w:rsidR="00EA15E2" w:rsidRPr="00EA15E2" w14:paraId="0D749BAC" w14:textId="77777777" w:rsidTr="00EA15E2">
        <w:trPr>
          <w:trHeight w:val="255"/>
        </w:trPr>
        <w:tc>
          <w:tcPr>
            <w:tcW w:w="5388" w:type="dxa"/>
            <w:tcBorders>
              <w:top w:val="nil"/>
              <w:left w:val="single" w:sz="4" w:space="0" w:color="auto"/>
              <w:bottom w:val="single" w:sz="4" w:space="0" w:color="auto"/>
              <w:right w:val="nil"/>
            </w:tcBorders>
            <w:shd w:val="clear" w:color="auto" w:fill="auto"/>
            <w:vAlign w:val="center"/>
            <w:hideMark/>
          </w:tcPr>
          <w:p w14:paraId="5F1F2C1B" w14:textId="77777777" w:rsidR="00EA15E2" w:rsidRPr="00EA15E2" w:rsidRDefault="00EA15E2" w:rsidP="00EA15E2">
            <w:pPr>
              <w:spacing w:line="240" w:lineRule="auto"/>
              <w:ind w:firstLine="0"/>
              <w:jc w:val="left"/>
              <w:rPr>
                <w:rFonts w:eastAsia="Times New Roman" w:cs="Arial"/>
                <w:sz w:val="20"/>
                <w:szCs w:val="20"/>
                <w:lang w:eastAsia="ru-RU"/>
              </w:rPr>
            </w:pPr>
            <w:r w:rsidRPr="00EA15E2">
              <w:rPr>
                <w:rFonts w:eastAsia="Times New Roman" w:cs="Arial"/>
                <w:sz w:val="20"/>
                <w:szCs w:val="20"/>
                <w:lang w:eastAsia="ru-RU"/>
              </w:rPr>
              <w:t>Чистые потоки денежных средств</w:t>
            </w:r>
          </w:p>
        </w:tc>
        <w:tc>
          <w:tcPr>
            <w:tcW w:w="1060" w:type="dxa"/>
            <w:tcBorders>
              <w:top w:val="nil"/>
              <w:left w:val="single" w:sz="4" w:space="0" w:color="auto"/>
              <w:bottom w:val="single" w:sz="4" w:space="0" w:color="auto"/>
              <w:right w:val="single" w:sz="4" w:space="0" w:color="auto"/>
            </w:tcBorders>
            <w:shd w:val="clear" w:color="auto" w:fill="auto"/>
            <w:vAlign w:val="bottom"/>
            <w:hideMark/>
          </w:tcPr>
          <w:p w14:paraId="49EBEE63"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7 736</w:t>
            </w:r>
          </w:p>
        </w:tc>
        <w:tc>
          <w:tcPr>
            <w:tcW w:w="908" w:type="dxa"/>
            <w:tcBorders>
              <w:top w:val="nil"/>
              <w:left w:val="nil"/>
              <w:bottom w:val="single" w:sz="4" w:space="0" w:color="auto"/>
              <w:right w:val="single" w:sz="4" w:space="0" w:color="auto"/>
            </w:tcBorders>
            <w:shd w:val="clear" w:color="auto" w:fill="auto"/>
            <w:vAlign w:val="center"/>
            <w:hideMark/>
          </w:tcPr>
          <w:p w14:paraId="7B2518FD" w14:textId="77777777" w:rsidR="00EA15E2" w:rsidRPr="00EA15E2" w:rsidRDefault="00EA15E2" w:rsidP="00EA15E2">
            <w:pPr>
              <w:spacing w:line="240" w:lineRule="auto"/>
              <w:ind w:firstLine="0"/>
              <w:jc w:val="right"/>
              <w:rPr>
                <w:rFonts w:eastAsia="Times New Roman" w:cs="Arial"/>
                <w:sz w:val="20"/>
                <w:szCs w:val="20"/>
                <w:lang w:eastAsia="ru-RU"/>
              </w:rPr>
            </w:pPr>
            <w:r w:rsidRPr="00EA15E2">
              <w:rPr>
                <w:rFonts w:eastAsia="Times New Roman" w:cs="Arial"/>
                <w:sz w:val="20"/>
                <w:szCs w:val="20"/>
                <w:lang w:eastAsia="ru-RU"/>
              </w:rPr>
              <w:t xml:space="preserve">405 </w:t>
            </w:r>
          </w:p>
        </w:tc>
        <w:tc>
          <w:tcPr>
            <w:tcW w:w="920" w:type="dxa"/>
            <w:tcBorders>
              <w:top w:val="nil"/>
              <w:left w:val="nil"/>
              <w:bottom w:val="single" w:sz="4" w:space="0" w:color="auto"/>
              <w:right w:val="single" w:sz="4" w:space="0" w:color="auto"/>
            </w:tcBorders>
            <w:shd w:val="clear" w:color="auto" w:fill="auto"/>
            <w:vAlign w:val="center"/>
            <w:hideMark/>
          </w:tcPr>
          <w:p w14:paraId="593C979F" w14:textId="77777777" w:rsidR="00EA15E2" w:rsidRPr="00EA15E2" w:rsidRDefault="00EA15E2" w:rsidP="00EA15E2">
            <w:pPr>
              <w:spacing w:line="240" w:lineRule="auto"/>
              <w:ind w:firstLine="0"/>
              <w:jc w:val="right"/>
              <w:rPr>
                <w:rFonts w:eastAsia="Times New Roman" w:cs="Arial"/>
                <w:sz w:val="20"/>
                <w:szCs w:val="20"/>
                <w:lang w:eastAsia="ru-RU"/>
              </w:rPr>
            </w:pPr>
            <w:r w:rsidRPr="00EA15E2">
              <w:rPr>
                <w:rFonts w:eastAsia="Times New Roman" w:cs="Arial"/>
                <w:sz w:val="20"/>
                <w:szCs w:val="20"/>
                <w:lang w:eastAsia="ru-RU"/>
              </w:rPr>
              <w:t xml:space="preserve">622 </w:t>
            </w:r>
          </w:p>
        </w:tc>
        <w:tc>
          <w:tcPr>
            <w:tcW w:w="900" w:type="dxa"/>
            <w:tcBorders>
              <w:top w:val="nil"/>
              <w:left w:val="nil"/>
              <w:bottom w:val="single" w:sz="4" w:space="0" w:color="auto"/>
              <w:right w:val="single" w:sz="4" w:space="0" w:color="auto"/>
            </w:tcBorders>
            <w:shd w:val="clear" w:color="auto" w:fill="auto"/>
            <w:vAlign w:val="center"/>
            <w:hideMark/>
          </w:tcPr>
          <w:p w14:paraId="04919664" w14:textId="77777777" w:rsidR="00EA15E2" w:rsidRPr="00EA15E2" w:rsidRDefault="00EA15E2" w:rsidP="00EA15E2">
            <w:pPr>
              <w:spacing w:line="240" w:lineRule="auto"/>
              <w:ind w:firstLine="0"/>
              <w:jc w:val="right"/>
              <w:rPr>
                <w:rFonts w:eastAsia="Times New Roman" w:cs="Arial"/>
                <w:sz w:val="20"/>
                <w:szCs w:val="20"/>
                <w:lang w:eastAsia="ru-RU"/>
              </w:rPr>
            </w:pPr>
            <w:r w:rsidRPr="00EA15E2">
              <w:rPr>
                <w:rFonts w:eastAsia="Times New Roman" w:cs="Arial"/>
                <w:sz w:val="20"/>
                <w:szCs w:val="20"/>
                <w:lang w:eastAsia="ru-RU"/>
              </w:rPr>
              <w:t xml:space="preserve">605 </w:t>
            </w:r>
          </w:p>
        </w:tc>
        <w:tc>
          <w:tcPr>
            <w:tcW w:w="920" w:type="dxa"/>
            <w:tcBorders>
              <w:top w:val="nil"/>
              <w:left w:val="nil"/>
              <w:bottom w:val="single" w:sz="4" w:space="0" w:color="auto"/>
              <w:right w:val="single" w:sz="4" w:space="0" w:color="auto"/>
            </w:tcBorders>
            <w:shd w:val="clear" w:color="auto" w:fill="auto"/>
            <w:vAlign w:val="center"/>
            <w:hideMark/>
          </w:tcPr>
          <w:p w14:paraId="604335D2" w14:textId="77777777" w:rsidR="00EA15E2" w:rsidRPr="00EA15E2" w:rsidRDefault="00EA15E2" w:rsidP="00EA15E2">
            <w:pPr>
              <w:spacing w:line="240" w:lineRule="auto"/>
              <w:ind w:firstLine="0"/>
              <w:jc w:val="right"/>
              <w:rPr>
                <w:rFonts w:eastAsia="Times New Roman" w:cs="Arial"/>
                <w:sz w:val="20"/>
                <w:szCs w:val="20"/>
                <w:lang w:eastAsia="ru-RU"/>
              </w:rPr>
            </w:pPr>
            <w:r w:rsidRPr="00EA15E2">
              <w:rPr>
                <w:rFonts w:eastAsia="Times New Roman" w:cs="Arial"/>
                <w:sz w:val="20"/>
                <w:szCs w:val="20"/>
                <w:lang w:eastAsia="ru-RU"/>
              </w:rPr>
              <w:t xml:space="preserve">590 </w:t>
            </w:r>
          </w:p>
        </w:tc>
      </w:tr>
      <w:tr w:rsidR="00EA15E2" w:rsidRPr="00EA15E2" w14:paraId="294179A5" w14:textId="77777777" w:rsidTr="00EA15E2">
        <w:trPr>
          <w:trHeight w:val="255"/>
        </w:trPr>
        <w:tc>
          <w:tcPr>
            <w:tcW w:w="5388" w:type="dxa"/>
            <w:tcBorders>
              <w:top w:val="nil"/>
              <w:left w:val="single" w:sz="4" w:space="0" w:color="auto"/>
              <w:bottom w:val="single" w:sz="4" w:space="0" w:color="auto"/>
              <w:right w:val="single" w:sz="4" w:space="0" w:color="auto"/>
            </w:tcBorders>
            <w:shd w:val="clear" w:color="auto" w:fill="auto"/>
            <w:noWrap/>
            <w:vAlign w:val="center"/>
            <w:hideMark/>
          </w:tcPr>
          <w:p w14:paraId="4D84DBEB" w14:textId="77777777" w:rsidR="00EA15E2" w:rsidRPr="00EA15E2" w:rsidRDefault="00EA15E2" w:rsidP="00EA15E2">
            <w:pPr>
              <w:spacing w:line="240" w:lineRule="auto"/>
              <w:ind w:firstLine="0"/>
              <w:jc w:val="left"/>
              <w:rPr>
                <w:rFonts w:eastAsia="Times New Roman" w:cs="Arial"/>
                <w:b/>
                <w:bCs/>
                <w:sz w:val="20"/>
                <w:szCs w:val="20"/>
                <w:lang w:eastAsia="ru-RU"/>
              </w:rPr>
            </w:pPr>
            <w:r w:rsidRPr="00EA15E2">
              <w:rPr>
                <w:rFonts w:eastAsia="Times New Roman" w:cs="Arial"/>
                <w:b/>
                <w:bCs/>
                <w:sz w:val="20"/>
                <w:szCs w:val="20"/>
                <w:lang w:eastAsia="ru-RU"/>
              </w:rPr>
              <w:t>Остаток на конец отчетного периода</w:t>
            </w:r>
          </w:p>
        </w:tc>
        <w:tc>
          <w:tcPr>
            <w:tcW w:w="1060" w:type="dxa"/>
            <w:tcBorders>
              <w:top w:val="nil"/>
              <w:left w:val="nil"/>
              <w:bottom w:val="single" w:sz="4" w:space="0" w:color="auto"/>
              <w:right w:val="single" w:sz="4" w:space="0" w:color="auto"/>
            </w:tcBorders>
            <w:shd w:val="clear" w:color="auto" w:fill="auto"/>
            <w:vAlign w:val="bottom"/>
            <w:hideMark/>
          </w:tcPr>
          <w:p w14:paraId="7CF59651"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17 968</w:t>
            </w:r>
          </w:p>
        </w:tc>
        <w:tc>
          <w:tcPr>
            <w:tcW w:w="908" w:type="dxa"/>
            <w:tcBorders>
              <w:top w:val="nil"/>
              <w:left w:val="nil"/>
              <w:bottom w:val="single" w:sz="4" w:space="0" w:color="auto"/>
              <w:right w:val="single" w:sz="4" w:space="0" w:color="auto"/>
            </w:tcBorders>
            <w:shd w:val="clear" w:color="auto" w:fill="auto"/>
            <w:vAlign w:val="bottom"/>
            <w:hideMark/>
          </w:tcPr>
          <w:p w14:paraId="74949A5B"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 xml:space="preserve">405 </w:t>
            </w:r>
          </w:p>
        </w:tc>
        <w:tc>
          <w:tcPr>
            <w:tcW w:w="920" w:type="dxa"/>
            <w:tcBorders>
              <w:top w:val="nil"/>
              <w:left w:val="nil"/>
              <w:bottom w:val="single" w:sz="4" w:space="0" w:color="auto"/>
              <w:right w:val="single" w:sz="4" w:space="0" w:color="auto"/>
            </w:tcBorders>
            <w:shd w:val="clear" w:color="auto" w:fill="auto"/>
            <w:noWrap/>
            <w:vAlign w:val="center"/>
            <w:hideMark/>
          </w:tcPr>
          <w:p w14:paraId="03F29BDC"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 xml:space="preserve">1 027 </w:t>
            </w:r>
          </w:p>
        </w:tc>
        <w:tc>
          <w:tcPr>
            <w:tcW w:w="900" w:type="dxa"/>
            <w:tcBorders>
              <w:top w:val="nil"/>
              <w:left w:val="nil"/>
              <w:bottom w:val="single" w:sz="4" w:space="0" w:color="auto"/>
              <w:right w:val="single" w:sz="4" w:space="0" w:color="auto"/>
            </w:tcBorders>
            <w:shd w:val="clear" w:color="auto" w:fill="auto"/>
            <w:noWrap/>
            <w:vAlign w:val="center"/>
            <w:hideMark/>
          </w:tcPr>
          <w:p w14:paraId="0D51F1B6"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 xml:space="preserve">1 632 </w:t>
            </w:r>
          </w:p>
        </w:tc>
        <w:tc>
          <w:tcPr>
            <w:tcW w:w="920" w:type="dxa"/>
            <w:tcBorders>
              <w:top w:val="nil"/>
              <w:left w:val="nil"/>
              <w:bottom w:val="single" w:sz="4" w:space="0" w:color="auto"/>
              <w:right w:val="single" w:sz="4" w:space="0" w:color="auto"/>
            </w:tcBorders>
            <w:shd w:val="clear" w:color="auto" w:fill="auto"/>
            <w:noWrap/>
            <w:vAlign w:val="center"/>
            <w:hideMark/>
          </w:tcPr>
          <w:p w14:paraId="1BB27BBB" w14:textId="77777777" w:rsidR="00EA15E2" w:rsidRPr="00EA15E2" w:rsidRDefault="00EA15E2" w:rsidP="00EA15E2">
            <w:pPr>
              <w:spacing w:line="240" w:lineRule="auto"/>
              <w:ind w:firstLine="0"/>
              <w:jc w:val="right"/>
              <w:rPr>
                <w:rFonts w:eastAsia="Times New Roman" w:cs="Arial"/>
                <w:b/>
                <w:bCs/>
                <w:sz w:val="20"/>
                <w:szCs w:val="20"/>
                <w:lang w:eastAsia="ru-RU"/>
              </w:rPr>
            </w:pPr>
            <w:r w:rsidRPr="00EA15E2">
              <w:rPr>
                <w:rFonts w:eastAsia="Times New Roman" w:cs="Arial"/>
                <w:b/>
                <w:bCs/>
                <w:sz w:val="20"/>
                <w:szCs w:val="20"/>
                <w:lang w:eastAsia="ru-RU"/>
              </w:rPr>
              <w:t xml:space="preserve">2 221 </w:t>
            </w:r>
          </w:p>
        </w:tc>
      </w:tr>
    </w:tbl>
    <w:p w14:paraId="4FE47812" w14:textId="77777777" w:rsidR="003D6F43" w:rsidRDefault="003D6F43" w:rsidP="003D6F43"/>
    <w:p w14:paraId="0ADF2F2C" w14:textId="77777777" w:rsidR="003D6F43" w:rsidRDefault="003D6F43" w:rsidP="003D6F43"/>
    <w:p w14:paraId="2F215C4A" w14:textId="77777777" w:rsidR="003D6F43" w:rsidRDefault="003D6F43" w:rsidP="003D6F43"/>
    <w:p w14:paraId="2DDE4A4A" w14:textId="77777777" w:rsidR="003D6F43" w:rsidRDefault="003D6F43" w:rsidP="003D6F43"/>
    <w:p w14:paraId="43D4D6B1" w14:textId="77777777" w:rsidR="003D6F43" w:rsidRDefault="003D6F43" w:rsidP="003D6F43"/>
    <w:p w14:paraId="573D2E06" w14:textId="77777777" w:rsidR="003D6F43" w:rsidRDefault="003D6F43" w:rsidP="003D6F43"/>
    <w:p w14:paraId="611B8155" w14:textId="77777777" w:rsidR="003D6F43" w:rsidRDefault="003D6F43" w:rsidP="003D6F43"/>
    <w:p w14:paraId="773D7BF5" w14:textId="77777777" w:rsidR="003D6F43" w:rsidRDefault="003D6F43" w:rsidP="003D6F43"/>
    <w:p w14:paraId="0CC95D4B" w14:textId="77777777" w:rsidR="003D6F43" w:rsidRDefault="003D6F43" w:rsidP="003D6F43"/>
    <w:p w14:paraId="240CC051" w14:textId="77777777" w:rsidR="003D6F43" w:rsidRDefault="003D6F43" w:rsidP="003D6F43"/>
    <w:p w14:paraId="183AB480" w14:textId="77777777" w:rsidR="003D6F43" w:rsidRDefault="003D6F43" w:rsidP="003D6F43"/>
    <w:p w14:paraId="1F2B5A82" w14:textId="77777777" w:rsidR="003D6F43" w:rsidRDefault="003D6F43" w:rsidP="003D6F43"/>
    <w:p w14:paraId="5D3BF60E" w14:textId="77777777" w:rsidR="003D6F43" w:rsidRPr="00EA15E2" w:rsidRDefault="00EA15E2" w:rsidP="00EA15E2">
      <w:pPr>
        <w:jc w:val="center"/>
        <w:rPr>
          <w:b/>
          <w:sz w:val="28"/>
          <w:szCs w:val="28"/>
        </w:rPr>
      </w:pPr>
      <w:r w:rsidRPr="00EA15E2">
        <w:rPr>
          <w:b/>
          <w:sz w:val="28"/>
          <w:szCs w:val="28"/>
        </w:rPr>
        <w:lastRenderedPageBreak/>
        <w:t>Отчет о доходах и расходах</w:t>
      </w:r>
    </w:p>
    <w:p w14:paraId="605B6634" w14:textId="77777777" w:rsidR="003D6F43" w:rsidRDefault="003D6F43" w:rsidP="003D6F43"/>
    <w:tbl>
      <w:tblPr>
        <w:tblW w:w="9020" w:type="dxa"/>
        <w:tblInd w:w="93" w:type="dxa"/>
        <w:tblLook w:val="04A0" w:firstRow="1" w:lastRow="0" w:firstColumn="1" w:lastColumn="0" w:noHBand="0" w:noVBand="1"/>
      </w:tblPr>
      <w:tblGrid>
        <w:gridCol w:w="4000"/>
        <w:gridCol w:w="1200"/>
        <w:gridCol w:w="960"/>
        <w:gridCol w:w="960"/>
        <w:gridCol w:w="960"/>
        <w:gridCol w:w="940"/>
      </w:tblGrid>
      <w:tr w:rsidR="00EA15E2" w:rsidRPr="00EA15E2" w14:paraId="204ACA03" w14:textId="77777777" w:rsidTr="00EA15E2">
        <w:trPr>
          <w:trHeight w:val="255"/>
        </w:trPr>
        <w:tc>
          <w:tcPr>
            <w:tcW w:w="4000" w:type="dxa"/>
            <w:vMerge w:val="restart"/>
            <w:tcBorders>
              <w:top w:val="single" w:sz="4" w:space="0" w:color="auto"/>
              <w:left w:val="single" w:sz="4" w:space="0" w:color="auto"/>
              <w:bottom w:val="single" w:sz="4" w:space="0" w:color="000000"/>
              <w:right w:val="nil"/>
            </w:tcBorders>
            <w:shd w:val="clear" w:color="000000" w:fill="CCFFFF"/>
            <w:vAlign w:val="center"/>
            <w:hideMark/>
          </w:tcPr>
          <w:p w14:paraId="2D6CC10B"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 xml:space="preserve">Наименование          </w:t>
            </w:r>
          </w:p>
        </w:tc>
        <w:tc>
          <w:tcPr>
            <w:tcW w:w="1200" w:type="dxa"/>
            <w:vMerge w:val="restart"/>
            <w:tcBorders>
              <w:top w:val="single" w:sz="4" w:space="0" w:color="auto"/>
              <w:left w:val="single" w:sz="4" w:space="0" w:color="auto"/>
              <w:bottom w:val="single" w:sz="4" w:space="0" w:color="auto"/>
              <w:right w:val="single" w:sz="4" w:space="0" w:color="auto"/>
            </w:tcBorders>
            <w:shd w:val="clear" w:color="000000" w:fill="CCFFFF"/>
            <w:vAlign w:val="center"/>
            <w:hideMark/>
          </w:tcPr>
          <w:p w14:paraId="403688E8"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ВСЕГО</w:t>
            </w:r>
          </w:p>
        </w:tc>
        <w:tc>
          <w:tcPr>
            <w:tcW w:w="960" w:type="dxa"/>
            <w:tcBorders>
              <w:top w:val="single" w:sz="4" w:space="0" w:color="auto"/>
              <w:left w:val="nil"/>
              <w:bottom w:val="single" w:sz="4" w:space="0" w:color="auto"/>
              <w:right w:val="single" w:sz="4" w:space="0" w:color="auto"/>
            </w:tcBorders>
            <w:shd w:val="clear" w:color="000000" w:fill="CCFFFF"/>
            <w:vAlign w:val="center"/>
            <w:hideMark/>
          </w:tcPr>
          <w:p w14:paraId="072EF1D2" w14:textId="77777777" w:rsidR="00EA15E2" w:rsidRPr="00EA15E2" w:rsidRDefault="00EA15E2" w:rsidP="00A856BC">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2 01</w:t>
            </w:r>
            <w:r w:rsidR="00A856BC">
              <w:rPr>
                <w:rFonts w:eastAsia="Times New Roman" w:cs="Arial"/>
                <w:b/>
                <w:bCs/>
                <w:sz w:val="20"/>
                <w:szCs w:val="20"/>
                <w:lang w:eastAsia="ru-RU"/>
              </w:rPr>
              <w:t>9</w:t>
            </w:r>
            <w:r w:rsidRPr="00EA15E2">
              <w:rPr>
                <w:rFonts w:eastAsia="Times New Roman" w:cs="Arial"/>
                <w:b/>
                <w:bCs/>
                <w:sz w:val="20"/>
                <w:szCs w:val="20"/>
                <w:lang w:eastAsia="ru-RU"/>
              </w:rPr>
              <w:t xml:space="preserve"> </w:t>
            </w:r>
          </w:p>
        </w:tc>
        <w:tc>
          <w:tcPr>
            <w:tcW w:w="960" w:type="dxa"/>
            <w:tcBorders>
              <w:top w:val="single" w:sz="4" w:space="0" w:color="auto"/>
              <w:left w:val="nil"/>
              <w:bottom w:val="single" w:sz="4" w:space="0" w:color="auto"/>
              <w:right w:val="single" w:sz="4" w:space="0" w:color="auto"/>
            </w:tcBorders>
            <w:shd w:val="clear" w:color="000000" w:fill="CCFFFF"/>
            <w:vAlign w:val="center"/>
            <w:hideMark/>
          </w:tcPr>
          <w:p w14:paraId="2EFFA7FB" w14:textId="77777777" w:rsidR="00EA15E2" w:rsidRPr="00EA15E2" w:rsidRDefault="00EA15E2" w:rsidP="00A856BC">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2 0</w:t>
            </w:r>
            <w:r w:rsidR="00A856BC">
              <w:rPr>
                <w:rFonts w:eastAsia="Times New Roman" w:cs="Arial"/>
                <w:b/>
                <w:bCs/>
                <w:sz w:val="20"/>
                <w:szCs w:val="20"/>
                <w:lang w:eastAsia="ru-RU"/>
              </w:rPr>
              <w:t>20</w:t>
            </w:r>
            <w:r w:rsidRPr="00EA15E2">
              <w:rPr>
                <w:rFonts w:eastAsia="Times New Roman" w:cs="Arial"/>
                <w:b/>
                <w:bCs/>
                <w:sz w:val="20"/>
                <w:szCs w:val="20"/>
                <w:lang w:eastAsia="ru-RU"/>
              </w:rPr>
              <w:t xml:space="preserve"> </w:t>
            </w:r>
          </w:p>
        </w:tc>
        <w:tc>
          <w:tcPr>
            <w:tcW w:w="960" w:type="dxa"/>
            <w:tcBorders>
              <w:top w:val="single" w:sz="4" w:space="0" w:color="auto"/>
              <w:left w:val="nil"/>
              <w:bottom w:val="single" w:sz="4" w:space="0" w:color="auto"/>
              <w:right w:val="single" w:sz="4" w:space="0" w:color="auto"/>
            </w:tcBorders>
            <w:shd w:val="clear" w:color="000000" w:fill="CCFFFF"/>
            <w:vAlign w:val="center"/>
            <w:hideMark/>
          </w:tcPr>
          <w:p w14:paraId="20DC25D9" w14:textId="77777777" w:rsidR="00EA15E2" w:rsidRPr="00EA15E2" w:rsidRDefault="00EA15E2" w:rsidP="00A856BC">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2 0</w:t>
            </w:r>
            <w:r w:rsidR="00A856BC">
              <w:rPr>
                <w:rFonts w:eastAsia="Times New Roman" w:cs="Arial"/>
                <w:b/>
                <w:bCs/>
                <w:sz w:val="20"/>
                <w:szCs w:val="20"/>
                <w:lang w:eastAsia="ru-RU"/>
              </w:rPr>
              <w:t>2</w:t>
            </w:r>
            <w:r w:rsidRPr="00EA15E2">
              <w:rPr>
                <w:rFonts w:eastAsia="Times New Roman" w:cs="Arial"/>
                <w:b/>
                <w:bCs/>
                <w:sz w:val="20"/>
                <w:szCs w:val="20"/>
                <w:lang w:eastAsia="ru-RU"/>
              </w:rPr>
              <w:t xml:space="preserve">1 </w:t>
            </w:r>
          </w:p>
        </w:tc>
        <w:tc>
          <w:tcPr>
            <w:tcW w:w="940" w:type="dxa"/>
            <w:tcBorders>
              <w:top w:val="single" w:sz="4" w:space="0" w:color="auto"/>
              <w:left w:val="nil"/>
              <w:bottom w:val="single" w:sz="4" w:space="0" w:color="auto"/>
              <w:right w:val="single" w:sz="4" w:space="0" w:color="auto"/>
            </w:tcBorders>
            <w:shd w:val="clear" w:color="000000" w:fill="CCFFFF"/>
            <w:vAlign w:val="center"/>
            <w:hideMark/>
          </w:tcPr>
          <w:p w14:paraId="38A4AB42" w14:textId="77777777" w:rsidR="00EA15E2" w:rsidRPr="00EA15E2" w:rsidRDefault="00EA15E2" w:rsidP="00A856BC">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2 0</w:t>
            </w:r>
            <w:r w:rsidR="00A856BC">
              <w:rPr>
                <w:rFonts w:eastAsia="Times New Roman" w:cs="Arial"/>
                <w:b/>
                <w:bCs/>
                <w:sz w:val="20"/>
                <w:szCs w:val="20"/>
                <w:lang w:eastAsia="ru-RU"/>
              </w:rPr>
              <w:t>22</w:t>
            </w:r>
            <w:r w:rsidRPr="00EA15E2">
              <w:rPr>
                <w:rFonts w:eastAsia="Times New Roman" w:cs="Arial"/>
                <w:b/>
                <w:bCs/>
                <w:sz w:val="20"/>
                <w:szCs w:val="20"/>
                <w:lang w:eastAsia="ru-RU"/>
              </w:rPr>
              <w:t xml:space="preserve"> </w:t>
            </w:r>
          </w:p>
        </w:tc>
      </w:tr>
      <w:tr w:rsidR="00EA15E2" w:rsidRPr="00EA15E2" w14:paraId="709BEC96" w14:textId="77777777" w:rsidTr="00EA15E2">
        <w:trPr>
          <w:trHeight w:val="255"/>
        </w:trPr>
        <w:tc>
          <w:tcPr>
            <w:tcW w:w="4000" w:type="dxa"/>
            <w:vMerge/>
            <w:tcBorders>
              <w:top w:val="single" w:sz="4" w:space="0" w:color="auto"/>
              <w:left w:val="single" w:sz="4" w:space="0" w:color="auto"/>
              <w:bottom w:val="single" w:sz="4" w:space="0" w:color="000000"/>
              <w:right w:val="nil"/>
            </w:tcBorders>
            <w:vAlign w:val="center"/>
            <w:hideMark/>
          </w:tcPr>
          <w:p w14:paraId="7034900E" w14:textId="77777777" w:rsidR="00EA15E2" w:rsidRPr="00EA15E2" w:rsidRDefault="00EA15E2" w:rsidP="00EA15E2">
            <w:pPr>
              <w:spacing w:line="240" w:lineRule="auto"/>
              <w:ind w:firstLine="0"/>
              <w:jc w:val="left"/>
              <w:rPr>
                <w:rFonts w:eastAsia="Times New Roman" w:cs="Arial"/>
                <w:b/>
                <w:bCs/>
                <w:sz w:val="20"/>
                <w:szCs w:val="20"/>
                <w:lang w:eastAsia="ru-RU"/>
              </w:rPr>
            </w:pPr>
          </w:p>
        </w:tc>
        <w:tc>
          <w:tcPr>
            <w:tcW w:w="1200" w:type="dxa"/>
            <w:vMerge/>
            <w:tcBorders>
              <w:top w:val="single" w:sz="4" w:space="0" w:color="auto"/>
              <w:left w:val="single" w:sz="4" w:space="0" w:color="auto"/>
              <w:bottom w:val="single" w:sz="4" w:space="0" w:color="auto"/>
              <w:right w:val="single" w:sz="4" w:space="0" w:color="auto"/>
            </w:tcBorders>
            <w:vAlign w:val="center"/>
            <w:hideMark/>
          </w:tcPr>
          <w:p w14:paraId="2B87676B" w14:textId="77777777" w:rsidR="00EA15E2" w:rsidRPr="00EA15E2" w:rsidRDefault="00EA15E2" w:rsidP="00EA15E2">
            <w:pPr>
              <w:spacing w:line="240" w:lineRule="auto"/>
              <w:ind w:firstLine="0"/>
              <w:jc w:val="left"/>
              <w:rPr>
                <w:rFonts w:eastAsia="Times New Roman" w:cs="Arial"/>
                <w:b/>
                <w:bCs/>
                <w:sz w:val="20"/>
                <w:szCs w:val="20"/>
                <w:lang w:eastAsia="ru-RU"/>
              </w:rPr>
            </w:pPr>
          </w:p>
        </w:tc>
        <w:tc>
          <w:tcPr>
            <w:tcW w:w="960" w:type="dxa"/>
            <w:tcBorders>
              <w:top w:val="nil"/>
              <w:left w:val="nil"/>
              <w:bottom w:val="single" w:sz="4" w:space="0" w:color="auto"/>
              <w:right w:val="single" w:sz="4" w:space="0" w:color="auto"/>
            </w:tcBorders>
            <w:shd w:val="clear" w:color="000000" w:fill="CCFFFF"/>
            <w:vAlign w:val="center"/>
            <w:hideMark/>
          </w:tcPr>
          <w:p w14:paraId="049730F1"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Итого</w:t>
            </w:r>
          </w:p>
        </w:tc>
        <w:tc>
          <w:tcPr>
            <w:tcW w:w="960" w:type="dxa"/>
            <w:tcBorders>
              <w:top w:val="nil"/>
              <w:left w:val="nil"/>
              <w:bottom w:val="single" w:sz="4" w:space="0" w:color="auto"/>
              <w:right w:val="single" w:sz="4" w:space="0" w:color="auto"/>
            </w:tcBorders>
            <w:shd w:val="clear" w:color="000000" w:fill="CCFFFF"/>
            <w:vAlign w:val="center"/>
            <w:hideMark/>
          </w:tcPr>
          <w:p w14:paraId="373D4273"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Итого</w:t>
            </w:r>
          </w:p>
        </w:tc>
        <w:tc>
          <w:tcPr>
            <w:tcW w:w="960" w:type="dxa"/>
            <w:tcBorders>
              <w:top w:val="nil"/>
              <w:left w:val="nil"/>
              <w:bottom w:val="single" w:sz="4" w:space="0" w:color="auto"/>
              <w:right w:val="single" w:sz="4" w:space="0" w:color="auto"/>
            </w:tcBorders>
            <w:shd w:val="clear" w:color="000000" w:fill="CCFFFF"/>
            <w:vAlign w:val="center"/>
            <w:hideMark/>
          </w:tcPr>
          <w:p w14:paraId="442B18C2"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год</w:t>
            </w:r>
          </w:p>
        </w:tc>
        <w:tc>
          <w:tcPr>
            <w:tcW w:w="940" w:type="dxa"/>
            <w:tcBorders>
              <w:top w:val="nil"/>
              <w:left w:val="nil"/>
              <w:bottom w:val="single" w:sz="4" w:space="0" w:color="auto"/>
              <w:right w:val="single" w:sz="4" w:space="0" w:color="auto"/>
            </w:tcBorders>
            <w:shd w:val="clear" w:color="000000" w:fill="CCFFFF"/>
            <w:vAlign w:val="center"/>
            <w:hideMark/>
          </w:tcPr>
          <w:p w14:paraId="4461A24B"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год</w:t>
            </w:r>
          </w:p>
        </w:tc>
      </w:tr>
      <w:tr w:rsidR="00EA15E2" w:rsidRPr="00EA15E2" w14:paraId="4040BCA3" w14:textId="77777777" w:rsidTr="00EA15E2">
        <w:trPr>
          <w:trHeight w:val="300"/>
        </w:trPr>
        <w:tc>
          <w:tcPr>
            <w:tcW w:w="4000" w:type="dxa"/>
            <w:tcBorders>
              <w:top w:val="nil"/>
              <w:left w:val="single" w:sz="4" w:space="0" w:color="auto"/>
              <w:bottom w:val="single" w:sz="4" w:space="0" w:color="auto"/>
              <w:right w:val="nil"/>
            </w:tcBorders>
            <w:shd w:val="clear" w:color="auto" w:fill="auto"/>
            <w:hideMark/>
          </w:tcPr>
          <w:p w14:paraId="28D0326D" w14:textId="77777777" w:rsidR="00EA15E2" w:rsidRPr="00EA15E2" w:rsidRDefault="00EA15E2" w:rsidP="00EA15E2">
            <w:pPr>
              <w:spacing w:line="240" w:lineRule="auto"/>
              <w:ind w:firstLine="0"/>
              <w:jc w:val="left"/>
              <w:rPr>
                <w:rFonts w:eastAsia="Times New Roman" w:cs="Arial"/>
                <w:b/>
                <w:bCs/>
                <w:sz w:val="20"/>
                <w:szCs w:val="20"/>
                <w:lang w:eastAsia="ru-RU"/>
              </w:rPr>
            </w:pPr>
            <w:r w:rsidRPr="00EA15E2">
              <w:rPr>
                <w:rFonts w:eastAsia="Times New Roman" w:cs="Arial"/>
                <w:b/>
                <w:bCs/>
                <w:sz w:val="20"/>
                <w:szCs w:val="20"/>
                <w:lang w:eastAsia="ru-RU"/>
              </w:rPr>
              <w:t>Доход от реализации продукции, услуг</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62B43DB"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217 935</w:t>
            </w:r>
          </w:p>
        </w:tc>
        <w:tc>
          <w:tcPr>
            <w:tcW w:w="960" w:type="dxa"/>
            <w:tcBorders>
              <w:top w:val="nil"/>
              <w:left w:val="nil"/>
              <w:bottom w:val="single" w:sz="4" w:space="0" w:color="auto"/>
              <w:right w:val="single" w:sz="4" w:space="0" w:color="auto"/>
            </w:tcBorders>
            <w:shd w:val="clear" w:color="auto" w:fill="auto"/>
            <w:noWrap/>
            <w:vAlign w:val="center"/>
            <w:hideMark/>
          </w:tcPr>
          <w:p w14:paraId="54D7149B"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18 257</w:t>
            </w:r>
          </w:p>
        </w:tc>
        <w:tc>
          <w:tcPr>
            <w:tcW w:w="960" w:type="dxa"/>
            <w:tcBorders>
              <w:top w:val="nil"/>
              <w:left w:val="nil"/>
              <w:bottom w:val="single" w:sz="4" w:space="0" w:color="auto"/>
              <w:right w:val="single" w:sz="4" w:space="0" w:color="auto"/>
            </w:tcBorders>
            <w:shd w:val="clear" w:color="auto" w:fill="auto"/>
            <w:noWrap/>
            <w:vAlign w:val="center"/>
            <w:hideMark/>
          </w:tcPr>
          <w:p w14:paraId="5A3E554D"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37 610</w:t>
            </w:r>
          </w:p>
        </w:tc>
        <w:tc>
          <w:tcPr>
            <w:tcW w:w="960" w:type="dxa"/>
            <w:tcBorders>
              <w:top w:val="nil"/>
              <w:left w:val="nil"/>
              <w:bottom w:val="single" w:sz="4" w:space="0" w:color="auto"/>
              <w:right w:val="single" w:sz="4" w:space="0" w:color="auto"/>
            </w:tcBorders>
            <w:shd w:val="clear" w:color="auto" w:fill="auto"/>
            <w:noWrap/>
            <w:vAlign w:val="center"/>
            <w:hideMark/>
          </w:tcPr>
          <w:p w14:paraId="245B4065"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38 739</w:t>
            </w:r>
          </w:p>
        </w:tc>
        <w:tc>
          <w:tcPr>
            <w:tcW w:w="940" w:type="dxa"/>
            <w:tcBorders>
              <w:top w:val="nil"/>
              <w:left w:val="nil"/>
              <w:bottom w:val="single" w:sz="4" w:space="0" w:color="auto"/>
              <w:right w:val="single" w:sz="4" w:space="0" w:color="auto"/>
            </w:tcBorders>
            <w:shd w:val="clear" w:color="auto" w:fill="auto"/>
            <w:noWrap/>
            <w:vAlign w:val="center"/>
            <w:hideMark/>
          </w:tcPr>
          <w:p w14:paraId="5BC218DD"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39 901</w:t>
            </w:r>
          </w:p>
        </w:tc>
      </w:tr>
      <w:tr w:rsidR="00EA15E2" w:rsidRPr="00EA15E2" w14:paraId="6989CB97" w14:textId="77777777" w:rsidTr="00EA15E2">
        <w:trPr>
          <w:trHeight w:val="255"/>
        </w:trPr>
        <w:tc>
          <w:tcPr>
            <w:tcW w:w="4000" w:type="dxa"/>
            <w:tcBorders>
              <w:top w:val="nil"/>
              <w:left w:val="single" w:sz="4" w:space="0" w:color="auto"/>
              <w:bottom w:val="single" w:sz="4" w:space="0" w:color="auto"/>
              <w:right w:val="nil"/>
            </w:tcBorders>
            <w:shd w:val="clear" w:color="auto" w:fill="auto"/>
            <w:hideMark/>
          </w:tcPr>
          <w:p w14:paraId="0E9197B4" w14:textId="77777777" w:rsidR="00EA15E2" w:rsidRPr="00EA15E2" w:rsidRDefault="00EA15E2" w:rsidP="00EA15E2">
            <w:pPr>
              <w:spacing w:line="240" w:lineRule="auto"/>
              <w:ind w:firstLineChars="300" w:firstLine="600"/>
              <w:jc w:val="left"/>
              <w:rPr>
                <w:rFonts w:eastAsia="Times New Roman" w:cs="Arial"/>
                <w:sz w:val="20"/>
                <w:szCs w:val="20"/>
                <w:lang w:eastAsia="ru-RU"/>
              </w:rPr>
            </w:pPr>
            <w:r w:rsidRPr="00EA15E2">
              <w:rPr>
                <w:rFonts w:eastAsia="Times New Roman" w:cs="Arial"/>
                <w:sz w:val="20"/>
                <w:szCs w:val="20"/>
                <w:lang w:eastAsia="ru-RU"/>
              </w:rPr>
              <w:t>Доход от реализации товаров</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27589BE"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217 935</w:t>
            </w:r>
          </w:p>
        </w:tc>
        <w:tc>
          <w:tcPr>
            <w:tcW w:w="960" w:type="dxa"/>
            <w:tcBorders>
              <w:top w:val="nil"/>
              <w:left w:val="nil"/>
              <w:bottom w:val="single" w:sz="4" w:space="0" w:color="auto"/>
              <w:right w:val="single" w:sz="4" w:space="0" w:color="auto"/>
            </w:tcBorders>
            <w:shd w:val="clear" w:color="auto" w:fill="auto"/>
            <w:noWrap/>
            <w:vAlign w:val="center"/>
            <w:hideMark/>
          </w:tcPr>
          <w:p w14:paraId="7231FE16"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18 257</w:t>
            </w:r>
          </w:p>
        </w:tc>
        <w:tc>
          <w:tcPr>
            <w:tcW w:w="960" w:type="dxa"/>
            <w:tcBorders>
              <w:top w:val="nil"/>
              <w:left w:val="nil"/>
              <w:bottom w:val="single" w:sz="4" w:space="0" w:color="auto"/>
              <w:right w:val="single" w:sz="4" w:space="0" w:color="auto"/>
            </w:tcBorders>
            <w:shd w:val="clear" w:color="auto" w:fill="auto"/>
            <w:noWrap/>
            <w:vAlign w:val="center"/>
            <w:hideMark/>
          </w:tcPr>
          <w:p w14:paraId="02ED7774"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37 610</w:t>
            </w:r>
          </w:p>
        </w:tc>
        <w:tc>
          <w:tcPr>
            <w:tcW w:w="960" w:type="dxa"/>
            <w:tcBorders>
              <w:top w:val="nil"/>
              <w:left w:val="nil"/>
              <w:bottom w:val="single" w:sz="4" w:space="0" w:color="auto"/>
              <w:right w:val="single" w:sz="4" w:space="0" w:color="auto"/>
            </w:tcBorders>
            <w:shd w:val="clear" w:color="auto" w:fill="auto"/>
            <w:noWrap/>
            <w:vAlign w:val="center"/>
            <w:hideMark/>
          </w:tcPr>
          <w:p w14:paraId="6B0C3F15"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38 739</w:t>
            </w:r>
          </w:p>
        </w:tc>
        <w:tc>
          <w:tcPr>
            <w:tcW w:w="940" w:type="dxa"/>
            <w:tcBorders>
              <w:top w:val="nil"/>
              <w:left w:val="nil"/>
              <w:bottom w:val="single" w:sz="4" w:space="0" w:color="auto"/>
              <w:right w:val="single" w:sz="4" w:space="0" w:color="auto"/>
            </w:tcBorders>
            <w:shd w:val="clear" w:color="auto" w:fill="auto"/>
            <w:noWrap/>
            <w:vAlign w:val="center"/>
            <w:hideMark/>
          </w:tcPr>
          <w:p w14:paraId="4FDCED56"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39 901</w:t>
            </w:r>
          </w:p>
        </w:tc>
      </w:tr>
      <w:tr w:rsidR="00EA15E2" w:rsidRPr="00EA15E2" w14:paraId="663CA6E4" w14:textId="77777777" w:rsidTr="00EA15E2">
        <w:trPr>
          <w:trHeight w:val="255"/>
        </w:trPr>
        <w:tc>
          <w:tcPr>
            <w:tcW w:w="4000" w:type="dxa"/>
            <w:tcBorders>
              <w:top w:val="nil"/>
              <w:left w:val="single" w:sz="4" w:space="0" w:color="auto"/>
              <w:bottom w:val="single" w:sz="4" w:space="0" w:color="auto"/>
              <w:right w:val="nil"/>
            </w:tcBorders>
            <w:shd w:val="clear" w:color="auto" w:fill="auto"/>
            <w:hideMark/>
          </w:tcPr>
          <w:p w14:paraId="66544768" w14:textId="77777777" w:rsidR="00EA15E2" w:rsidRPr="00EA15E2" w:rsidRDefault="00EA15E2" w:rsidP="00EA15E2">
            <w:pPr>
              <w:spacing w:line="240" w:lineRule="auto"/>
              <w:ind w:firstLineChars="300" w:firstLine="600"/>
              <w:jc w:val="left"/>
              <w:rPr>
                <w:rFonts w:eastAsia="Times New Roman" w:cs="Arial"/>
                <w:sz w:val="20"/>
                <w:szCs w:val="20"/>
                <w:lang w:eastAsia="ru-RU"/>
              </w:rPr>
            </w:pPr>
            <w:r w:rsidRPr="00EA15E2">
              <w:rPr>
                <w:rFonts w:eastAsia="Times New Roman" w:cs="Arial"/>
                <w:sz w:val="20"/>
                <w:szCs w:val="20"/>
                <w:lang w:eastAsia="ru-RU"/>
              </w:rPr>
              <w:t>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A443BAB"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36B1F5A0"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6428C12E"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0A87FB8C"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1DC9EAAD"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 </w:t>
            </w:r>
          </w:p>
        </w:tc>
      </w:tr>
      <w:tr w:rsidR="00EA15E2" w:rsidRPr="00EA15E2" w14:paraId="4A3D4F86" w14:textId="77777777" w:rsidTr="00EA15E2">
        <w:trPr>
          <w:trHeight w:val="300"/>
        </w:trPr>
        <w:tc>
          <w:tcPr>
            <w:tcW w:w="4000" w:type="dxa"/>
            <w:tcBorders>
              <w:top w:val="nil"/>
              <w:left w:val="single" w:sz="4" w:space="0" w:color="auto"/>
              <w:bottom w:val="single" w:sz="4" w:space="0" w:color="auto"/>
              <w:right w:val="nil"/>
            </w:tcBorders>
            <w:shd w:val="clear" w:color="auto" w:fill="auto"/>
            <w:hideMark/>
          </w:tcPr>
          <w:p w14:paraId="3FDB73F0" w14:textId="77777777" w:rsidR="00EA15E2" w:rsidRPr="00EA15E2" w:rsidRDefault="00EA15E2" w:rsidP="00EA15E2">
            <w:pPr>
              <w:spacing w:line="240" w:lineRule="auto"/>
              <w:ind w:firstLine="0"/>
              <w:jc w:val="left"/>
              <w:rPr>
                <w:rFonts w:eastAsia="Times New Roman" w:cs="Arial"/>
                <w:b/>
                <w:bCs/>
                <w:sz w:val="20"/>
                <w:szCs w:val="20"/>
                <w:lang w:eastAsia="ru-RU"/>
              </w:rPr>
            </w:pPr>
            <w:r w:rsidRPr="00EA15E2">
              <w:rPr>
                <w:rFonts w:eastAsia="Times New Roman" w:cs="Arial"/>
                <w:b/>
                <w:bCs/>
                <w:sz w:val="20"/>
                <w:szCs w:val="20"/>
                <w:lang w:eastAsia="ru-RU"/>
              </w:rPr>
              <w:t>Себестоимость реализ. товаров, услуг</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0FB825F"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196 075</w:t>
            </w:r>
          </w:p>
        </w:tc>
        <w:tc>
          <w:tcPr>
            <w:tcW w:w="960" w:type="dxa"/>
            <w:tcBorders>
              <w:top w:val="nil"/>
              <w:left w:val="nil"/>
              <w:bottom w:val="single" w:sz="4" w:space="0" w:color="auto"/>
              <w:right w:val="single" w:sz="4" w:space="0" w:color="auto"/>
            </w:tcBorders>
            <w:shd w:val="clear" w:color="auto" w:fill="auto"/>
            <w:noWrap/>
            <w:vAlign w:val="center"/>
            <w:hideMark/>
          </w:tcPr>
          <w:p w14:paraId="2BC55B97"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16 440</w:t>
            </w:r>
          </w:p>
        </w:tc>
        <w:tc>
          <w:tcPr>
            <w:tcW w:w="960" w:type="dxa"/>
            <w:tcBorders>
              <w:top w:val="nil"/>
              <w:left w:val="nil"/>
              <w:bottom w:val="single" w:sz="4" w:space="0" w:color="auto"/>
              <w:right w:val="single" w:sz="4" w:space="0" w:color="auto"/>
            </w:tcBorders>
            <w:shd w:val="clear" w:color="auto" w:fill="auto"/>
            <w:noWrap/>
            <w:vAlign w:val="center"/>
            <w:hideMark/>
          </w:tcPr>
          <w:p w14:paraId="4D578AF8"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33 852</w:t>
            </w:r>
          </w:p>
        </w:tc>
        <w:tc>
          <w:tcPr>
            <w:tcW w:w="960" w:type="dxa"/>
            <w:tcBorders>
              <w:top w:val="nil"/>
              <w:left w:val="nil"/>
              <w:bottom w:val="single" w:sz="4" w:space="0" w:color="auto"/>
              <w:right w:val="single" w:sz="4" w:space="0" w:color="auto"/>
            </w:tcBorders>
            <w:shd w:val="clear" w:color="auto" w:fill="auto"/>
            <w:noWrap/>
            <w:vAlign w:val="center"/>
            <w:hideMark/>
          </w:tcPr>
          <w:p w14:paraId="327B2123"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34 853</w:t>
            </w:r>
          </w:p>
        </w:tc>
        <w:tc>
          <w:tcPr>
            <w:tcW w:w="940" w:type="dxa"/>
            <w:tcBorders>
              <w:top w:val="nil"/>
              <w:left w:val="nil"/>
              <w:bottom w:val="single" w:sz="4" w:space="0" w:color="auto"/>
              <w:right w:val="single" w:sz="4" w:space="0" w:color="auto"/>
            </w:tcBorders>
            <w:shd w:val="clear" w:color="auto" w:fill="auto"/>
            <w:noWrap/>
            <w:vAlign w:val="center"/>
            <w:hideMark/>
          </w:tcPr>
          <w:p w14:paraId="38B31BC6"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35 899</w:t>
            </w:r>
          </w:p>
        </w:tc>
      </w:tr>
      <w:tr w:rsidR="00EA15E2" w:rsidRPr="00EA15E2" w14:paraId="4757A406" w14:textId="77777777" w:rsidTr="00EA15E2">
        <w:trPr>
          <w:trHeight w:val="255"/>
        </w:trPr>
        <w:tc>
          <w:tcPr>
            <w:tcW w:w="4000" w:type="dxa"/>
            <w:tcBorders>
              <w:top w:val="nil"/>
              <w:left w:val="single" w:sz="4" w:space="0" w:color="auto"/>
              <w:bottom w:val="single" w:sz="4" w:space="0" w:color="auto"/>
              <w:right w:val="nil"/>
            </w:tcBorders>
            <w:shd w:val="clear" w:color="auto" w:fill="auto"/>
            <w:hideMark/>
          </w:tcPr>
          <w:p w14:paraId="2D20A44B" w14:textId="77777777" w:rsidR="00EA15E2" w:rsidRPr="00EA15E2" w:rsidRDefault="00EA15E2" w:rsidP="00EA15E2">
            <w:pPr>
              <w:spacing w:line="240" w:lineRule="auto"/>
              <w:ind w:firstLineChars="300" w:firstLine="600"/>
              <w:jc w:val="left"/>
              <w:rPr>
                <w:rFonts w:eastAsia="Times New Roman" w:cs="Arial"/>
                <w:sz w:val="20"/>
                <w:szCs w:val="20"/>
                <w:lang w:eastAsia="ru-RU"/>
              </w:rPr>
            </w:pPr>
            <w:r w:rsidRPr="00EA15E2">
              <w:rPr>
                <w:rFonts w:eastAsia="Times New Roman" w:cs="Arial"/>
                <w:sz w:val="20"/>
                <w:szCs w:val="20"/>
                <w:lang w:eastAsia="ru-RU"/>
              </w:rPr>
              <w:t xml:space="preserve">Закуп товаров </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84B9834"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193 376</w:t>
            </w:r>
          </w:p>
        </w:tc>
        <w:tc>
          <w:tcPr>
            <w:tcW w:w="960" w:type="dxa"/>
            <w:tcBorders>
              <w:top w:val="nil"/>
              <w:left w:val="nil"/>
              <w:bottom w:val="single" w:sz="4" w:space="0" w:color="auto"/>
              <w:right w:val="single" w:sz="4" w:space="0" w:color="auto"/>
            </w:tcBorders>
            <w:shd w:val="clear" w:color="auto" w:fill="auto"/>
            <w:noWrap/>
            <w:vAlign w:val="center"/>
            <w:hideMark/>
          </w:tcPr>
          <w:p w14:paraId="671ADD41"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16 200</w:t>
            </w:r>
          </w:p>
        </w:tc>
        <w:tc>
          <w:tcPr>
            <w:tcW w:w="960" w:type="dxa"/>
            <w:tcBorders>
              <w:top w:val="nil"/>
              <w:left w:val="nil"/>
              <w:bottom w:val="single" w:sz="4" w:space="0" w:color="auto"/>
              <w:right w:val="single" w:sz="4" w:space="0" w:color="auto"/>
            </w:tcBorders>
            <w:shd w:val="clear" w:color="auto" w:fill="auto"/>
            <w:noWrap/>
            <w:vAlign w:val="center"/>
            <w:hideMark/>
          </w:tcPr>
          <w:p w14:paraId="0CA6E2B4"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33 372</w:t>
            </w:r>
          </w:p>
        </w:tc>
        <w:tc>
          <w:tcPr>
            <w:tcW w:w="960" w:type="dxa"/>
            <w:tcBorders>
              <w:top w:val="nil"/>
              <w:left w:val="nil"/>
              <w:bottom w:val="single" w:sz="4" w:space="0" w:color="auto"/>
              <w:right w:val="single" w:sz="4" w:space="0" w:color="auto"/>
            </w:tcBorders>
            <w:shd w:val="clear" w:color="auto" w:fill="auto"/>
            <w:noWrap/>
            <w:vAlign w:val="center"/>
            <w:hideMark/>
          </w:tcPr>
          <w:p w14:paraId="7953CFEE"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34 373</w:t>
            </w:r>
          </w:p>
        </w:tc>
        <w:tc>
          <w:tcPr>
            <w:tcW w:w="940" w:type="dxa"/>
            <w:tcBorders>
              <w:top w:val="nil"/>
              <w:left w:val="nil"/>
              <w:bottom w:val="single" w:sz="4" w:space="0" w:color="auto"/>
              <w:right w:val="single" w:sz="4" w:space="0" w:color="auto"/>
            </w:tcBorders>
            <w:shd w:val="clear" w:color="auto" w:fill="auto"/>
            <w:noWrap/>
            <w:vAlign w:val="center"/>
            <w:hideMark/>
          </w:tcPr>
          <w:p w14:paraId="1F5CD4AD"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35 404</w:t>
            </w:r>
          </w:p>
        </w:tc>
      </w:tr>
      <w:tr w:rsidR="00EA15E2" w:rsidRPr="00EA15E2" w14:paraId="765DFB69" w14:textId="77777777" w:rsidTr="00EA15E2">
        <w:trPr>
          <w:trHeight w:val="450"/>
        </w:trPr>
        <w:tc>
          <w:tcPr>
            <w:tcW w:w="4000" w:type="dxa"/>
            <w:tcBorders>
              <w:top w:val="nil"/>
              <w:left w:val="single" w:sz="4" w:space="0" w:color="auto"/>
              <w:bottom w:val="single" w:sz="4" w:space="0" w:color="auto"/>
              <w:right w:val="nil"/>
            </w:tcBorders>
            <w:shd w:val="clear" w:color="auto" w:fill="auto"/>
            <w:hideMark/>
          </w:tcPr>
          <w:p w14:paraId="083C5658" w14:textId="77777777" w:rsidR="00EA15E2" w:rsidRPr="00EA15E2" w:rsidRDefault="00EA15E2" w:rsidP="00EA15E2">
            <w:pPr>
              <w:spacing w:line="240" w:lineRule="auto"/>
              <w:ind w:firstLineChars="300" w:firstLine="600"/>
              <w:jc w:val="left"/>
              <w:rPr>
                <w:rFonts w:eastAsia="Times New Roman" w:cs="Arial"/>
                <w:sz w:val="20"/>
                <w:szCs w:val="20"/>
                <w:lang w:eastAsia="ru-RU"/>
              </w:rPr>
            </w:pPr>
            <w:r w:rsidRPr="00EA15E2">
              <w:rPr>
                <w:rFonts w:eastAsia="Times New Roman" w:cs="Arial"/>
                <w:sz w:val="20"/>
                <w:szCs w:val="20"/>
                <w:lang w:eastAsia="ru-RU"/>
              </w:rPr>
              <w:t>Зар№плата осн№персонала</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DC9317C"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2 698</w:t>
            </w:r>
          </w:p>
        </w:tc>
        <w:tc>
          <w:tcPr>
            <w:tcW w:w="960" w:type="dxa"/>
            <w:tcBorders>
              <w:top w:val="nil"/>
              <w:left w:val="nil"/>
              <w:bottom w:val="single" w:sz="4" w:space="0" w:color="auto"/>
              <w:right w:val="single" w:sz="4" w:space="0" w:color="auto"/>
            </w:tcBorders>
            <w:shd w:val="clear" w:color="auto" w:fill="auto"/>
            <w:noWrap/>
            <w:vAlign w:val="center"/>
            <w:hideMark/>
          </w:tcPr>
          <w:p w14:paraId="7A7C0868"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240</w:t>
            </w:r>
          </w:p>
        </w:tc>
        <w:tc>
          <w:tcPr>
            <w:tcW w:w="960" w:type="dxa"/>
            <w:tcBorders>
              <w:top w:val="nil"/>
              <w:left w:val="nil"/>
              <w:bottom w:val="single" w:sz="4" w:space="0" w:color="auto"/>
              <w:right w:val="single" w:sz="4" w:space="0" w:color="auto"/>
            </w:tcBorders>
            <w:shd w:val="clear" w:color="auto" w:fill="auto"/>
            <w:noWrap/>
            <w:vAlign w:val="center"/>
            <w:hideMark/>
          </w:tcPr>
          <w:p w14:paraId="035B7DFD"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480</w:t>
            </w:r>
          </w:p>
        </w:tc>
        <w:tc>
          <w:tcPr>
            <w:tcW w:w="960" w:type="dxa"/>
            <w:tcBorders>
              <w:top w:val="nil"/>
              <w:left w:val="nil"/>
              <w:bottom w:val="single" w:sz="4" w:space="0" w:color="auto"/>
              <w:right w:val="single" w:sz="4" w:space="0" w:color="auto"/>
            </w:tcBorders>
            <w:shd w:val="clear" w:color="auto" w:fill="auto"/>
            <w:noWrap/>
            <w:vAlign w:val="center"/>
            <w:hideMark/>
          </w:tcPr>
          <w:p w14:paraId="67FCFE4B"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480</w:t>
            </w:r>
          </w:p>
        </w:tc>
        <w:tc>
          <w:tcPr>
            <w:tcW w:w="940" w:type="dxa"/>
            <w:tcBorders>
              <w:top w:val="nil"/>
              <w:left w:val="nil"/>
              <w:bottom w:val="single" w:sz="4" w:space="0" w:color="auto"/>
              <w:right w:val="single" w:sz="4" w:space="0" w:color="auto"/>
            </w:tcBorders>
            <w:shd w:val="clear" w:color="auto" w:fill="auto"/>
            <w:noWrap/>
            <w:vAlign w:val="center"/>
            <w:hideMark/>
          </w:tcPr>
          <w:p w14:paraId="6FB4639A"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494</w:t>
            </w:r>
          </w:p>
        </w:tc>
      </w:tr>
      <w:tr w:rsidR="00EA15E2" w:rsidRPr="00EA15E2" w14:paraId="6EB6FABB" w14:textId="77777777" w:rsidTr="00EA15E2">
        <w:trPr>
          <w:trHeight w:val="300"/>
        </w:trPr>
        <w:tc>
          <w:tcPr>
            <w:tcW w:w="4000" w:type="dxa"/>
            <w:tcBorders>
              <w:top w:val="nil"/>
              <w:left w:val="single" w:sz="4" w:space="0" w:color="auto"/>
              <w:bottom w:val="single" w:sz="4" w:space="0" w:color="auto"/>
              <w:right w:val="nil"/>
            </w:tcBorders>
            <w:shd w:val="clear" w:color="auto" w:fill="auto"/>
            <w:hideMark/>
          </w:tcPr>
          <w:p w14:paraId="0E82DDB7" w14:textId="77777777" w:rsidR="00EA15E2" w:rsidRPr="00EA15E2" w:rsidRDefault="00EA15E2" w:rsidP="00EA15E2">
            <w:pPr>
              <w:spacing w:line="240" w:lineRule="auto"/>
              <w:ind w:firstLine="0"/>
              <w:jc w:val="left"/>
              <w:rPr>
                <w:rFonts w:eastAsia="Times New Roman" w:cs="Arial"/>
                <w:b/>
                <w:bCs/>
                <w:sz w:val="20"/>
                <w:szCs w:val="20"/>
                <w:lang w:eastAsia="ru-RU"/>
              </w:rPr>
            </w:pPr>
            <w:r w:rsidRPr="00EA15E2">
              <w:rPr>
                <w:rFonts w:eastAsia="Times New Roman" w:cs="Arial"/>
                <w:b/>
                <w:bCs/>
                <w:sz w:val="20"/>
                <w:szCs w:val="20"/>
                <w:lang w:eastAsia="ru-RU"/>
              </w:rPr>
              <w:t>Валовая прибыль</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D805E9E"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21 861</w:t>
            </w:r>
          </w:p>
        </w:tc>
        <w:tc>
          <w:tcPr>
            <w:tcW w:w="960" w:type="dxa"/>
            <w:tcBorders>
              <w:top w:val="nil"/>
              <w:left w:val="nil"/>
              <w:bottom w:val="single" w:sz="4" w:space="0" w:color="auto"/>
              <w:right w:val="single" w:sz="4" w:space="0" w:color="auto"/>
            </w:tcBorders>
            <w:shd w:val="clear" w:color="auto" w:fill="auto"/>
            <w:noWrap/>
            <w:vAlign w:val="center"/>
            <w:hideMark/>
          </w:tcPr>
          <w:p w14:paraId="50BAA286"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1 817</w:t>
            </w:r>
          </w:p>
        </w:tc>
        <w:tc>
          <w:tcPr>
            <w:tcW w:w="960" w:type="dxa"/>
            <w:tcBorders>
              <w:top w:val="nil"/>
              <w:left w:val="nil"/>
              <w:bottom w:val="single" w:sz="4" w:space="0" w:color="auto"/>
              <w:right w:val="single" w:sz="4" w:space="0" w:color="auto"/>
            </w:tcBorders>
            <w:shd w:val="clear" w:color="auto" w:fill="auto"/>
            <w:noWrap/>
            <w:vAlign w:val="center"/>
            <w:hideMark/>
          </w:tcPr>
          <w:p w14:paraId="22F9C154"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3 758</w:t>
            </w:r>
          </w:p>
        </w:tc>
        <w:tc>
          <w:tcPr>
            <w:tcW w:w="960" w:type="dxa"/>
            <w:tcBorders>
              <w:top w:val="nil"/>
              <w:left w:val="nil"/>
              <w:bottom w:val="single" w:sz="4" w:space="0" w:color="auto"/>
              <w:right w:val="single" w:sz="4" w:space="0" w:color="auto"/>
            </w:tcBorders>
            <w:shd w:val="clear" w:color="auto" w:fill="auto"/>
            <w:noWrap/>
            <w:vAlign w:val="center"/>
            <w:hideMark/>
          </w:tcPr>
          <w:p w14:paraId="627A7467"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3 885</w:t>
            </w:r>
          </w:p>
        </w:tc>
        <w:tc>
          <w:tcPr>
            <w:tcW w:w="940" w:type="dxa"/>
            <w:tcBorders>
              <w:top w:val="nil"/>
              <w:left w:val="nil"/>
              <w:bottom w:val="single" w:sz="4" w:space="0" w:color="auto"/>
              <w:right w:val="single" w:sz="4" w:space="0" w:color="auto"/>
            </w:tcBorders>
            <w:shd w:val="clear" w:color="auto" w:fill="auto"/>
            <w:noWrap/>
            <w:vAlign w:val="center"/>
            <w:hideMark/>
          </w:tcPr>
          <w:p w14:paraId="0ED078CD"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4 002</w:t>
            </w:r>
          </w:p>
        </w:tc>
      </w:tr>
      <w:tr w:rsidR="00EA15E2" w:rsidRPr="00EA15E2" w14:paraId="0C2A8214" w14:textId="77777777" w:rsidTr="00EA15E2">
        <w:trPr>
          <w:trHeight w:val="300"/>
        </w:trPr>
        <w:tc>
          <w:tcPr>
            <w:tcW w:w="4000" w:type="dxa"/>
            <w:tcBorders>
              <w:top w:val="nil"/>
              <w:left w:val="single" w:sz="4" w:space="0" w:color="auto"/>
              <w:bottom w:val="single" w:sz="4" w:space="0" w:color="auto"/>
              <w:right w:val="nil"/>
            </w:tcBorders>
            <w:shd w:val="clear" w:color="auto" w:fill="auto"/>
            <w:hideMark/>
          </w:tcPr>
          <w:p w14:paraId="7CBDC2DA" w14:textId="77777777" w:rsidR="00EA15E2" w:rsidRPr="00EA15E2" w:rsidRDefault="00EA15E2" w:rsidP="00EA15E2">
            <w:pPr>
              <w:spacing w:line="240" w:lineRule="auto"/>
              <w:ind w:firstLine="0"/>
              <w:jc w:val="left"/>
              <w:rPr>
                <w:rFonts w:eastAsia="Times New Roman" w:cs="Arial"/>
                <w:sz w:val="20"/>
                <w:szCs w:val="20"/>
                <w:lang w:eastAsia="ru-RU"/>
              </w:rPr>
            </w:pPr>
            <w:r w:rsidRPr="00EA15E2">
              <w:rPr>
                <w:rFonts w:eastAsia="Times New Roman" w:cs="Arial"/>
                <w:sz w:val="20"/>
                <w:szCs w:val="20"/>
                <w:lang w:eastAsia="ru-RU"/>
              </w:rPr>
              <w:t>Расходы периода</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6E92D31"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2 608</w:t>
            </w:r>
          </w:p>
        </w:tc>
        <w:tc>
          <w:tcPr>
            <w:tcW w:w="960" w:type="dxa"/>
            <w:tcBorders>
              <w:top w:val="nil"/>
              <w:left w:val="nil"/>
              <w:bottom w:val="single" w:sz="4" w:space="0" w:color="auto"/>
              <w:right w:val="single" w:sz="4" w:space="0" w:color="auto"/>
            </w:tcBorders>
            <w:shd w:val="clear" w:color="auto" w:fill="auto"/>
            <w:noWrap/>
            <w:vAlign w:val="center"/>
            <w:hideMark/>
          </w:tcPr>
          <w:p w14:paraId="0A777E5B"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297</w:t>
            </w:r>
          </w:p>
        </w:tc>
        <w:tc>
          <w:tcPr>
            <w:tcW w:w="960" w:type="dxa"/>
            <w:tcBorders>
              <w:top w:val="nil"/>
              <w:left w:val="nil"/>
              <w:bottom w:val="single" w:sz="4" w:space="0" w:color="auto"/>
              <w:right w:val="single" w:sz="4" w:space="0" w:color="auto"/>
            </w:tcBorders>
            <w:shd w:val="clear" w:color="auto" w:fill="auto"/>
            <w:noWrap/>
            <w:vAlign w:val="center"/>
            <w:hideMark/>
          </w:tcPr>
          <w:p w14:paraId="25371C76"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708</w:t>
            </w:r>
          </w:p>
        </w:tc>
        <w:tc>
          <w:tcPr>
            <w:tcW w:w="960" w:type="dxa"/>
            <w:tcBorders>
              <w:top w:val="nil"/>
              <w:left w:val="nil"/>
              <w:bottom w:val="single" w:sz="4" w:space="0" w:color="auto"/>
              <w:right w:val="single" w:sz="4" w:space="0" w:color="auto"/>
            </w:tcBorders>
            <w:shd w:val="clear" w:color="auto" w:fill="auto"/>
            <w:noWrap/>
            <w:vAlign w:val="center"/>
            <w:hideMark/>
          </w:tcPr>
          <w:p w14:paraId="4E4BA592"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768</w:t>
            </w:r>
          </w:p>
        </w:tc>
        <w:tc>
          <w:tcPr>
            <w:tcW w:w="940" w:type="dxa"/>
            <w:tcBorders>
              <w:top w:val="nil"/>
              <w:left w:val="nil"/>
              <w:bottom w:val="single" w:sz="4" w:space="0" w:color="auto"/>
              <w:right w:val="single" w:sz="4" w:space="0" w:color="auto"/>
            </w:tcBorders>
            <w:shd w:val="clear" w:color="auto" w:fill="auto"/>
            <w:noWrap/>
            <w:vAlign w:val="center"/>
            <w:hideMark/>
          </w:tcPr>
          <w:p w14:paraId="471BAF8D"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835</w:t>
            </w:r>
          </w:p>
        </w:tc>
      </w:tr>
      <w:tr w:rsidR="00EA15E2" w:rsidRPr="00EA15E2" w14:paraId="2978B106" w14:textId="77777777" w:rsidTr="00EA15E2">
        <w:trPr>
          <w:trHeight w:val="300"/>
        </w:trPr>
        <w:tc>
          <w:tcPr>
            <w:tcW w:w="4000" w:type="dxa"/>
            <w:tcBorders>
              <w:top w:val="nil"/>
              <w:left w:val="single" w:sz="4" w:space="0" w:color="auto"/>
              <w:bottom w:val="single" w:sz="4" w:space="0" w:color="auto"/>
              <w:right w:val="nil"/>
            </w:tcBorders>
            <w:shd w:val="clear" w:color="auto" w:fill="auto"/>
            <w:hideMark/>
          </w:tcPr>
          <w:p w14:paraId="55CCE22D" w14:textId="77777777" w:rsidR="00EA15E2" w:rsidRPr="00EA15E2" w:rsidRDefault="00EA15E2" w:rsidP="00EA15E2">
            <w:pPr>
              <w:spacing w:line="240" w:lineRule="auto"/>
              <w:ind w:firstLine="0"/>
              <w:jc w:val="left"/>
              <w:rPr>
                <w:rFonts w:eastAsia="Times New Roman" w:cs="Arial"/>
                <w:sz w:val="20"/>
                <w:szCs w:val="20"/>
                <w:lang w:eastAsia="ru-RU"/>
              </w:rPr>
            </w:pPr>
            <w:r w:rsidRPr="00EA15E2">
              <w:rPr>
                <w:rFonts w:eastAsia="Times New Roman" w:cs="Arial"/>
                <w:sz w:val="20"/>
                <w:szCs w:val="20"/>
                <w:lang w:eastAsia="ru-RU"/>
              </w:rPr>
              <w:t>Амортизация</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00DB8EE"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197C6179"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53B41EB8"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14:paraId="400B68C9"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 </w:t>
            </w:r>
          </w:p>
        </w:tc>
        <w:tc>
          <w:tcPr>
            <w:tcW w:w="940" w:type="dxa"/>
            <w:tcBorders>
              <w:top w:val="nil"/>
              <w:left w:val="nil"/>
              <w:bottom w:val="single" w:sz="4" w:space="0" w:color="auto"/>
              <w:right w:val="single" w:sz="4" w:space="0" w:color="auto"/>
            </w:tcBorders>
            <w:shd w:val="clear" w:color="auto" w:fill="auto"/>
            <w:noWrap/>
            <w:vAlign w:val="center"/>
            <w:hideMark/>
          </w:tcPr>
          <w:p w14:paraId="10BFCF19"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 </w:t>
            </w:r>
          </w:p>
        </w:tc>
      </w:tr>
      <w:tr w:rsidR="00EA15E2" w:rsidRPr="00EA15E2" w14:paraId="06CB3C86" w14:textId="77777777" w:rsidTr="00EA15E2">
        <w:trPr>
          <w:trHeight w:val="300"/>
        </w:trPr>
        <w:tc>
          <w:tcPr>
            <w:tcW w:w="4000" w:type="dxa"/>
            <w:tcBorders>
              <w:top w:val="nil"/>
              <w:left w:val="single" w:sz="4" w:space="0" w:color="auto"/>
              <w:bottom w:val="single" w:sz="4" w:space="0" w:color="auto"/>
              <w:right w:val="nil"/>
            </w:tcBorders>
            <w:shd w:val="clear" w:color="auto" w:fill="auto"/>
            <w:hideMark/>
          </w:tcPr>
          <w:p w14:paraId="162BFCD6" w14:textId="77777777" w:rsidR="00EA15E2" w:rsidRPr="00EA15E2" w:rsidRDefault="00EA15E2" w:rsidP="00EA15E2">
            <w:pPr>
              <w:spacing w:line="240" w:lineRule="auto"/>
              <w:ind w:firstLine="0"/>
              <w:jc w:val="left"/>
              <w:rPr>
                <w:rFonts w:eastAsia="Times New Roman" w:cs="Arial"/>
                <w:sz w:val="20"/>
                <w:szCs w:val="20"/>
                <w:lang w:eastAsia="ru-RU"/>
              </w:rPr>
            </w:pPr>
            <w:r w:rsidRPr="00EA15E2">
              <w:rPr>
                <w:rFonts w:eastAsia="Times New Roman" w:cs="Arial"/>
                <w:sz w:val="20"/>
                <w:szCs w:val="20"/>
                <w:lang w:eastAsia="ru-RU"/>
              </w:rPr>
              <w:t>Расходы по процентам за кредиты</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08F666D"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5 937</w:t>
            </w:r>
          </w:p>
        </w:tc>
        <w:tc>
          <w:tcPr>
            <w:tcW w:w="960" w:type="dxa"/>
            <w:tcBorders>
              <w:top w:val="nil"/>
              <w:left w:val="nil"/>
              <w:bottom w:val="single" w:sz="4" w:space="0" w:color="auto"/>
              <w:right w:val="single" w:sz="4" w:space="0" w:color="auto"/>
            </w:tcBorders>
            <w:shd w:val="clear" w:color="auto" w:fill="auto"/>
            <w:noWrap/>
            <w:vAlign w:val="center"/>
            <w:hideMark/>
          </w:tcPr>
          <w:p w14:paraId="08591E6C"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1 081</w:t>
            </w:r>
          </w:p>
        </w:tc>
        <w:tc>
          <w:tcPr>
            <w:tcW w:w="960" w:type="dxa"/>
            <w:tcBorders>
              <w:top w:val="nil"/>
              <w:left w:val="nil"/>
              <w:bottom w:val="single" w:sz="4" w:space="0" w:color="auto"/>
              <w:right w:val="single" w:sz="4" w:space="0" w:color="auto"/>
            </w:tcBorders>
            <w:shd w:val="clear" w:color="auto" w:fill="auto"/>
            <w:noWrap/>
            <w:vAlign w:val="center"/>
            <w:hideMark/>
          </w:tcPr>
          <w:p w14:paraId="5DF0B8E6"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1 864</w:t>
            </w:r>
          </w:p>
        </w:tc>
        <w:tc>
          <w:tcPr>
            <w:tcW w:w="960" w:type="dxa"/>
            <w:tcBorders>
              <w:top w:val="nil"/>
              <w:left w:val="nil"/>
              <w:bottom w:val="single" w:sz="4" w:space="0" w:color="auto"/>
              <w:right w:val="single" w:sz="4" w:space="0" w:color="auto"/>
            </w:tcBorders>
            <w:shd w:val="clear" w:color="auto" w:fill="auto"/>
            <w:noWrap/>
            <w:vAlign w:val="center"/>
            <w:hideMark/>
          </w:tcPr>
          <w:p w14:paraId="76F23B13"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1 416</w:t>
            </w:r>
          </w:p>
        </w:tc>
        <w:tc>
          <w:tcPr>
            <w:tcW w:w="940" w:type="dxa"/>
            <w:tcBorders>
              <w:top w:val="nil"/>
              <w:left w:val="nil"/>
              <w:bottom w:val="single" w:sz="4" w:space="0" w:color="auto"/>
              <w:right w:val="single" w:sz="4" w:space="0" w:color="auto"/>
            </w:tcBorders>
            <w:shd w:val="clear" w:color="auto" w:fill="auto"/>
            <w:noWrap/>
            <w:vAlign w:val="center"/>
            <w:hideMark/>
          </w:tcPr>
          <w:p w14:paraId="45D13AD8"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944</w:t>
            </w:r>
          </w:p>
        </w:tc>
      </w:tr>
      <w:tr w:rsidR="00EA15E2" w:rsidRPr="00EA15E2" w14:paraId="7FC75D1B" w14:textId="77777777" w:rsidTr="00EA15E2">
        <w:trPr>
          <w:trHeight w:val="300"/>
        </w:trPr>
        <w:tc>
          <w:tcPr>
            <w:tcW w:w="4000" w:type="dxa"/>
            <w:tcBorders>
              <w:top w:val="nil"/>
              <w:left w:val="single" w:sz="4" w:space="0" w:color="auto"/>
              <w:bottom w:val="single" w:sz="4" w:space="0" w:color="auto"/>
              <w:right w:val="nil"/>
            </w:tcBorders>
            <w:shd w:val="clear" w:color="auto" w:fill="auto"/>
            <w:hideMark/>
          </w:tcPr>
          <w:p w14:paraId="3DDDA22B" w14:textId="77777777" w:rsidR="00EA15E2" w:rsidRPr="00EA15E2" w:rsidRDefault="00EA15E2" w:rsidP="00EA15E2">
            <w:pPr>
              <w:spacing w:line="240" w:lineRule="auto"/>
              <w:ind w:firstLine="0"/>
              <w:jc w:val="left"/>
              <w:rPr>
                <w:rFonts w:eastAsia="Times New Roman" w:cs="Arial"/>
                <w:sz w:val="20"/>
                <w:szCs w:val="20"/>
                <w:lang w:eastAsia="ru-RU"/>
              </w:rPr>
            </w:pPr>
            <w:r w:rsidRPr="00EA15E2">
              <w:rPr>
                <w:rFonts w:eastAsia="Times New Roman" w:cs="Arial"/>
                <w:sz w:val="20"/>
                <w:szCs w:val="20"/>
                <w:lang w:eastAsia="ru-RU"/>
              </w:rPr>
              <w:t>Доход до выплаты налогов</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AA31C04"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13 316</w:t>
            </w:r>
          </w:p>
        </w:tc>
        <w:tc>
          <w:tcPr>
            <w:tcW w:w="960" w:type="dxa"/>
            <w:tcBorders>
              <w:top w:val="nil"/>
              <w:left w:val="nil"/>
              <w:bottom w:val="single" w:sz="4" w:space="0" w:color="auto"/>
              <w:right w:val="single" w:sz="4" w:space="0" w:color="auto"/>
            </w:tcBorders>
            <w:shd w:val="clear" w:color="auto" w:fill="auto"/>
            <w:noWrap/>
            <w:vAlign w:val="center"/>
            <w:hideMark/>
          </w:tcPr>
          <w:p w14:paraId="5E76C1D5"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439</w:t>
            </w:r>
          </w:p>
        </w:tc>
        <w:tc>
          <w:tcPr>
            <w:tcW w:w="960" w:type="dxa"/>
            <w:tcBorders>
              <w:top w:val="nil"/>
              <w:left w:val="nil"/>
              <w:bottom w:val="single" w:sz="4" w:space="0" w:color="auto"/>
              <w:right w:val="single" w:sz="4" w:space="0" w:color="auto"/>
            </w:tcBorders>
            <w:shd w:val="clear" w:color="auto" w:fill="auto"/>
            <w:noWrap/>
            <w:vAlign w:val="center"/>
            <w:hideMark/>
          </w:tcPr>
          <w:p w14:paraId="0CF6F64D"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1 187</w:t>
            </w:r>
          </w:p>
        </w:tc>
        <w:tc>
          <w:tcPr>
            <w:tcW w:w="960" w:type="dxa"/>
            <w:tcBorders>
              <w:top w:val="nil"/>
              <w:left w:val="nil"/>
              <w:bottom w:val="single" w:sz="4" w:space="0" w:color="auto"/>
              <w:right w:val="single" w:sz="4" w:space="0" w:color="auto"/>
            </w:tcBorders>
            <w:shd w:val="clear" w:color="auto" w:fill="auto"/>
            <w:noWrap/>
            <w:vAlign w:val="center"/>
            <w:hideMark/>
          </w:tcPr>
          <w:p w14:paraId="7953AD5A"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1 701</w:t>
            </w:r>
          </w:p>
        </w:tc>
        <w:tc>
          <w:tcPr>
            <w:tcW w:w="940" w:type="dxa"/>
            <w:tcBorders>
              <w:top w:val="nil"/>
              <w:left w:val="nil"/>
              <w:bottom w:val="single" w:sz="4" w:space="0" w:color="auto"/>
              <w:right w:val="single" w:sz="4" w:space="0" w:color="auto"/>
            </w:tcBorders>
            <w:shd w:val="clear" w:color="auto" w:fill="auto"/>
            <w:noWrap/>
            <w:vAlign w:val="center"/>
            <w:hideMark/>
          </w:tcPr>
          <w:p w14:paraId="1A2E5D8B"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2 223</w:t>
            </w:r>
          </w:p>
        </w:tc>
      </w:tr>
      <w:tr w:rsidR="00EA15E2" w:rsidRPr="00EA15E2" w14:paraId="34B21660" w14:textId="77777777" w:rsidTr="00EA15E2">
        <w:trPr>
          <w:trHeight w:val="300"/>
        </w:trPr>
        <w:tc>
          <w:tcPr>
            <w:tcW w:w="4000" w:type="dxa"/>
            <w:tcBorders>
              <w:top w:val="nil"/>
              <w:left w:val="single" w:sz="4" w:space="0" w:color="auto"/>
              <w:bottom w:val="single" w:sz="4" w:space="0" w:color="auto"/>
              <w:right w:val="nil"/>
            </w:tcBorders>
            <w:shd w:val="clear" w:color="auto" w:fill="auto"/>
            <w:hideMark/>
          </w:tcPr>
          <w:p w14:paraId="1E4BDD2E" w14:textId="77777777" w:rsidR="00EA15E2" w:rsidRPr="00EA15E2" w:rsidRDefault="00EA15E2" w:rsidP="00EA15E2">
            <w:pPr>
              <w:spacing w:line="240" w:lineRule="auto"/>
              <w:ind w:firstLine="0"/>
              <w:jc w:val="left"/>
              <w:rPr>
                <w:rFonts w:eastAsia="Times New Roman" w:cs="Arial"/>
                <w:sz w:val="20"/>
                <w:szCs w:val="20"/>
                <w:lang w:eastAsia="ru-RU"/>
              </w:rPr>
            </w:pPr>
            <w:r w:rsidRPr="00EA15E2">
              <w:rPr>
                <w:rFonts w:eastAsia="Times New Roman" w:cs="Arial"/>
                <w:sz w:val="20"/>
                <w:szCs w:val="20"/>
                <w:lang w:eastAsia="ru-RU"/>
              </w:rPr>
              <w:t>Налог на деятельность ИП, налоги от ФОТ</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F70F7AA"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6 538</w:t>
            </w:r>
          </w:p>
        </w:tc>
        <w:tc>
          <w:tcPr>
            <w:tcW w:w="960" w:type="dxa"/>
            <w:tcBorders>
              <w:top w:val="nil"/>
              <w:left w:val="nil"/>
              <w:bottom w:val="single" w:sz="4" w:space="0" w:color="auto"/>
              <w:right w:val="single" w:sz="4" w:space="0" w:color="auto"/>
            </w:tcBorders>
            <w:shd w:val="clear" w:color="auto" w:fill="auto"/>
            <w:noWrap/>
            <w:vAlign w:val="center"/>
            <w:hideMark/>
          </w:tcPr>
          <w:p w14:paraId="0BDA1951"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548</w:t>
            </w:r>
          </w:p>
        </w:tc>
        <w:tc>
          <w:tcPr>
            <w:tcW w:w="960" w:type="dxa"/>
            <w:tcBorders>
              <w:top w:val="nil"/>
              <w:left w:val="nil"/>
              <w:bottom w:val="single" w:sz="4" w:space="0" w:color="auto"/>
              <w:right w:val="single" w:sz="4" w:space="0" w:color="auto"/>
            </w:tcBorders>
            <w:shd w:val="clear" w:color="auto" w:fill="auto"/>
            <w:noWrap/>
            <w:vAlign w:val="center"/>
            <w:hideMark/>
          </w:tcPr>
          <w:p w14:paraId="4909E2C3"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1 128</w:t>
            </w:r>
          </w:p>
        </w:tc>
        <w:tc>
          <w:tcPr>
            <w:tcW w:w="960" w:type="dxa"/>
            <w:tcBorders>
              <w:top w:val="nil"/>
              <w:left w:val="nil"/>
              <w:bottom w:val="single" w:sz="4" w:space="0" w:color="auto"/>
              <w:right w:val="single" w:sz="4" w:space="0" w:color="auto"/>
            </w:tcBorders>
            <w:shd w:val="clear" w:color="auto" w:fill="auto"/>
            <w:noWrap/>
            <w:vAlign w:val="center"/>
            <w:hideMark/>
          </w:tcPr>
          <w:p w14:paraId="1B4D1E5F"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1 162</w:t>
            </w:r>
          </w:p>
        </w:tc>
        <w:tc>
          <w:tcPr>
            <w:tcW w:w="940" w:type="dxa"/>
            <w:tcBorders>
              <w:top w:val="nil"/>
              <w:left w:val="nil"/>
              <w:bottom w:val="single" w:sz="4" w:space="0" w:color="auto"/>
              <w:right w:val="single" w:sz="4" w:space="0" w:color="auto"/>
            </w:tcBorders>
            <w:shd w:val="clear" w:color="auto" w:fill="auto"/>
            <w:noWrap/>
            <w:vAlign w:val="center"/>
            <w:hideMark/>
          </w:tcPr>
          <w:p w14:paraId="7892D995"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1 197</w:t>
            </w:r>
          </w:p>
        </w:tc>
      </w:tr>
      <w:tr w:rsidR="00EA15E2" w:rsidRPr="00EA15E2" w14:paraId="367A6725" w14:textId="77777777" w:rsidTr="00EA15E2">
        <w:trPr>
          <w:trHeight w:val="300"/>
        </w:trPr>
        <w:tc>
          <w:tcPr>
            <w:tcW w:w="4000" w:type="dxa"/>
            <w:tcBorders>
              <w:top w:val="nil"/>
              <w:left w:val="single" w:sz="4" w:space="0" w:color="auto"/>
              <w:bottom w:val="single" w:sz="4" w:space="0" w:color="auto"/>
              <w:right w:val="nil"/>
            </w:tcBorders>
            <w:shd w:val="clear" w:color="000000" w:fill="FFFF00"/>
            <w:hideMark/>
          </w:tcPr>
          <w:p w14:paraId="2F11346C" w14:textId="77777777" w:rsidR="00EA15E2" w:rsidRPr="00EA15E2" w:rsidRDefault="00EA15E2" w:rsidP="00EA15E2">
            <w:pPr>
              <w:spacing w:line="240" w:lineRule="auto"/>
              <w:ind w:firstLine="0"/>
              <w:jc w:val="left"/>
              <w:rPr>
                <w:rFonts w:eastAsia="Times New Roman" w:cs="Arial"/>
                <w:sz w:val="20"/>
                <w:szCs w:val="20"/>
                <w:lang w:eastAsia="ru-RU"/>
              </w:rPr>
            </w:pPr>
            <w:r w:rsidRPr="00EA15E2">
              <w:rPr>
                <w:rFonts w:eastAsia="Times New Roman" w:cs="Arial"/>
                <w:sz w:val="20"/>
                <w:szCs w:val="20"/>
                <w:lang w:eastAsia="ru-RU"/>
              </w:rPr>
              <w:t>Чистый доход</w:t>
            </w:r>
          </w:p>
        </w:tc>
        <w:tc>
          <w:tcPr>
            <w:tcW w:w="1200" w:type="dxa"/>
            <w:tcBorders>
              <w:top w:val="nil"/>
              <w:left w:val="single" w:sz="4" w:space="0" w:color="auto"/>
              <w:bottom w:val="single" w:sz="4" w:space="0" w:color="auto"/>
              <w:right w:val="single" w:sz="4" w:space="0" w:color="auto"/>
            </w:tcBorders>
            <w:shd w:val="clear" w:color="000000" w:fill="FFFF00"/>
            <w:noWrap/>
            <w:vAlign w:val="center"/>
            <w:hideMark/>
          </w:tcPr>
          <w:p w14:paraId="4214DB04"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6 778</w:t>
            </w:r>
          </w:p>
        </w:tc>
        <w:tc>
          <w:tcPr>
            <w:tcW w:w="960" w:type="dxa"/>
            <w:tcBorders>
              <w:top w:val="nil"/>
              <w:left w:val="nil"/>
              <w:bottom w:val="single" w:sz="4" w:space="0" w:color="auto"/>
              <w:right w:val="single" w:sz="4" w:space="0" w:color="auto"/>
            </w:tcBorders>
            <w:shd w:val="clear" w:color="000000" w:fill="FFFF00"/>
            <w:noWrap/>
            <w:vAlign w:val="center"/>
            <w:hideMark/>
          </w:tcPr>
          <w:p w14:paraId="352302BE"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-109</w:t>
            </w:r>
          </w:p>
        </w:tc>
        <w:tc>
          <w:tcPr>
            <w:tcW w:w="960" w:type="dxa"/>
            <w:tcBorders>
              <w:top w:val="nil"/>
              <w:left w:val="nil"/>
              <w:bottom w:val="single" w:sz="4" w:space="0" w:color="auto"/>
              <w:right w:val="single" w:sz="4" w:space="0" w:color="auto"/>
            </w:tcBorders>
            <w:shd w:val="clear" w:color="000000" w:fill="FFFF00"/>
            <w:noWrap/>
            <w:vAlign w:val="center"/>
            <w:hideMark/>
          </w:tcPr>
          <w:p w14:paraId="1B2D0825"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58</w:t>
            </w:r>
          </w:p>
        </w:tc>
        <w:tc>
          <w:tcPr>
            <w:tcW w:w="960" w:type="dxa"/>
            <w:tcBorders>
              <w:top w:val="nil"/>
              <w:left w:val="nil"/>
              <w:bottom w:val="single" w:sz="4" w:space="0" w:color="auto"/>
              <w:right w:val="single" w:sz="4" w:space="0" w:color="auto"/>
            </w:tcBorders>
            <w:shd w:val="clear" w:color="000000" w:fill="FFFF00"/>
            <w:noWrap/>
            <w:vAlign w:val="center"/>
            <w:hideMark/>
          </w:tcPr>
          <w:p w14:paraId="299E341B"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539</w:t>
            </w:r>
          </w:p>
        </w:tc>
        <w:tc>
          <w:tcPr>
            <w:tcW w:w="940" w:type="dxa"/>
            <w:tcBorders>
              <w:top w:val="nil"/>
              <w:left w:val="nil"/>
              <w:bottom w:val="single" w:sz="4" w:space="0" w:color="auto"/>
              <w:right w:val="single" w:sz="4" w:space="0" w:color="auto"/>
            </w:tcBorders>
            <w:shd w:val="clear" w:color="000000" w:fill="FFFF00"/>
            <w:noWrap/>
            <w:vAlign w:val="center"/>
            <w:hideMark/>
          </w:tcPr>
          <w:p w14:paraId="3541C048"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1 026</w:t>
            </w:r>
          </w:p>
        </w:tc>
      </w:tr>
      <w:tr w:rsidR="00EA15E2" w:rsidRPr="00EA15E2" w14:paraId="2C2EDAFD" w14:textId="77777777" w:rsidTr="00EA15E2">
        <w:trPr>
          <w:trHeight w:val="300"/>
        </w:trPr>
        <w:tc>
          <w:tcPr>
            <w:tcW w:w="4000" w:type="dxa"/>
            <w:tcBorders>
              <w:top w:val="nil"/>
              <w:left w:val="single" w:sz="4" w:space="0" w:color="auto"/>
              <w:bottom w:val="single" w:sz="4" w:space="0" w:color="auto"/>
              <w:right w:val="nil"/>
            </w:tcBorders>
            <w:shd w:val="clear" w:color="auto" w:fill="auto"/>
            <w:hideMark/>
          </w:tcPr>
          <w:p w14:paraId="10D3B9E1" w14:textId="77777777" w:rsidR="00EA15E2" w:rsidRPr="00EA15E2" w:rsidRDefault="00EA15E2" w:rsidP="00EA15E2">
            <w:pPr>
              <w:spacing w:line="240" w:lineRule="auto"/>
              <w:ind w:firstLine="0"/>
              <w:jc w:val="left"/>
              <w:rPr>
                <w:rFonts w:eastAsia="Times New Roman" w:cs="Arial"/>
                <w:sz w:val="20"/>
                <w:szCs w:val="20"/>
                <w:lang w:eastAsia="ru-RU"/>
              </w:rPr>
            </w:pPr>
            <w:r w:rsidRPr="00EA15E2">
              <w:rPr>
                <w:rFonts w:eastAsia="Times New Roman" w:cs="Arial"/>
                <w:sz w:val="20"/>
                <w:szCs w:val="20"/>
                <w:lang w:eastAsia="ru-RU"/>
              </w:rPr>
              <w:t>Кумулятивный чистый доход</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58EB280"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12 553</w:t>
            </w:r>
          </w:p>
        </w:tc>
        <w:tc>
          <w:tcPr>
            <w:tcW w:w="960" w:type="dxa"/>
            <w:tcBorders>
              <w:top w:val="nil"/>
              <w:left w:val="nil"/>
              <w:bottom w:val="single" w:sz="4" w:space="0" w:color="auto"/>
              <w:right w:val="single" w:sz="4" w:space="0" w:color="auto"/>
            </w:tcBorders>
            <w:shd w:val="clear" w:color="auto" w:fill="auto"/>
            <w:noWrap/>
            <w:vAlign w:val="center"/>
            <w:hideMark/>
          </w:tcPr>
          <w:p w14:paraId="6E629018"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-109</w:t>
            </w:r>
          </w:p>
        </w:tc>
        <w:tc>
          <w:tcPr>
            <w:tcW w:w="960" w:type="dxa"/>
            <w:tcBorders>
              <w:top w:val="nil"/>
              <w:left w:val="nil"/>
              <w:bottom w:val="single" w:sz="4" w:space="0" w:color="auto"/>
              <w:right w:val="single" w:sz="4" w:space="0" w:color="auto"/>
            </w:tcBorders>
            <w:shd w:val="clear" w:color="auto" w:fill="auto"/>
            <w:noWrap/>
            <w:vAlign w:val="center"/>
            <w:hideMark/>
          </w:tcPr>
          <w:p w14:paraId="563EE061"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-50</w:t>
            </w:r>
          </w:p>
        </w:tc>
        <w:tc>
          <w:tcPr>
            <w:tcW w:w="960" w:type="dxa"/>
            <w:tcBorders>
              <w:top w:val="nil"/>
              <w:left w:val="nil"/>
              <w:bottom w:val="single" w:sz="4" w:space="0" w:color="auto"/>
              <w:right w:val="single" w:sz="4" w:space="0" w:color="auto"/>
            </w:tcBorders>
            <w:shd w:val="clear" w:color="auto" w:fill="auto"/>
            <w:noWrap/>
            <w:vAlign w:val="center"/>
            <w:hideMark/>
          </w:tcPr>
          <w:p w14:paraId="4532C639"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489</w:t>
            </w:r>
          </w:p>
        </w:tc>
        <w:tc>
          <w:tcPr>
            <w:tcW w:w="940" w:type="dxa"/>
            <w:tcBorders>
              <w:top w:val="nil"/>
              <w:left w:val="nil"/>
              <w:bottom w:val="single" w:sz="4" w:space="0" w:color="auto"/>
              <w:right w:val="single" w:sz="4" w:space="0" w:color="auto"/>
            </w:tcBorders>
            <w:shd w:val="clear" w:color="auto" w:fill="auto"/>
            <w:noWrap/>
            <w:vAlign w:val="center"/>
            <w:hideMark/>
          </w:tcPr>
          <w:p w14:paraId="47EB6281"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1 514</w:t>
            </w:r>
          </w:p>
        </w:tc>
      </w:tr>
    </w:tbl>
    <w:p w14:paraId="1C93D382" w14:textId="77777777" w:rsidR="003D6F43" w:rsidRDefault="003D6F43" w:rsidP="003D6F43"/>
    <w:p w14:paraId="6E25F385" w14:textId="77777777" w:rsidR="003D6F43" w:rsidRDefault="003D6F43" w:rsidP="003D6F43"/>
    <w:p w14:paraId="40FC3897" w14:textId="77777777" w:rsidR="003D6F43" w:rsidRDefault="003D6F43" w:rsidP="003D6F43"/>
    <w:p w14:paraId="2713DBB0" w14:textId="77777777" w:rsidR="003D6F43" w:rsidRDefault="003D6F43" w:rsidP="003D6F43"/>
    <w:p w14:paraId="3FDFB8D1" w14:textId="77777777" w:rsidR="003D6F43" w:rsidRDefault="003D6F43" w:rsidP="003D6F43"/>
    <w:p w14:paraId="04C20784" w14:textId="77777777" w:rsidR="003D6F43" w:rsidRDefault="003D6F43" w:rsidP="003D6F43"/>
    <w:p w14:paraId="22A70169" w14:textId="77777777" w:rsidR="003D6F43" w:rsidRDefault="003D6F43" w:rsidP="003D6F43"/>
    <w:p w14:paraId="7BEDE44B" w14:textId="77777777" w:rsidR="003D6F43" w:rsidRDefault="003D6F43" w:rsidP="003D6F43"/>
    <w:p w14:paraId="705C1890" w14:textId="77777777" w:rsidR="003D6F43" w:rsidRDefault="003D6F43" w:rsidP="003D6F43"/>
    <w:p w14:paraId="18274E51" w14:textId="77777777" w:rsidR="003D6F43" w:rsidRDefault="003D6F43" w:rsidP="003D6F43"/>
    <w:p w14:paraId="36F43299" w14:textId="77777777" w:rsidR="003D6F43" w:rsidRDefault="003D6F43" w:rsidP="003D6F43"/>
    <w:p w14:paraId="5145E1C3" w14:textId="77777777" w:rsidR="00EA15E2" w:rsidRDefault="00EA15E2" w:rsidP="003D6F43"/>
    <w:p w14:paraId="00F2C8F1" w14:textId="77777777" w:rsidR="00EA15E2" w:rsidRDefault="00EA15E2" w:rsidP="003D6F43"/>
    <w:p w14:paraId="7D136385" w14:textId="77777777" w:rsidR="00EA15E2" w:rsidRDefault="00EA15E2" w:rsidP="003D6F43"/>
    <w:p w14:paraId="6BDDD855" w14:textId="77777777" w:rsidR="00EA15E2" w:rsidRDefault="00EA15E2" w:rsidP="003D6F43"/>
    <w:p w14:paraId="38C1135D" w14:textId="77777777" w:rsidR="003D6F43" w:rsidRDefault="003D6F43" w:rsidP="003D6F43"/>
    <w:p w14:paraId="6210B292" w14:textId="77777777" w:rsidR="003D6F43" w:rsidRDefault="003D6F43" w:rsidP="003D6F43"/>
    <w:p w14:paraId="359F786F" w14:textId="77777777" w:rsidR="003D6F43" w:rsidRDefault="003D6F43" w:rsidP="003D6F43"/>
    <w:p w14:paraId="41DC1BA8" w14:textId="77777777" w:rsidR="003D6F43" w:rsidRDefault="003D6F43" w:rsidP="003D6F43"/>
    <w:p w14:paraId="341DD400" w14:textId="77777777" w:rsidR="003D6F43" w:rsidRDefault="003D6F43" w:rsidP="003D6F43"/>
    <w:p w14:paraId="775AC0EA" w14:textId="77777777" w:rsidR="003D6F43" w:rsidRDefault="003D6F43" w:rsidP="003D6F43"/>
    <w:p w14:paraId="6FA7C4B2" w14:textId="77777777" w:rsidR="003D6F43" w:rsidRPr="00EA15E2" w:rsidRDefault="00EA15E2" w:rsidP="00EA15E2">
      <w:pPr>
        <w:jc w:val="center"/>
        <w:rPr>
          <w:b/>
          <w:sz w:val="28"/>
          <w:szCs w:val="28"/>
        </w:rPr>
      </w:pPr>
      <w:r w:rsidRPr="00EA15E2">
        <w:rPr>
          <w:b/>
          <w:sz w:val="28"/>
          <w:szCs w:val="28"/>
        </w:rPr>
        <w:lastRenderedPageBreak/>
        <w:t>Баланс</w:t>
      </w:r>
    </w:p>
    <w:p w14:paraId="1231CBE4" w14:textId="77777777" w:rsidR="003D6F43" w:rsidRDefault="003D6F43" w:rsidP="003D6F43"/>
    <w:tbl>
      <w:tblPr>
        <w:tblW w:w="95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1040"/>
        <w:gridCol w:w="1060"/>
        <w:gridCol w:w="1040"/>
        <w:gridCol w:w="1020"/>
      </w:tblGrid>
      <w:tr w:rsidR="00EA15E2" w:rsidRPr="00EA15E2" w14:paraId="4CB6DF79" w14:textId="77777777" w:rsidTr="00EA15E2">
        <w:trPr>
          <w:trHeight w:val="255"/>
        </w:trPr>
        <w:tc>
          <w:tcPr>
            <w:tcW w:w="5402" w:type="dxa"/>
            <w:vMerge w:val="restart"/>
            <w:shd w:val="clear" w:color="000000" w:fill="CCFFFF"/>
            <w:vAlign w:val="center"/>
            <w:hideMark/>
          </w:tcPr>
          <w:p w14:paraId="1B679A9C"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 xml:space="preserve">Наименование          </w:t>
            </w:r>
          </w:p>
        </w:tc>
        <w:tc>
          <w:tcPr>
            <w:tcW w:w="1040" w:type="dxa"/>
            <w:shd w:val="clear" w:color="000000" w:fill="CCFFFF"/>
            <w:noWrap/>
            <w:vAlign w:val="center"/>
            <w:hideMark/>
          </w:tcPr>
          <w:p w14:paraId="70A30FA9" w14:textId="77777777" w:rsidR="00EA15E2" w:rsidRPr="00EA15E2" w:rsidRDefault="00EA15E2" w:rsidP="00A856BC">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2 01</w:t>
            </w:r>
            <w:r w:rsidR="00A856BC">
              <w:rPr>
                <w:rFonts w:eastAsia="Times New Roman" w:cs="Arial"/>
                <w:b/>
                <w:bCs/>
                <w:sz w:val="20"/>
                <w:szCs w:val="20"/>
                <w:lang w:eastAsia="ru-RU"/>
              </w:rPr>
              <w:t>9</w:t>
            </w:r>
            <w:r w:rsidRPr="00EA15E2">
              <w:rPr>
                <w:rFonts w:eastAsia="Times New Roman" w:cs="Arial"/>
                <w:b/>
                <w:bCs/>
                <w:sz w:val="20"/>
                <w:szCs w:val="20"/>
                <w:lang w:eastAsia="ru-RU"/>
              </w:rPr>
              <w:t xml:space="preserve"> </w:t>
            </w:r>
          </w:p>
        </w:tc>
        <w:tc>
          <w:tcPr>
            <w:tcW w:w="1060" w:type="dxa"/>
            <w:shd w:val="clear" w:color="000000" w:fill="CCFFFF"/>
            <w:noWrap/>
            <w:vAlign w:val="center"/>
            <w:hideMark/>
          </w:tcPr>
          <w:p w14:paraId="3A9CC10E" w14:textId="77777777" w:rsidR="00EA15E2" w:rsidRPr="00EA15E2" w:rsidRDefault="00EA15E2" w:rsidP="00A856BC">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2 0</w:t>
            </w:r>
            <w:r w:rsidR="00A856BC">
              <w:rPr>
                <w:rFonts w:eastAsia="Times New Roman" w:cs="Arial"/>
                <w:b/>
                <w:bCs/>
                <w:sz w:val="20"/>
                <w:szCs w:val="20"/>
                <w:lang w:eastAsia="ru-RU"/>
              </w:rPr>
              <w:t>20</w:t>
            </w:r>
            <w:r w:rsidRPr="00EA15E2">
              <w:rPr>
                <w:rFonts w:eastAsia="Times New Roman" w:cs="Arial"/>
                <w:b/>
                <w:bCs/>
                <w:sz w:val="20"/>
                <w:szCs w:val="20"/>
                <w:lang w:eastAsia="ru-RU"/>
              </w:rPr>
              <w:t xml:space="preserve"> </w:t>
            </w:r>
          </w:p>
        </w:tc>
        <w:tc>
          <w:tcPr>
            <w:tcW w:w="1040" w:type="dxa"/>
            <w:shd w:val="clear" w:color="000000" w:fill="CCFFFF"/>
            <w:noWrap/>
            <w:vAlign w:val="center"/>
            <w:hideMark/>
          </w:tcPr>
          <w:p w14:paraId="2AA6F6E7" w14:textId="77777777" w:rsidR="00EA15E2" w:rsidRPr="00EA15E2" w:rsidRDefault="00EA15E2" w:rsidP="00A856BC">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2 0</w:t>
            </w:r>
            <w:r w:rsidR="00A856BC">
              <w:rPr>
                <w:rFonts w:eastAsia="Times New Roman" w:cs="Arial"/>
                <w:b/>
                <w:bCs/>
                <w:sz w:val="20"/>
                <w:szCs w:val="20"/>
                <w:lang w:eastAsia="ru-RU"/>
              </w:rPr>
              <w:t>2</w:t>
            </w:r>
            <w:r w:rsidRPr="00EA15E2">
              <w:rPr>
                <w:rFonts w:eastAsia="Times New Roman" w:cs="Arial"/>
                <w:b/>
                <w:bCs/>
                <w:sz w:val="20"/>
                <w:szCs w:val="20"/>
                <w:lang w:eastAsia="ru-RU"/>
              </w:rPr>
              <w:t xml:space="preserve">1 </w:t>
            </w:r>
          </w:p>
        </w:tc>
        <w:tc>
          <w:tcPr>
            <w:tcW w:w="1020" w:type="dxa"/>
            <w:shd w:val="clear" w:color="000000" w:fill="CCFFFF"/>
            <w:noWrap/>
            <w:vAlign w:val="center"/>
            <w:hideMark/>
          </w:tcPr>
          <w:p w14:paraId="625AB3F6" w14:textId="77777777" w:rsidR="00EA15E2" w:rsidRPr="00EA15E2" w:rsidRDefault="00EA15E2" w:rsidP="00A856BC">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2 0</w:t>
            </w:r>
            <w:r w:rsidR="00A856BC">
              <w:rPr>
                <w:rFonts w:eastAsia="Times New Roman" w:cs="Arial"/>
                <w:b/>
                <w:bCs/>
                <w:sz w:val="20"/>
                <w:szCs w:val="20"/>
                <w:lang w:eastAsia="ru-RU"/>
              </w:rPr>
              <w:t>22</w:t>
            </w:r>
            <w:r w:rsidRPr="00EA15E2">
              <w:rPr>
                <w:rFonts w:eastAsia="Times New Roman" w:cs="Arial"/>
                <w:b/>
                <w:bCs/>
                <w:sz w:val="20"/>
                <w:szCs w:val="20"/>
                <w:lang w:eastAsia="ru-RU"/>
              </w:rPr>
              <w:t xml:space="preserve"> </w:t>
            </w:r>
          </w:p>
        </w:tc>
      </w:tr>
      <w:tr w:rsidR="00EA15E2" w:rsidRPr="00EA15E2" w14:paraId="29BCF001" w14:textId="77777777" w:rsidTr="00EA15E2">
        <w:trPr>
          <w:trHeight w:val="255"/>
        </w:trPr>
        <w:tc>
          <w:tcPr>
            <w:tcW w:w="5402" w:type="dxa"/>
            <w:vMerge/>
            <w:vAlign w:val="center"/>
            <w:hideMark/>
          </w:tcPr>
          <w:p w14:paraId="1EA80F82" w14:textId="77777777" w:rsidR="00EA15E2" w:rsidRPr="00EA15E2" w:rsidRDefault="00EA15E2" w:rsidP="00EA15E2">
            <w:pPr>
              <w:spacing w:line="240" w:lineRule="auto"/>
              <w:ind w:firstLine="0"/>
              <w:jc w:val="left"/>
              <w:rPr>
                <w:rFonts w:eastAsia="Times New Roman" w:cs="Arial"/>
                <w:b/>
                <w:bCs/>
                <w:sz w:val="20"/>
                <w:szCs w:val="20"/>
                <w:lang w:eastAsia="ru-RU"/>
              </w:rPr>
            </w:pPr>
          </w:p>
        </w:tc>
        <w:tc>
          <w:tcPr>
            <w:tcW w:w="1040" w:type="dxa"/>
            <w:shd w:val="clear" w:color="000000" w:fill="CCFFFF"/>
            <w:noWrap/>
            <w:vAlign w:val="center"/>
            <w:hideMark/>
          </w:tcPr>
          <w:p w14:paraId="3067ACF1"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Итого</w:t>
            </w:r>
          </w:p>
        </w:tc>
        <w:tc>
          <w:tcPr>
            <w:tcW w:w="1060" w:type="dxa"/>
            <w:shd w:val="clear" w:color="000000" w:fill="CCFFFF"/>
            <w:noWrap/>
            <w:vAlign w:val="center"/>
            <w:hideMark/>
          </w:tcPr>
          <w:p w14:paraId="146274AB"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Итого</w:t>
            </w:r>
          </w:p>
        </w:tc>
        <w:tc>
          <w:tcPr>
            <w:tcW w:w="1040" w:type="dxa"/>
            <w:shd w:val="clear" w:color="000000" w:fill="CCFFFF"/>
            <w:noWrap/>
            <w:vAlign w:val="center"/>
            <w:hideMark/>
          </w:tcPr>
          <w:p w14:paraId="202272CE"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 </w:t>
            </w:r>
          </w:p>
        </w:tc>
        <w:tc>
          <w:tcPr>
            <w:tcW w:w="1020" w:type="dxa"/>
            <w:shd w:val="clear" w:color="000000" w:fill="CCFFFF"/>
            <w:noWrap/>
            <w:vAlign w:val="center"/>
            <w:hideMark/>
          </w:tcPr>
          <w:p w14:paraId="649B0287"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 </w:t>
            </w:r>
          </w:p>
        </w:tc>
      </w:tr>
      <w:tr w:rsidR="00EA15E2" w:rsidRPr="00EA15E2" w14:paraId="3C9B8075" w14:textId="77777777" w:rsidTr="00EA15E2">
        <w:trPr>
          <w:trHeight w:val="300"/>
        </w:trPr>
        <w:tc>
          <w:tcPr>
            <w:tcW w:w="5402" w:type="dxa"/>
            <w:shd w:val="clear" w:color="auto" w:fill="auto"/>
            <w:hideMark/>
          </w:tcPr>
          <w:p w14:paraId="50500C9C" w14:textId="77777777" w:rsidR="00EA15E2" w:rsidRPr="00EA15E2" w:rsidRDefault="00EA15E2" w:rsidP="00EA15E2">
            <w:pPr>
              <w:spacing w:line="240" w:lineRule="auto"/>
              <w:ind w:firstLine="0"/>
              <w:jc w:val="left"/>
              <w:rPr>
                <w:rFonts w:eastAsia="Times New Roman" w:cs="Arial"/>
                <w:b/>
                <w:bCs/>
                <w:sz w:val="20"/>
                <w:szCs w:val="20"/>
                <w:lang w:eastAsia="ru-RU"/>
              </w:rPr>
            </w:pPr>
            <w:r w:rsidRPr="00EA15E2">
              <w:rPr>
                <w:rFonts w:eastAsia="Times New Roman" w:cs="Arial"/>
                <w:b/>
                <w:bCs/>
                <w:sz w:val="20"/>
                <w:szCs w:val="20"/>
                <w:lang w:eastAsia="ru-RU"/>
              </w:rPr>
              <w:t>Активы</w:t>
            </w:r>
          </w:p>
        </w:tc>
        <w:tc>
          <w:tcPr>
            <w:tcW w:w="1040" w:type="dxa"/>
            <w:shd w:val="clear" w:color="auto" w:fill="auto"/>
            <w:noWrap/>
            <w:vAlign w:val="center"/>
            <w:hideMark/>
          </w:tcPr>
          <w:p w14:paraId="2A00A9FE"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405</w:t>
            </w:r>
          </w:p>
        </w:tc>
        <w:tc>
          <w:tcPr>
            <w:tcW w:w="1060" w:type="dxa"/>
            <w:shd w:val="clear" w:color="auto" w:fill="auto"/>
            <w:noWrap/>
            <w:vAlign w:val="center"/>
            <w:hideMark/>
          </w:tcPr>
          <w:p w14:paraId="76864FA2"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2 532</w:t>
            </w:r>
          </w:p>
        </w:tc>
        <w:tc>
          <w:tcPr>
            <w:tcW w:w="1040" w:type="dxa"/>
            <w:shd w:val="clear" w:color="auto" w:fill="auto"/>
            <w:noWrap/>
            <w:vAlign w:val="center"/>
            <w:hideMark/>
          </w:tcPr>
          <w:p w14:paraId="19A9FC4E"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3 984</w:t>
            </w:r>
          </w:p>
        </w:tc>
        <w:tc>
          <w:tcPr>
            <w:tcW w:w="1020" w:type="dxa"/>
            <w:shd w:val="clear" w:color="auto" w:fill="auto"/>
            <w:noWrap/>
            <w:vAlign w:val="center"/>
            <w:hideMark/>
          </w:tcPr>
          <w:p w14:paraId="2940F8F4"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5 095</w:t>
            </w:r>
          </w:p>
        </w:tc>
      </w:tr>
      <w:tr w:rsidR="00EA15E2" w:rsidRPr="00EA15E2" w14:paraId="43BD7216" w14:textId="77777777" w:rsidTr="00EA15E2">
        <w:trPr>
          <w:trHeight w:val="300"/>
        </w:trPr>
        <w:tc>
          <w:tcPr>
            <w:tcW w:w="5402" w:type="dxa"/>
            <w:shd w:val="clear" w:color="auto" w:fill="auto"/>
            <w:hideMark/>
          </w:tcPr>
          <w:p w14:paraId="349BDDD9" w14:textId="77777777" w:rsidR="00EA15E2" w:rsidRPr="00EA15E2" w:rsidRDefault="00EA15E2" w:rsidP="00EA15E2">
            <w:pPr>
              <w:spacing w:line="240" w:lineRule="auto"/>
              <w:ind w:firstLine="0"/>
              <w:jc w:val="left"/>
              <w:rPr>
                <w:rFonts w:eastAsia="Times New Roman" w:cs="Arial"/>
                <w:b/>
                <w:bCs/>
                <w:sz w:val="20"/>
                <w:szCs w:val="20"/>
                <w:lang w:eastAsia="ru-RU"/>
              </w:rPr>
            </w:pPr>
            <w:r w:rsidRPr="00EA15E2">
              <w:rPr>
                <w:rFonts w:eastAsia="Times New Roman" w:cs="Arial"/>
                <w:b/>
                <w:bCs/>
                <w:sz w:val="20"/>
                <w:szCs w:val="20"/>
                <w:lang w:eastAsia="ru-RU"/>
              </w:rPr>
              <w:t>Текущие активы</w:t>
            </w:r>
          </w:p>
        </w:tc>
        <w:tc>
          <w:tcPr>
            <w:tcW w:w="1040" w:type="dxa"/>
            <w:shd w:val="clear" w:color="auto" w:fill="auto"/>
            <w:noWrap/>
            <w:vAlign w:val="center"/>
            <w:hideMark/>
          </w:tcPr>
          <w:p w14:paraId="5A9AA366"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405</w:t>
            </w:r>
          </w:p>
        </w:tc>
        <w:tc>
          <w:tcPr>
            <w:tcW w:w="1060" w:type="dxa"/>
            <w:shd w:val="clear" w:color="auto" w:fill="auto"/>
            <w:noWrap/>
            <w:vAlign w:val="center"/>
            <w:hideMark/>
          </w:tcPr>
          <w:p w14:paraId="797B6A86"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1 027</w:t>
            </w:r>
          </w:p>
        </w:tc>
        <w:tc>
          <w:tcPr>
            <w:tcW w:w="1040" w:type="dxa"/>
            <w:shd w:val="clear" w:color="auto" w:fill="auto"/>
            <w:noWrap/>
            <w:vAlign w:val="center"/>
            <w:hideMark/>
          </w:tcPr>
          <w:p w14:paraId="0EB29B28"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1 632</w:t>
            </w:r>
          </w:p>
        </w:tc>
        <w:tc>
          <w:tcPr>
            <w:tcW w:w="1020" w:type="dxa"/>
            <w:shd w:val="clear" w:color="auto" w:fill="auto"/>
            <w:noWrap/>
            <w:vAlign w:val="center"/>
            <w:hideMark/>
          </w:tcPr>
          <w:p w14:paraId="74F70666"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2 221</w:t>
            </w:r>
          </w:p>
        </w:tc>
      </w:tr>
      <w:tr w:rsidR="00EA15E2" w:rsidRPr="00EA15E2" w14:paraId="19FE72BD" w14:textId="77777777" w:rsidTr="00EA15E2">
        <w:trPr>
          <w:trHeight w:val="300"/>
        </w:trPr>
        <w:tc>
          <w:tcPr>
            <w:tcW w:w="5402" w:type="dxa"/>
            <w:shd w:val="clear" w:color="auto" w:fill="auto"/>
            <w:hideMark/>
          </w:tcPr>
          <w:p w14:paraId="55CE99B9" w14:textId="77777777" w:rsidR="00EA15E2" w:rsidRPr="00EA15E2" w:rsidRDefault="00EA15E2" w:rsidP="00EA15E2">
            <w:pPr>
              <w:spacing w:line="240" w:lineRule="auto"/>
              <w:ind w:firstLineChars="100" w:firstLine="200"/>
              <w:jc w:val="left"/>
              <w:rPr>
                <w:rFonts w:eastAsia="Times New Roman" w:cs="Arial"/>
                <w:sz w:val="20"/>
                <w:szCs w:val="20"/>
                <w:lang w:eastAsia="ru-RU"/>
              </w:rPr>
            </w:pPr>
            <w:r w:rsidRPr="00EA15E2">
              <w:rPr>
                <w:rFonts w:eastAsia="Times New Roman" w:cs="Arial"/>
                <w:sz w:val="20"/>
                <w:szCs w:val="20"/>
                <w:lang w:eastAsia="ru-RU"/>
              </w:rPr>
              <w:t>Денежные средства</w:t>
            </w:r>
          </w:p>
        </w:tc>
        <w:tc>
          <w:tcPr>
            <w:tcW w:w="1040" w:type="dxa"/>
            <w:shd w:val="clear" w:color="auto" w:fill="auto"/>
            <w:noWrap/>
            <w:vAlign w:val="center"/>
            <w:hideMark/>
          </w:tcPr>
          <w:p w14:paraId="71EC1EFA"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405</w:t>
            </w:r>
          </w:p>
        </w:tc>
        <w:tc>
          <w:tcPr>
            <w:tcW w:w="1060" w:type="dxa"/>
            <w:shd w:val="clear" w:color="auto" w:fill="auto"/>
            <w:noWrap/>
            <w:vAlign w:val="center"/>
            <w:hideMark/>
          </w:tcPr>
          <w:p w14:paraId="0A6D55AF"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1 027</w:t>
            </w:r>
          </w:p>
        </w:tc>
        <w:tc>
          <w:tcPr>
            <w:tcW w:w="1040" w:type="dxa"/>
            <w:shd w:val="clear" w:color="auto" w:fill="auto"/>
            <w:noWrap/>
            <w:vAlign w:val="center"/>
            <w:hideMark/>
          </w:tcPr>
          <w:p w14:paraId="1F7CCD9A"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1 632</w:t>
            </w:r>
          </w:p>
        </w:tc>
        <w:tc>
          <w:tcPr>
            <w:tcW w:w="1020" w:type="dxa"/>
            <w:shd w:val="clear" w:color="auto" w:fill="auto"/>
            <w:noWrap/>
            <w:vAlign w:val="center"/>
            <w:hideMark/>
          </w:tcPr>
          <w:p w14:paraId="11E85B2C"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2 221</w:t>
            </w:r>
          </w:p>
        </w:tc>
      </w:tr>
      <w:tr w:rsidR="00EA15E2" w:rsidRPr="00EA15E2" w14:paraId="2CBAEFD1" w14:textId="77777777" w:rsidTr="00EA15E2">
        <w:trPr>
          <w:trHeight w:val="300"/>
        </w:trPr>
        <w:tc>
          <w:tcPr>
            <w:tcW w:w="5402" w:type="dxa"/>
            <w:shd w:val="clear" w:color="auto" w:fill="auto"/>
            <w:hideMark/>
          </w:tcPr>
          <w:p w14:paraId="518488A3" w14:textId="77777777" w:rsidR="00EA15E2" w:rsidRPr="00EA15E2" w:rsidRDefault="00EA15E2" w:rsidP="00EA15E2">
            <w:pPr>
              <w:spacing w:line="240" w:lineRule="auto"/>
              <w:ind w:firstLineChars="100" w:firstLine="200"/>
              <w:jc w:val="left"/>
              <w:rPr>
                <w:rFonts w:eastAsia="Times New Roman" w:cs="Arial"/>
                <w:sz w:val="20"/>
                <w:szCs w:val="20"/>
                <w:lang w:eastAsia="ru-RU"/>
              </w:rPr>
            </w:pPr>
            <w:r w:rsidRPr="00EA15E2">
              <w:rPr>
                <w:rFonts w:eastAsia="Times New Roman" w:cs="Arial"/>
                <w:sz w:val="20"/>
                <w:szCs w:val="20"/>
                <w:lang w:eastAsia="ru-RU"/>
              </w:rPr>
              <w:t>Дебиторская задолженность</w:t>
            </w:r>
          </w:p>
        </w:tc>
        <w:tc>
          <w:tcPr>
            <w:tcW w:w="1040" w:type="dxa"/>
            <w:shd w:val="clear" w:color="auto" w:fill="auto"/>
            <w:noWrap/>
            <w:vAlign w:val="center"/>
            <w:hideMark/>
          </w:tcPr>
          <w:p w14:paraId="647AB618"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 </w:t>
            </w:r>
          </w:p>
        </w:tc>
        <w:tc>
          <w:tcPr>
            <w:tcW w:w="1060" w:type="dxa"/>
            <w:shd w:val="clear" w:color="auto" w:fill="auto"/>
            <w:noWrap/>
            <w:vAlign w:val="center"/>
            <w:hideMark/>
          </w:tcPr>
          <w:p w14:paraId="52A8B19A"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 </w:t>
            </w:r>
          </w:p>
        </w:tc>
        <w:tc>
          <w:tcPr>
            <w:tcW w:w="1040" w:type="dxa"/>
            <w:shd w:val="clear" w:color="auto" w:fill="auto"/>
            <w:noWrap/>
            <w:vAlign w:val="center"/>
            <w:hideMark/>
          </w:tcPr>
          <w:p w14:paraId="2CB23697"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 </w:t>
            </w:r>
          </w:p>
        </w:tc>
        <w:tc>
          <w:tcPr>
            <w:tcW w:w="1020" w:type="dxa"/>
            <w:shd w:val="clear" w:color="auto" w:fill="auto"/>
            <w:noWrap/>
            <w:vAlign w:val="center"/>
            <w:hideMark/>
          </w:tcPr>
          <w:p w14:paraId="4BE509EF"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 </w:t>
            </w:r>
          </w:p>
        </w:tc>
      </w:tr>
      <w:tr w:rsidR="00EA15E2" w:rsidRPr="00EA15E2" w14:paraId="3AD6E3F0" w14:textId="77777777" w:rsidTr="00EA15E2">
        <w:trPr>
          <w:trHeight w:val="300"/>
        </w:trPr>
        <w:tc>
          <w:tcPr>
            <w:tcW w:w="5402" w:type="dxa"/>
            <w:shd w:val="clear" w:color="auto" w:fill="auto"/>
            <w:hideMark/>
          </w:tcPr>
          <w:p w14:paraId="1A8EDE2C" w14:textId="77777777" w:rsidR="00EA15E2" w:rsidRPr="00EA15E2" w:rsidRDefault="00EA15E2" w:rsidP="00EA15E2">
            <w:pPr>
              <w:spacing w:line="240" w:lineRule="auto"/>
              <w:ind w:firstLineChars="100" w:firstLine="200"/>
              <w:jc w:val="left"/>
              <w:rPr>
                <w:rFonts w:eastAsia="Times New Roman" w:cs="Arial"/>
                <w:sz w:val="20"/>
                <w:szCs w:val="20"/>
                <w:lang w:eastAsia="ru-RU"/>
              </w:rPr>
            </w:pPr>
            <w:r w:rsidRPr="00EA15E2">
              <w:rPr>
                <w:rFonts w:eastAsia="Times New Roman" w:cs="Arial"/>
                <w:sz w:val="20"/>
                <w:szCs w:val="20"/>
                <w:lang w:eastAsia="ru-RU"/>
              </w:rPr>
              <w:t>Запасы</w:t>
            </w:r>
          </w:p>
        </w:tc>
        <w:tc>
          <w:tcPr>
            <w:tcW w:w="1040" w:type="dxa"/>
            <w:shd w:val="clear" w:color="auto" w:fill="auto"/>
            <w:noWrap/>
            <w:vAlign w:val="center"/>
            <w:hideMark/>
          </w:tcPr>
          <w:p w14:paraId="75EE0F21"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 </w:t>
            </w:r>
          </w:p>
        </w:tc>
        <w:tc>
          <w:tcPr>
            <w:tcW w:w="1060" w:type="dxa"/>
            <w:shd w:val="clear" w:color="auto" w:fill="auto"/>
            <w:noWrap/>
            <w:vAlign w:val="center"/>
            <w:hideMark/>
          </w:tcPr>
          <w:p w14:paraId="48C75A53"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 </w:t>
            </w:r>
          </w:p>
        </w:tc>
        <w:tc>
          <w:tcPr>
            <w:tcW w:w="1040" w:type="dxa"/>
            <w:shd w:val="clear" w:color="auto" w:fill="auto"/>
            <w:noWrap/>
            <w:vAlign w:val="center"/>
            <w:hideMark/>
          </w:tcPr>
          <w:p w14:paraId="22E10D60"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 </w:t>
            </w:r>
          </w:p>
        </w:tc>
        <w:tc>
          <w:tcPr>
            <w:tcW w:w="1020" w:type="dxa"/>
            <w:shd w:val="clear" w:color="auto" w:fill="auto"/>
            <w:noWrap/>
            <w:vAlign w:val="center"/>
            <w:hideMark/>
          </w:tcPr>
          <w:p w14:paraId="2ECAF2F1"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 </w:t>
            </w:r>
          </w:p>
        </w:tc>
      </w:tr>
      <w:tr w:rsidR="00EA15E2" w:rsidRPr="00EA15E2" w14:paraId="0032A40C" w14:textId="77777777" w:rsidTr="00EA15E2">
        <w:trPr>
          <w:trHeight w:val="300"/>
        </w:trPr>
        <w:tc>
          <w:tcPr>
            <w:tcW w:w="5402" w:type="dxa"/>
            <w:shd w:val="clear" w:color="auto" w:fill="auto"/>
            <w:hideMark/>
          </w:tcPr>
          <w:p w14:paraId="60F3469A" w14:textId="77777777" w:rsidR="00EA15E2" w:rsidRPr="00EA15E2" w:rsidRDefault="00EA15E2" w:rsidP="00EA15E2">
            <w:pPr>
              <w:spacing w:line="240" w:lineRule="auto"/>
              <w:ind w:firstLineChars="100" w:firstLine="200"/>
              <w:jc w:val="left"/>
              <w:rPr>
                <w:rFonts w:eastAsia="Times New Roman" w:cs="Arial"/>
                <w:sz w:val="20"/>
                <w:szCs w:val="20"/>
                <w:lang w:eastAsia="ru-RU"/>
              </w:rPr>
            </w:pPr>
            <w:r w:rsidRPr="00EA15E2">
              <w:rPr>
                <w:rFonts w:eastAsia="Times New Roman" w:cs="Arial"/>
                <w:sz w:val="20"/>
                <w:szCs w:val="20"/>
                <w:lang w:eastAsia="ru-RU"/>
              </w:rPr>
              <w:t>Прочие краткосрочные активы</w:t>
            </w:r>
          </w:p>
        </w:tc>
        <w:tc>
          <w:tcPr>
            <w:tcW w:w="1040" w:type="dxa"/>
            <w:shd w:val="clear" w:color="auto" w:fill="auto"/>
            <w:noWrap/>
            <w:vAlign w:val="center"/>
            <w:hideMark/>
          </w:tcPr>
          <w:p w14:paraId="6FE868AB"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 </w:t>
            </w:r>
          </w:p>
        </w:tc>
        <w:tc>
          <w:tcPr>
            <w:tcW w:w="1060" w:type="dxa"/>
            <w:shd w:val="clear" w:color="auto" w:fill="auto"/>
            <w:noWrap/>
            <w:vAlign w:val="center"/>
            <w:hideMark/>
          </w:tcPr>
          <w:p w14:paraId="42046973"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 </w:t>
            </w:r>
          </w:p>
        </w:tc>
        <w:tc>
          <w:tcPr>
            <w:tcW w:w="1040" w:type="dxa"/>
            <w:shd w:val="clear" w:color="auto" w:fill="auto"/>
            <w:noWrap/>
            <w:vAlign w:val="center"/>
            <w:hideMark/>
          </w:tcPr>
          <w:p w14:paraId="3E4E2809"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 </w:t>
            </w:r>
          </w:p>
        </w:tc>
        <w:tc>
          <w:tcPr>
            <w:tcW w:w="1020" w:type="dxa"/>
            <w:shd w:val="clear" w:color="auto" w:fill="auto"/>
            <w:noWrap/>
            <w:vAlign w:val="center"/>
            <w:hideMark/>
          </w:tcPr>
          <w:p w14:paraId="5762B124"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 </w:t>
            </w:r>
          </w:p>
        </w:tc>
      </w:tr>
      <w:tr w:rsidR="00EA15E2" w:rsidRPr="00EA15E2" w14:paraId="5D6B4ECA" w14:textId="77777777" w:rsidTr="00EA15E2">
        <w:trPr>
          <w:trHeight w:val="300"/>
        </w:trPr>
        <w:tc>
          <w:tcPr>
            <w:tcW w:w="5402" w:type="dxa"/>
            <w:shd w:val="clear" w:color="auto" w:fill="auto"/>
            <w:hideMark/>
          </w:tcPr>
          <w:p w14:paraId="31CC1E67" w14:textId="77777777" w:rsidR="00EA15E2" w:rsidRPr="00EA15E2" w:rsidRDefault="00EA15E2" w:rsidP="00EA15E2">
            <w:pPr>
              <w:spacing w:line="240" w:lineRule="auto"/>
              <w:ind w:firstLine="0"/>
              <w:jc w:val="left"/>
              <w:rPr>
                <w:rFonts w:eastAsia="Times New Roman" w:cs="Arial"/>
                <w:b/>
                <w:bCs/>
                <w:sz w:val="20"/>
                <w:szCs w:val="20"/>
                <w:lang w:eastAsia="ru-RU"/>
              </w:rPr>
            </w:pPr>
            <w:r w:rsidRPr="00EA15E2">
              <w:rPr>
                <w:rFonts w:eastAsia="Times New Roman" w:cs="Arial"/>
                <w:b/>
                <w:bCs/>
                <w:sz w:val="20"/>
                <w:szCs w:val="20"/>
                <w:lang w:eastAsia="ru-RU"/>
              </w:rPr>
              <w:t>Долгосрочные активы</w:t>
            </w:r>
          </w:p>
        </w:tc>
        <w:tc>
          <w:tcPr>
            <w:tcW w:w="1040" w:type="dxa"/>
            <w:shd w:val="clear" w:color="auto" w:fill="auto"/>
            <w:noWrap/>
            <w:vAlign w:val="center"/>
            <w:hideMark/>
          </w:tcPr>
          <w:p w14:paraId="7EB7182D"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 </w:t>
            </w:r>
          </w:p>
        </w:tc>
        <w:tc>
          <w:tcPr>
            <w:tcW w:w="1060" w:type="dxa"/>
            <w:shd w:val="clear" w:color="auto" w:fill="auto"/>
            <w:noWrap/>
            <w:vAlign w:val="center"/>
            <w:hideMark/>
          </w:tcPr>
          <w:p w14:paraId="51277EDE"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1 505</w:t>
            </w:r>
          </w:p>
        </w:tc>
        <w:tc>
          <w:tcPr>
            <w:tcW w:w="1040" w:type="dxa"/>
            <w:shd w:val="clear" w:color="auto" w:fill="auto"/>
            <w:noWrap/>
            <w:vAlign w:val="center"/>
            <w:hideMark/>
          </w:tcPr>
          <w:p w14:paraId="733AE2B0"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2 352</w:t>
            </w:r>
          </w:p>
        </w:tc>
        <w:tc>
          <w:tcPr>
            <w:tcW w:w="1020" w:type="dxa"/>
            <w:shd w:val="clear" w:color="auto" w:fill="auto"/>
            <w:noWrap/>
            <w:vAlign w:val="center"/>
            <w:hideMark/>
          </w:tcPr>
          <w:p w14:paraId="35176430"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2 874</w:t>
            </w:r>
          </w:p>
        </w:tc>
      </w:tr>
      <w:tr w:rsidR="00EA15E2" w:rsidRPr="00EA15E2" w14:paraId="5A133466" w14:textId="77777777" w:rsidTr="00EA15E2">
        <w:trPr>
          <w:trHeight w:val="255"/>
        </w:trPr>
        <w:tc>
          <w:tcPr>
            <w:tcW w:w="5402" w:type="dxa"/>
            <w:shd w:val="clear" w:color="auto" w:fill="auto"/>
            <w:hideMark/>
          </w:tcPr>
          <w:p w14:paraId="78BA94EA" w14:textId="77777777" w:rsidR="00EA15E2" w:rsidRPr="00EA15E2" w:rsidRDefault="00EA15E2" w:rsidP="00EA15E2">
            <w:pPr>
              <w:spacing w:line="240" w:lineRule="auto"/>
              <w:ind w:firstLineChars="100" w:firstLine="200"/>
              <w:jc w:val="left"/>
              <w:rPr>
                <w:rFonts w:eastAsia="Times New Roman" w:cs="Arial"/>
                <w:sz w:val="20"/>
                <w:szCs w:val="20"/>
                <w:lang w:eastAsia="ru-RU"/>
              </w:rPr>
            </w:pPr>
            <w:r w:rsidRPr="00EA15E2">
              <w:rPr>
                <w:rFonts w:eastAsia="Times New Roman" w:cs="Arial"/>
                <w:sz w:val="20"/>
                <w:szCs w:val="20"/>
                <w:lang w:eastAsia="ru-RU"/>
              </w:rPr>
              <w:t>Основные средства</w:t>
            </w:r>
          </w:p>
        </w:tc>
        <w:tc>
          <w:tcPr>
            <w:tcW w:w="1040" w:type="dxa"/>
            <w:shd w:val="clear" w:color="auto" w:fill="auto"/>
            <w:noWrap/>
            <w:vAlign w:val="center"/>
            <w:hideMark/>
          </w:tcPr>
          <w:p w14:paraId="28EFC6AD"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 </w:t>
            </w:r>
          </w:p>
        </w:tc>
        <w:tc>
          <w:tcPr>
            <w:tcW w:w="1060" w:type="dxa"/>
            <w:shd w:val="clear" w:color="auto" w:fill="auto"/>
            <w:noWrap/>
            <w:vAlign w:val="center"/>
            <w:hideMark/>
          </w:tcPr>
          <w:p w14:paraId="11A5A375"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 </w:t>
            </w:r>
          </w:p>
        </w:tc>
        <w:tc>
          <w:tcPr>
            <w:tcW w:w="1040" w:type="dxa"/>
            <w:shd w:val="clear" w:color="auto" w:fill="auto"/>
            <w:noWrap/>
            <w:vAlign w:val="center"/>
            <w:hideMark/>
          </w:tcPr>
          <w:p w14:paraId="1A7C735B"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 </w:t>
            </w:r>
          </w:p>
        </w:tc>
        <w:tc>
          <w:tcPr>
            <w:tcW w:w="1020" w:type="dxa"/>
            <w:shd w:val="clear" w:color="auto" w:fill="auto"/>
            <w:noWrap/>
            <w:vAlign w:val="center"/>
            <w:hideMark/>
          </w:tcPr>
          <w:p w14:paraId="33623836"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 </w:t>
            </w:r>
          </w:p>
        </w:tc>
      </w:tr>
      <w:tr w:rsidR="00EA15E2" w:rsidRPr="00EA15E2" w14:paraId="6F665944" w14:textId="77777777" w:rsidTr="00EA15E2">
        <w:trPr>
          <w:trHeight w:val="300"/>
        </w:trPr>
        <w:tc>
          <w:tcPr>
            <w:tcW w:w="5402" w:type="dxa"/>
            <w:shd w:val="clear" w:color="auto" w:fill="auto"/>
            <w:hideMark/>
          </w:tcPr>
          <w:p w14:paraId="2DCE2385" w14:textId="77777777" w:rsidR="00EA15E2" w:rsidRPr="00EA15E2" w:rsidRDefault="00EA15E2" w:rsidP="00EA15E2">
            <w:pPr>
              <w:spacing w:line="240" w:lineRule="auto"/>
              <w:ind w:firstLineChars="100" w:firstLine="200"/>
              <w:jc w:val="left"/>
              <w:rPr>
                <w:rFonts w:eastAsia="Times New Roman" w:cs="Arial"/>
                <w:sz w:val="20"/>
                <w:szCs w:val="20"/>
                <w:lang w:eastAsia="ru-RU"/>
              </w:rPr>
            </w:pPr>
            <w:r w:rsidRPr="00EA15E2">
              <w:rPr>
                <w:rFonts w:eastAsia="Times New Roman" w:cs="Arial"/>
                <w:sz w:val="20"/>
                <w:szCs w:val="20"/>
                <w:lang w:eastAsia="ru-RU"/>
              </w:rPr>
              <w:t>Долгосрочная дебиторская задолженность</w:t>
            </w:r>
          </w:p>
        </w:tc>
        <w:tc>
          <w:tcPr>
            <w:tcW w:w="1040" w:type="dxa"/>
            <w:shd w:val="clear" w:color="auto" w:fill="auto"/>
            <w:noWrap/>
            <w:vAlign w:val="center"/>
            <w:hideMark/>
          </w:tcPr>
          <w:p w14:paraId="58355F76"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 </w:t>
            </w:r>
          </w:p>
        </w:tc>
        <w:tc>
          <w:tcPr>
            <w:tcW w:w="1060" w:type="dxa"/>
            <w:shd w:val="clear" w:color="auto" w:fill="auto"/>
            <w:noWrap/>
            <w:vAlign w:val="center"/>
            <w:hideMark/>
          </w:tcPr>
          <w:p w14:paraId="129C09E9"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 </w:t>
            </w:r>
          </w:p>
        </w:tc>
        <w:tc>
          <w:tcPr>
            <w:tcW w:w="1040" w:type="dxa"/>
            <w:shd w:val="clear" w:color="auto" w:fill="auto"/>
            <w:noWrap/>
            <w:vAlign w:val="center"/>
            <w:hideMark/>
          </w:tcPr>
          <w:p w14:paraId="0734F389"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 </w:t>
            </w:r>
          </w:p>
        </w:tc>
        <w:tc>
          <w:tcPr>
            <w:tcW w:w="1020" w:type="dxa"/>
            <w:shd w:val="clear" w:color="auto" w:fill="auto"/>
            <w:noWrap/>
            <w:vAlign w:val="center"/>
            <w:hideMark/>
          </w:tcPr>
          <w:p w14:paraId="156F719D"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 </w:t>
            </w:r>
          </w:p>
        </w:tc>
      </w:tr>
      <w:tr w:rsidR="00EA15E2" w:rsidRPr="00EA15E2" w14:paraId="2AD03004" w14:textId="77777777" w:rsidTr="00EA15E2">
        <w:trPr>
          <w:trHeight w:val="255"/>
        </w:trPr>
        <w:tc>
          <w:tcPr>
            <w:tcW w:w="5402" w:type="dxa"/>
            <w:shd w:val="clear" w:color="auto" w:fill="auto"/>
            <w:hideMark/>
          </w:tcPr>
          <w:p w14:paraId="447B7F9D" w14:textId="77777777" w:rsidR="00EA15E2" w:rsidRPr="00EA15E2" w:rsidRDefault="00EA15E2" w:rsidP="00EA15E2">
            <w:pPr>
              <w:spacing w:line="240" w:lineRule="auto"/>
              <w:ind w:firstLineChars="100" w:firstLine="200"/>
              <w:jc w:val="left"/>
              <w:rPr>
                <w:rFonts w:eastAsia="Times New Roman" w:cs="Arial"/>
                <w:sz w:val="20"/>
                <w:szCs w:val="20"/>
                <w:lang w:eastAsia="ru-RU"/>
              </w:rPr>
            </w:pPr>
            <w:r w:rsidRPr="00EA15E2">
              <w:rPr>
                <w:rFonts w:eastAsia="Times New Roman" w:cs="Arial"/>
                <w:sz w:val="20"/>
                <w:szCs w:val="20"/>
                <w:lang w:eastAsia="ru-RU"/>
              </w:rPr>
              <w:t>Прочие долгосрочные активы</w:t>
            </w:r>
          </w:p>
        </w:tc>
        <w:tc>
          <w:tcPr>
            <w:tcW w:w="1040" w:type="dxa"/>
            <w:shd w:val="clear" w:color="auto" w:fill="auto"/>
            <w:noWrap/>
            <w:vAlign w:val="center"/>
            <w:hideMark/>
          </w:tcPr>
          <w:p w14:paraId="50DB71E4"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 </w:t>
            </w:r>
          </w:p>
        </w:tc>
        <w:tc>
          <w:tcPr>
            <w:tcW w:w="1060" w:type="dxa"/>
            <w:shd w:val="clear" w:color="auto" w:fill="auto"/>
            <w:noWrap/>
            <w:vAlign w:val="center"/>
            <w:hideMark/>
          </w:tcPr>
          <w:p w14:paraId="0DAD1917"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1 505</w:t>
            </w:r>
          </w:p>
        </w:tc>
        <w:tc>
          <w:tcPr>
            <w:tcW w:w="1040" w:type="dxa"/>
            <w:shd w:val="clear" w:color="auto" w:fill="auto"/>
            <w:noWrap/>
            <w:vAlign w:val="center"/>
            <w:hideMark/>
          </w:tcPr>
          <w:p w14:paraId="44A831FD"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2 352</w:t>
            </w:r>
          </w:p>
        </w:tc>
        <w:tc>
          <w:tcPr>
            <w:tcW w:w="1020" w:type="dxa"/>
            <w:shd w:val="clear" w:color="auto" w:fill="auto"/>
            <w:noWrap/>
            <w:vAlign w:val="center"/>
            <w:hideMark/>
          </w:tcPr>
          <w:p w14:paraId="03929E51"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2 874</w:t>
            </w:r>
          </w:p>
        </w:tc>
      </w:tr>
      <w:tr w:rsidR="00EA15E2" w:rsidRPr="00EA15E2" w14:paraId="11B6903E" w14:textId="77777777" w:rsidTr="00EA15E2">
        <w:trPr>
          <w:trHeight w:val="255"/>
        </w:trPr>
        <w:tc>
          <w:tcPr>
            <w:tcW w:w="5402" w:type="dxa"/>
            <w:shd w:val="clear" w:color="auto" w:fill="auto"/>
            <w:hideMark/>
          </w:tcPr>
          <w:p w14:paraId="0FCED1D6" w14:textId="77777777" w:rsidR="00EA15E2" w:rsidRPr="00EA15E2" w:rsidRDefault="00EA15E2" w:rsidP="00EA15E2">
            <w:pPr>
              <w:spacing w:line="240" w:lineRule="auto"/>
              <w:ind w:firstLine="0"/>
              <w:jc w:val="left"/>
              <w:rPr>
                <w:rFonts w:eastAsia="Times New Roman" w:cs="Arial"/>
                <w:sz w:val="20"/>
                <w:szCs w:val="20"/>
                <w:lang w:eastAsia="ru-RU"/>
              </w:rPr>
            </w:pPr>
          </w:p>
        </w:tc>
        <w:tc>
          <w:tcPr>
            <w:tcW w:w="1040" w:type="dxa"/>
            <w:shd w:val="clear" w:color="auto" w:fill="auto"/>
            <w:noWrap/>
            <w:hideMark/>
          </w:tcPr>
          <w:p w14:paraId="0C54C40E" w14:textId="77777777" w:rsidR="00EA15E2" w:rsidRPr="00EA15E2" w:rsidRDefault="00EA15E2" w:rsidP="00EA15E2">
            <w:pPr>
              <w:spacing w:line="240" w:lineRule="auto"/>
              <w:ind w:firstLine="0"/>
              <w:jc w:val="left"/>
              <w:rPr>
                <w:rFonts w:eastAsia="Times New Roman" w:cs="Arial"/>
                <w:sz w:val="20"/>
                <w:szCs w:val="20"/>
                <w:lang w:eastAsia="ru-RU"/>
              </w:rPr>
            </w:pPr>
          </w:p>
        </w:tc>
        <w:tc>
          <w:tcPr>
            <w:tcW w:w="1060" w:type="dxa"/>
            <w:shd w:val="clear" w:color="auto" w:fill="auto"/>
            <w:noWrap/>
            <w:hideMark/>
          </w:tcPr>
          <w:p w14:paraId="2AF2013D" w14:textId="77777777" w:rsidR="00EA15E2" w:rsidRPr="00EA15E2" w:rsidRDefault="00EA15E2" w:rsidP="00EA15E2">
            <w:pPr>
              <w:spacing w:line="240" w:lineRule="auto"/>
              <w:ind w:firstLine="0"/>
              <w:jc w:val="left"/>
              <w:rPr>
                <w:rFonts w:eastAsia="Times New Roman" w:cs="Arial"/>
                <w:sz w:val="20"/>
                <w:szCs w:val="20"/>
                <w:lang w:eastAsia="ru-RU"/>
              </w:rPr>
            </w:pPr>
          </w:p>
        </w:tc>
        <w:tc>
          <w:tcPr>
            <w:tcW w:w="1040" w:type="dxa"/>
            <w:shd w:val="clear" w:color="auto" w:fill="auto"/>
            <w:noWrap/>
            <w:hideMark/>
          </w:tcPr>
          <w:p w14:paraId="212644D3" w14:textId="77777777" w:rsidR="00EA15E2" w:rsidRPr="00EA15E2" w:rsidRDefault="00EA15E2" w:rsidP="00EA15E2">
            <w:pPr>
              <w:spacing w:line="240" w:lineRule="auto"/>
              <w:ind w:firstLine="0"/>
              <w:jc w:val="left"/>
              <w:rPr>
                <w:rFonts w:eastAsia="Times New Roman" w:cs="Arial"/>
                <w:sz w:val="20"/>
                <w:szCs w:val="20"/>
                <w:lang w:eastAsia="ru-RU"/>
              </w:rPr>
            </w:pPr>
          </w:p>
        </w:tc>
        <w:tc>
          <w:tcPr>
            <w:tcW w:w="1020" w:type="dxa"/>
            <w:shd w:val="clear" w:color="auto" w:fill="auto"/>
            <w:noWrap/>
            <w:hideMark/>
          </w:tcPr>
          <w:p w14:paraId="542B06F4" w14:textId="77777777" w:rsidR="00EA15E2" w:rsidRPr="00EA15E2" w:rsidRDefault="00EA15E2" w:rsidP="00EA15E2">
            <w:pPr>
              <w:spacing w:line="240" w:lineRule="auto"/>
              <w:ind w:firstLine="0"/>
              <w:jc w:val="left"/>
              <w:rPr>
                <w:rFonts w:eastAsia="Times New Roman" w:cs="Arial"/>
                <w:sz w:val="20"/>
                <w:szCs w:val="20"/>
                <w:lang w:eastAsia="ru-RU"/>
              </w:rPr>
            </w:pPr>
          </w:p>
        </w:tc>
      </w:tr>
      <w:tr w:rsidR="00EA15E2" w:rsidRPr="00EA15E2" w14:paraId="1B884B45" w14:textId="77777777" w:rsidTr="00EA15E2">
        <w:trPr>
          <w:trHeight w:val="300"/>
        </w:trPr>
        <w:tc>
          <w:tcPr>
            <w:tcW w:w="5402" w:type="dxa"/>
            <w:shd w:val="clear" w:color="auto" w:fill="auto"/>
            <w:hideMark/>
          </w:tcPr>
          <w:p w14:paraId="23C84695" w14:textId="77777777" w:rsidR="00EA15E2" w:rsidRPr="00EA15E2" w:rsidRDefault="00EA15E2" w:rsidP="00EA15E2">
            <w:pPr>
              <w:spacing w:line="240" w:lineRule="auto"/>
              <w:ind w:firstLine="0"/>
              <w:jc w:val="left"/>
              <w:rPr>
                <w:rFonts w:eastAsia="Times New Roman" w:cs="Arial"/>
                <w:b/>
                <w:bCs/>
                <w:sz w:val="20"/>
                <w:szCs w:val="20"/>
                <w:lang w:eastAsia="ru-RU"/>
              </w:rPr>
            </w:pPr>
            <w:r w:rsidRPr="00EA15E2">
              <w:rPr>
                <w:rFonts w:eastAsia="Times New Roman" w:cs="Arial"/>
                <w:b/>
                <w:bCs/>
                <w:sz w:val="20"/>
                <w:szCs w:val="20"/>
                <w:lang w:eastAsia="ru-RU"/>
              </w:rPr>
              <w:t>Пассивы</w:t>
            </w:r>
          </w:p>
        </w:tc>
        <w:tc>
          <w:tcPr>
            <w:tcW w:w="1040" w:type="dxa"/>
            <w:shd w:val="clear" w:color="auto" w:fill="auto"/>
            <w:noWrap/>
            <w:vAlign w:val="center"/>
            <w:hideMark/>
          </w:tcPr>
          <w:p w14:paraId="55489479"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5 299</w:t>
            </w:r>
          </w:p>
        </w:tc>
        <w:tc>
          <w:tcPr>
            <w:tcW w:w="1060" w:type="dxa"/>
            <w:shd w:val="clear" w:color="auto" w:fill="auto"/>
            <w:noWrap/>
            <w:vAlign w:val="center"/>
            <w:hideMark/>
          </w:tcPr>
          <w:p w14:paraId="5C74D7B2"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6 486</w:t>
            </w:r>
          </w:p>
        </w:tc>
        <w:tc>
          <w:tcPr>
            <w:tcW w:w="1040" w:type="dxa"/>
            <w:shd w:val="clear" w:color="auto" w:fill="auto"/>
            <w:noWrap/>
            <w:vAlign w:val="center"/>
            <w:hideMark/>
          </w:tcPr>
          <w:p w14:paraId="0983BD88"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7 059</w:t>
            </w:r>
          </w:p>
        </w:tc>
        <w:tc>
          <w:tcPr>
            <w:tcW w:w="1020" w:type="dxa"/>
            <w:shd w:val="clear" w:color="auto" w:fill="auto"/>
            <w:noWrap/>
            <w:vAlign w:val="center"/>
            <w:hideMark/>
          </w:tcPr>
          <w:p w14:paraId="1E0AB32B"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8 119</w:t>
            </w:r>
          </w:p>
        </w:tc>
      </w:tr>
      <w:tr w:rsidR="00EA15E2" w:rsidRPr="00EA15E2" w14:paraId="56A8E6F1" w14:textId="77777777" w:rsidTr="00EA15E2">
        <w:trPr>
          <w:trHeight w:val="300"/>
        </w:trPr>
        <w:tc>
          <w:tcPr>
            <w:tcW w:w="5402" w:type="dxa"/>
            <w:shd w:val="clear" w:color="auto" w:fill="auto"/>
            <w:hideMark/>
          </w:tcPr>
          <w:p w14:paraId="56BC56F4" w14:textId="77777777" w:rsidR="00EA15E2" w:rsidRPr="00EA15E2" w:rsidRDefault="00EA15E2" w:rsidP="00EA15E2">
            <w:pPr>
              <w:spacing w:line="240" w:lineRule="auto"/>
              <w:ind w:firstLine="0"/>
              <w:jc w:val="left"/>
              <w:rPr>
                <w:rFonts w:eastAsia="Times New Roman" w:cs="Arial"/>
                <w:b/>
                <w:bCs/>
                <w:sz w:val="20"/>
                <w:szCs w:val="20"/>
                <w:lang w:eastAsia="ru-RU"/>
              </w:rPr>
            </w:pPr>
            <w:r w:rsidRPr="00EA15E2">
              <w:rPr>
                <w:rFonts w:eastAsia="Times New Roman" w:cs="Arial"/>
                <w:b/>
                <w:bCs/>
                <w:sz w:val="20"/>
                <w:szCs w:val="20"/>
                <w:lang w:eastAsia="ru-RU"/>
              </w:rPr>
              <w:t>Краткосрочные обязательства</w:t>
            </w:r>
          </w:p>
        </w:tc>
        <w:tc>
          <w:tcPr>
            <w:tcW w:w="1040" w:type="dxa"/>
            <w:shd w:val="clear" w:color="auto" w:fill="auto"/>
            <w:noWrap/>
            <w:vAlign w:val="center"/>
            <w:hideMark/>
          </w:tcPr>
          <w:p w14:paraId="1260B406"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2 978</w:t>
            </w:r>
          </w:p>
        </w:tc>
        <w:tc>
          <w:tcPr>
            <w:tcW w:w="1060" w:type="dxa"/>
            <w:shd w:val="clear" w:color="auto" w:fill="auto"/>
            <w:noWrap/>
            <w:vAlign w:val="center"/>
            <w:hideMark/>
          </w:tcPr>
          <w:p w14:paraId="22E6F471"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1 676</w:t>
            </w:r>
          </w:p>
        </w:tc>
        <w:tc>
          <w:tcPr>
            <w:tcW w:w="1040" w:type="dxa"/>
            <w:shd w:val="clear" w:color="auto" w:fill="auto"/>
            <w:noWrap/>
            <w:vAlign w:val="center"/>
            <w:hideMark/>
          </w:tcPr>
          <w:p w14:paraId="113C579D"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1 710</w:t>
            </w:r>
          </w:p>
        </w:tc>
        <w:tc>
          <w:tcPr>
            <w:tcW w:w="1020" w:type="dxa"/>
            <w:shd w:val="clear" w:color="auto" w:fill="auto"/>
            <w:noWrap/>
            <w:vAlign w:val="center"/>
            <w:hideMark/>
          </w:tcPr>
          <w:p w14:paraId="52F9DD3A"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1 745</w:t>
            </w:r>
          </w:p>
        </w:tc>
      </w:tr>
      <w:tr w:rsidR="00EA15E2" w:rsidRPr="00EA15E2" w14:paraId="3120B13C" w14:textId="77777777" w:rsidTr="00EA15E2">
        <w:trPr>
          <w:trHeight w:val="255"/>
        </w:trPr>
        <w:tc>
          <w:tcPr>
            <w:tcW w:w="5402" w:type="dxa"/>
            <w:shd w:val="clear" w:color="auto" w:fill="auto"/>
            <w:hideMark/>
          </w:tcPr>
          <w:p w14:paraId="28B08278" w14:textId="77777777" w:rsidR="00EA15E2" w:rsidRPr="00EA15E2" w:rsidRDefault="00EA15E2" w:rsidP="00EA15E2">
            <w:pPr>
              <w:spacing w:line="240" w:lineRule="auto"/>
              <w:ind w:firstLineChars="100" w:firstLine="200"/>
              <w:jc w:val="left"/>
              <w:rPr>
                <w:rFonts w:eastAsia="Times New Roman" w:cs="Arial"/>
                <w:sz w:val="20"/>
                <w:szCs w:val="20"/>
                <w:lang w:eastAsia="ru-RU"/>
              </w:rPr>
            </w:pPr>
            <w:r w:rsidRPr="00EA15E2">
              <w:rPr>
                <w:rFonts w:eastAsia="Times New Roman" w:cs="Arial"/>
                <w:sz w:val="20"/>
                <w:szCs w:val="20"/>
                <w:lang w:eastAsia="ru-RU"/>
              </w:rPr>
              <w:t>Обязательства по налогам</w:t>
            </w:r>
          </w:p>
        </w:tc>
        <w:tc>
          <w:tcPr>
            <w:tcW w:w="1040" w:type="dxa"/>
            <w:shd w:val="clear" w:color="auto" w:fill="auto"/>
            <w:noWrap/>
            <w:vAlign w:val="center"/>
            <w:hideMark/>
          </w:tcPr>
          <w:p w14:paraId="168A040C"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548</w:t>
            </w:r>
          </w:p>
        </w:tc>
        <w:tc>
          <w:tcPr>
            <w:tcW w:w="1060" w:type="dxa"/>
            <w:shd w:val="clear" w:color="auto" w:fill="auto"/>
            <w:noWrap/>
            <w:vAlign w:val="center"/>
            <w:hideMark/>
          </w:tcPr>
          <w:p w14:paraId="47C9FAA7"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548</w:t>
            </w:r>
          </w:p>
        </w:tc>
        <w:tc>
          <w:tcPr>
            <w:tcW w:w="1040" w:type="dxa"/>
            <w:shd w:val="clear" w:color="auto" w:fill="auto"/>
            <w:noWrap/>
            <w:vAlign w:val="center"/>
            <w:hideMark/>
          </w:tcPr>
          <w:p w14:paraId="2AA1BEA6"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548</w:t>
            </w:r>
          </w:p>
        </w:tc>
        <w:tc>
          <w:tcPr>
            <w:tcW w:w="1020" w:type="dxa"/>
            <w:shd w:val="clear" w:color="auto" w:fill="auto"/>
            <w:noWrap/>
            <w:vAlign w:val="center"/>
            <w:hideMark/>
          </w:tcPr>
          <w:p w14:paraId="1A1BA1F3"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548</w:t>
            </w:r>
          </w:p>
        </w:tc>
      </w:tr>
      <w:tr w:rsidR="00EA15E2" w:rsidRPr="00EA15E2" w14:paraId="64552394" w14:textId="77777777" w:rsidTr="00EA15E2">
        <w:trPr>
          <w:trHeight w:val="510"/>
        </w:trPr>
        <w:tc>
          <w:tcPr>
            <w:tcW w:w="5402" w:type="dxa"/>
            <w:shd w:val="clear" w:color="auto" w:fill="auto"/>
            <w:hideMark/>
          </w:tcPr>
          <w:p w14:paraId="4E3C08FD" w14:textId="77777777" w:rsidR="00EA15E2" w:rsidRPr="00EA15E2" w:rsidRDefault="00EA15E2" w:rsidP="00EA15E2">
            <w:pPr>
              <w:spacing w:line="240" w:lineRule="auto"/>
              <w:ind w:firstLineChars="100" w:firstLine="200"/>
              <w:jc w:val="left"/>
              <w:rPr>
                <w:rFonts w:eastAsia="Times New Roman" w:cs="Arial"/>
                <w:sz w:val="20"/>
                <w:szCs w:val="20"/>
                <w:lang w:eastAsia="ru-RU"/>
              </w:rPr>
            </w:pPr>
            <w:r w:rsidRPr="00EA15E2">
              <w:rPr>
                <w:rFonts w:eastAsia="Times New Roman" w:cs="Arial"/>
                <w:sz w:val="20"/>
                <w:szCs w:val="20"/>
                <w:lang w:eastAsia="ru-RU"/>
              </w:rPr>
              <w:t>Краткосрочная кредиторская задолженность</w:t>
            </w:r>
          </w:p>
        </w:tc>
        <w:tc>
          <w:tcPr>
            <w:tcW w:w="1040" w:type="dxa"/>
            <w:shd w:val="clear" w:color="auto" w:fill="auto"/>
            <w:noWrap/>
            <w:vAlign w:val="center"/>
            <w:hideMark/>
          </w:tcPr>
          <w:p w14:paraId="7031A29B"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2 430</w:t>
            </w:r>
          </w:p>
        </w:tc>
        <w:tc>
          <w:tcPr>
            <w:tcW w:w="1060" w:type="dxa"/>
            <w:shd w:val="clear" w:color="auto" w:fill="auto"/>
            <w:noWrap/>
            <w:vAlign w:val="center"/>
            <w:hideMark/>
          </w:tcPr>
          <w:p w14:paraId="3B380633"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1 128</w:t>
            </w:r>
          </w:p>
        </w:tc>
        <w:tc>
          <w:tcPr>
            <w:tcW w:w="1040" w:type="dxa"/>
            <w:shd w:val="clear" w:color="auto" w:fill="auto"/>
            <w:noWrap/>
            <w:vAlign w:val="center"/>
            <w:hideMark/>
          </w:tcPr>
          <w:p w14:paraId="6F52AFF6"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1 162</w:t>
            </w:r>
          </w:p>
        </w:tc>
        <w:tc>
          <w:tcPr>
            <w:tcW w:w="1020" w:type="dxa"/>
            <w:shd w:val="clear" w:color="auto" w:fill="auto"/>
            <w:noWrap/>
            <w:vAlign w:val="center"/>
            <w:hideMark/>
          </w:tcPr>
          <w:p w14:paraId="52355D9D"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1 197</w:t>
            </w:r>
          </w:p>
        </w:tc>
      </w:tr>
      <w:tr w:rsidR="00EA15E2" w:rsidRPr="00EA15E2" w14:paraId="08BB1226" w14:textId="77777777" w:rsidTr="00EA15E2">
        <w:trPr>
          <w:trHeight w:val="255"/>
        </w:trPr>
        <w:tc>
          <w:tcPr>
            <w:tcW w:w="5402" w:type="dxa"/>
            <w:shd w:val="clear" w:color="auto" w:fill="auto"/>
            <w:hideMark/>
          </w:tcPr>
          <w:p w14:paraId="3142D2E9" w14:textId="77777777" w:rsidR="00EA15E2" w:rsidRPr="00EA15E2" w:rsidRDefault="00EA15E2" w:rsidP="00EA15E2">
            <w:pPr>
              <w:spacing w:line="240" w:lineRule="auto"/>
              <w:ind w:firstLineChars="100" w:firstLine="200"/>
              <w:jc w:val="left"/>
              <w:rPr>
                <w:rFonts w:eastAsia="Times New Roman" w:cs="Arial"/>
                <w:sz w:val="20"/>
                <w:szCs w:val="20"/>
                <w:lang w:eastAsia="ru-RU"/>
              </w:rPr>
            </w:pPr>
            <w:r w:rsidRPr="00EA15E2">
              <w:rPr>
                <w:rFonts w:eastAsia="Times New Roman" w:cs="Arial"/>
                <w:sz w:val="20"/>
                <w:szCs w:val="20"/>
                <w:lang w:eastAsia="ru-RU"/>
              </w:rPr>
              <w:t>Прочие краткосрочные обязательства</w:t>
            </w:r>
          </w:p>
        </w:tc>
        <w:tc>
          <w:tcPr>
            <w:tcW w:w="1040" w:type="dxa"/>
            <w:shd w:val="clear" w:color="auto" w:fill="auto"/>
            <w:noWrap/>
            <w:vAlign w:val="center"/>
            <w:hideMark/>
          </w:tcPr>
          <w:p w14:paraId="6BA20EEE"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 </w:t>
            </w:r>
          </w:p>
        </w:tc>
        <w:tc>
          <w:tcPr>
            <w:tcW w:w="1060" w:type="dxa"/>
            <w:shd w:val="clear" w:color="auto" w:fill="auto"/>
            <w:noWrap/>
            <w:vAlign w:val="center"/>
            <w:hideMark/>
          </w:tcPr>
          <w:p w14:paraId="4323BBF1"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 </w:t>
            </w:r>
          </w:p>
        </w:tc>
        <w:tc>
          <w:tcPr>
            <w:tcW w:w="1040" w:type="dxa"/>
            <w:shd w:val="clear" w:color="auto" w:fill="auto"/>
            <w:noWrap/>
            <w:vAlign w:val="center"/>
            <w:hideMark/>
          </w:tcPr>
          <w:p w14:paraId="4CEDF394"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 </w:t>
            </w:r>
          </w:p>
        </w:tc>
        <w:tc>
          <w:tcPr>
            <w:tcW w:w="1020" w:type="dxa"/>
            <w:shd w:val="clear" w:color="auto" w:fill="auto"/>
            <w:noWrap/>
            <w:vAlign w:val="center"/>
            <w:hideMark/>
          </w:tcPr>
          <w:p w14:paraId="5FA6453D"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 </w:t>
            </w:r>
          </w:p>
        </w:tc>
      </w:tr>
      <w:tr w:rsidR="00EA15E2" w:rsidRPr="00EA15E2" w14:paraId="7EAF05BB" w14:textId="77777777" w:rsidTr="00EA15E2">
        <w:trPr>
          <w:trHeight w:val="300"/>
        </w:trPr>
        <w:tc>
          <w:tcPr>
            <w:tcW w:w="5402" w:type="dxa"/>
            <w:shd w:val="clear" w:color="auto" w:fill="auto"/>
            <w:hideMark/>
          </w:tcPr>
          <w:p w14:paraId="0BB3FF3E" w14:textId="77777777" w:rsidR="00EA15E2" w:rsidRPr="00EA15E2" w:rsidRDefault="00EA15E2" w:rsidP="00EA15E2">
            <w:pPr>
              <w:spacing w:line="240" w:lineRule="auto"/>
              <w:ind w:firstLine="0"/>
              <w:jc w:val="left"/>
              <w:rPr>
                <w:rFonts w:eastAsia="Times New Roman" w:cs="Arial"/>
                <w:b/>
                <w:bCs/>
                <w:sz w:val="20"/>
                <w:szCs w:val="20"/>
                <w:lang w:eastAsia="ru-RU"/>
              </w:rPr>
            </w:pPr>
            <w:r w:rsidRPr="00EA15E2">
              <w:rPr>
                <w:rFonts w:eastAsia="Times New Roman" w:cs="Arial"/>
                <w:b/>
                <w:bCs/>
                <w:sz w:val="20"/>
                <w:szCs w:val="20"/>
                <w:lang w:eastAsia="ru-RU"/>
              </w:rPr>
              <w:t>Долгосрочные обязательства</w:t>
            </w:r>
          </w:p>
        </w:tc>
        <w:tc>
          <w:tcPr>
            <w:tcW w:w="1040" w:type="dxa"/>
            <w:shd w:val="clear" w:color="auto" w:fill="auto"/>
            <w:noWrap/>
            <w:vAlign w:val="center"/>
            <w:hideMark/>
          </w:tcPr>
          <w:p w14:paraId="1353B349"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2 430</w:t>
            </w:r>
          </w:p>
        </w:tc>
        <w:tc>
          <w:tcPr>
            <w:tcW w:w="1060" w:type="dxa"/>
            <w:shd w:val="clear" w:color="auto" w:fill="auto"/>
            <w:noWrap/>
            <w:vAlign w:val="center"/>
            <w:hideMark/>
          </w:tcPr>
          <w:p w14:paraId="0D11AF1F"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4 860</w:t>
            </w:r>
          </w:p>
        </w:tc>
        <w:tc>
          <w:tcPr>
            <w:tcW w:w="1040" w:type="dxa"/>
            <w:shd w:val="clear" w:color="auto" w:fill="auto"/>
            <w:noWrap/>
            <w:vAlign w:val="center"/>
            <w:hideMark/>
          </w:tcPr>
          <w:p w14:paraId="7A77E331"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4 860</w:t>
            </w:r>
          </w:p>
        </w:tc>
        <w:tc>
          <w:tcPr>
            <w:tcW w:w="1020" w:type="dxa"/>
            <w:shd w:val="clear" w:color="auto" w:fill="auto"/>
            <w:noWrap/>
            <w:vAlign w:val="center"/>
            <w:hideMark/>
          </w:tcPr>
          <w:p w14:paraId="6453D213" w14:textId="77777777" w:rsidR="00EA15E2" w:rsidRPr="00EA15E2" w:rsidRDefault="00EA15E2" w:rsidP="00EA15E2">
            <w:pPr>
              <w:spacing w:line="240" w:lineRule="auto"/>
              <w:ind w:firstLine="0"/>
              <w:jc w:val="center"/>
              <w:rPr>
                <w:rFonts w:eastAsia="Times New Roman" w:cs="Arial"/>
                <w:b/>
                <w:bCs/>
                <w:sz w:val="20"/>
                <w:szCs w:val="20"/>
                <w:lang w:eastAsia="ru-RU"/>
              </w:rPr>
            </w:pPr>
            <w:r w:rsidRPr="00EA15E2">
              <w:rPr>
                <w:rFonts w:eastAsia="Times New Roman" w:cs="Arial"/>
                <w:b/>
                <w:bCs/>
                <w:sz w:val="20"/>
                <w:szCs w:val="20"/>
                <w:lang w:eastAsia="ru-RU"/>
              </w:rPr>
              <w:t>4 860</w:t>
            </w:r>
          </w:p>
        </w:tc>
      </w:tr>
      <w:tr w:rsidR="00EA15E2" w:rsidRPr="00EA15E2" w14:paraId="0A82ABDC" w14:textId="77777777" w:rsidTr="00EA15E2">
        <w:trPr>
          <w:trHeight w:val="255"/>
        </w:trPr>
        <w:tc>
          <w:tcPr>
            <w:tcW w:w="5402" w:type="dxa"/>
            <w:shd w:val="clear" w:color="auto" w:fill="auto"/>
            <w:hideMark/>
          </w:tcPr>
          <w:p w14:paraId="1B7BC72E" w14:textId="77777777" w:rsidR="00EA15E2" w:rsidRPr="00EA15E2" w:rsidRDefault="00EA15E2" w:rsidP="00EA15E2">
            <w:pPr>
              <w:spacing w:line="240" w:lineRule="auto"/>
              <w:ind w:firstLineChars="100" w:firstLine="200"/>
              <w:jc w:val="left"/>
              <w:rPr>
                <w:rFonts w:eastAsia="Times New Roman" w:cs="Arial"/>
                <w:sz w:val="20"/>
                <w:szCs w:val="20"/>
                <w:lang w:eastAsia="ru-RU"/>
              </w:rPr>
            </w:pPr>
            <w:r w:rsidRPr="00EA15E2">
              <w:rPr>
                <w:rFonts w:eastAsia="Times New Roman" w:cs="Arial"/>
                <w:sz w:val="20"/>
                <w:szCs w:val="20"/>
                <w:lang w:eastAsia="ru-RU"/>
              </w:rPr>
              <w:t>Обязательства по кредитам</w:t>
            </w:r>
          </w:p>
        </w:tc>
        <w:tc>
          <w:tcPr>
            <w:tcW w:w="1040" w:type="dxa"/>
            <w:shd w:val="clear" w:color="auto" w:fill="auto"/>
            <w:noWrap/>
            <w:vAlign w:val="center"/>
            <w:hideMark/>
          </w:tcPr>
          <w:p w14:paraId="7694E714"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2 430</w:t>
            </w:r>
          </w:p>
        </w:tc>
        <w:tc>
          <w:tcPr>
            <w:tcW w:w="1060" w:type="dxa"/>
            <w:shd w:val="clear" w:color="auto" w:fill="auto"/>
            <w:noWrap/>
            <w:vAlign w:val="center"/>
            <w:hideMark/>
          </w:tcPr>
          <w:p w14:paraId="4971F362"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4 860</w:t>
            </w:r>
          </w:p>
        </w:tc>
        <w:tc>
          <w:tcPr>
            <w:tcW w:w="1040" w:type="dxa"/>
            <w:shd w:val="clear" w:color="auto" w:fill="auto"/>
            <w:noWrap/>
            <w:vAlign w:val="center"/>
            <w:hideMark/>
          </w:tcPr>
          <w:p w14:paraId="3392E007"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4 860</w:t>
            </w:r>
          </w:p>
        </w:tc>
        <w:tc>
          <w:tcPr>
            <w:tcW w:w="1020" w:type="dxa"/>
            <w:shd w:val="clear" w:color="auto" w:fill="auto"/>
            <w:noWrap/>
            <w:vAlign w:val="center"/>
            <w:hideMark/>
          </w:tcPr>
          <w:p w14:paraId="24A935D3" w14:textId="77777777" w:rsidR="00EA15E2" w:rsidRPr="00EA15E2" w:rsidRDefault="00EA15E2" w:rsidP="00EA15E2">
            <w:pPr>
              <w:spacing w:line="240" w:lineRule="auto"/>
              <w:ind w:firstLine="0"/>
              <w:jc w:val="center"/>
              <w:rPr>
                <w:rFonts w:eastAsia="Times New Roman" w:cs="Arial"/>
                <w:sz w:val="20"/>
                <w:szCs w:val="20"/>
                <w:lang w:eastAsia="ru-RU"/>
              </w:rPr>
            </w:pPr>
            <w:r w:rsidRPr="00EA15E2">
              <w:rPr>
                <w:rFonts w:eastAsia="Times New Roman" w:cs="Arial"/>
                <w:sz w:val="20"/>
                <w:szCs w:val="20"/>
                <w:lang w:eastAsia="ru-RU"/>
              </w:rPr>
              <w:t>4 860</w:t>
            </w:r>
          </w:p>
        </w:tc>
      </w:tr>
    </w:tbl>
    <w:p w14:paraId="5207BFFB" w14:textId="77777777" w:rsidR="003D6F43" w:rsidRDefault="003D6F43" w:rsidP="003D6F43"/>
    <w:p w14:paraId="0E5CEEB5" w14:textId="77777777" w:rsidR="003D6F43" w:rsidRDefault="003D6F43" w:rsidP="003D6F43"/>
    <w:p w14:paraId="1E3E4629" w14:textId="77777777" w:rsidR="003D6F43" w:rsidRDefault="003D6F43" w:rsidP="003D6F43"/>
    <w:p w14:paraId="56165368" w14:textId="77777777" w:rsidR="003D6F43" w:rsidRDefault="003D6F43" w:rsidP="003D6F43"/>
    <w:p w14:paraId="318AA5AF" w14:textId="77777777" w:rsidR="003D6F43" w:rsidRDefault="003D6F43" w:rsidP="003D6F43"/>
    <w:p w14:paraId="2F02E971" w14:textId="77777777" w:rsidR="003D6F43" w:rsidRDefault="003D6F43" w:rsidP="003D6F43"/>
    <w:p w14:paraId="1DC256BD" w14:textId="77777777" w:rsidR="003D6F43" w:rsidRDefault="003D6F43" w:rsidP="003D6F43"/>
    <w:p w14:paraId="43865D76" w14:textId="77777777" w:rsidR="003D6F43" w:rsidRDefault="003D6F43" w:rsidP="003D6F43"/>
    <w:p w14:paraId="14BC58AD" w14:textId="77777777" w:rsidR="003D6F43" w:rsidRDefault="003D6F43" w:rsidP="003D6F43"/>
    <w:sectPr w:rsidR="003D6F43" w:rsidSect="009939CC">
      <w:footerReference w:type="default" r:id="rId1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F8C04" w14:textId="77777777" w:rsidR="00B71338" w:rsidRDefault="00B71338" w:rsidP="00A06701">
      <w:pPr>
        <w:spacing w:line="240" w:lineRule="auto"/>
      </w:pPr>
      <w:r>
        <w:separator/>
      </w:r>
    </w:p>
  </w:endnote>
  <w:endnote w:type="continuationSeparator" w:id="0">
    <w:p w14:paraId="5BC58E21" w14:textId="77777777" w:rsidR="00B71338" w:rsidRDefault="00B71338" w:rsidP="00A067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3195"/>
      <w:docPartObj>
        <w:docPartGallery w:val="Page Numbers (Bottom of Page)"/>
        <w:docPartUnique/>
      </w:docPartObj>
    </w:sdtPr>
    <w:sdtEndPr/>
    <w:sdtContent>
      <w:p w14:paraId="71E54F16" w14:textId="188D8C49" w:rsidR="00EA15E2" w:rsidRDefault="00EA15E2" w:rsidP="005A4F6F">
        <w:pPr>
          <w:pStyle w:val="ab"/>
          <w:tabs>
            <w:tab w:val="clear" w:pos="4677"/>
            <w:tab w:val="center" w:pos="2835"/>
          </w:tabs>
          <w:jc w:val="right"/>
        </w:pPr>
        <w:r>
          <w:ptab w:relativeTo="margin" w:alignment="left" w:leader="none"/>
        </w:r>
        <w:r>
          <w:ptab w:relativeTo="margin" w:alignment="right" w:leader="none"/>
        </w:r>
        <w:sdt>
          <w:sdtPr>
            <w:rPr>
              <w:rFonts w:cs="Arial"/>
              <w:b/>
              <w:sz w:val="20"/>
              <w:szCs w:val="20"/>
            </w:rPr>
            <w:alias w:val="Название"/>
            <w:id w:val="10033196"/>
            <w:dataBinding w:prefixMappings="xmlns:ns0='http://purl.org/dc/elements/1.1/' xmlns:ns1='http://schemas.openxmlformats.org/package/2006/metadata/core-properties' " w:xpath="/ns1:coreProperties[1]/ns0:title[1]" w:storeItemID="{6C3C8BC8-F283-45AE-878A-BAB7291924A1}"/>
            <w:text/>
          </w:sdtPr>
          <w:sdtEndPr/>
          <w:sdtContent>
            <w:r w:rsidR="000022CD">
              <w:rPr>
                <w:rFonts w:cs="Arial"/>
                <w:b/>
                <w:sz w:val="20"/>
                <w:szCs w:val="20"/>
              </w:rPr>
              <w:t>Открытие магазина</w:t>
            </w:r>
          </w:sdtContent>
        </w:sdt>
        <w:r>
          <w:t xml:space="preserve"> </w:t>
        </w:r>
        <w:r>
          <w:ptab w:relativeTo="indent" w:alignment="left" w:leader="none"/>
        </w:r>
        <w:r>
          <w:fldChar w:fldCharType="begin"/>
        </w:r>
        <w:r>
          <w:instrText xml:space="preserve"> PAGE   \* MERGEFORMAT </w:instrText>
        </w:r>
        <w:r>
          <w:fldChar w:fldCharType="separate"/>
        </w:r>
        <w:r w:rsidR="00A856BC">
          <w:rPr>
            <w:noProof/>
          </w:rPr>
          <w:t>26</w:t>
        </w:r>
        <w:r>
          <w:rPr>
            <w:noProof/>
          </w:rPr>
          <w:fldChar w:fldCharType="end"/>
        </w:r>
      </w:p>
    </w:sdtContent>
  </w:sdt>
  <w:p w14:paraId="0517EF63" w14:textId="77777777" w:rsidR="00EA15E2" w:rsidRDefault="00EA15E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B8E1A" w14:textId="77777777" w:rsidR="00B71338" w:rsidRDefault="00B71338" w:rsidP="00A06701">
      <w:pPr>
        <w:spacing w:line="240" w:lineRule="auto"/>
      </w:pPr>
      <w:r>
        <w:separator/>
      </w:r>
    </w:p>
  </w:footnote>
  <w:footnote w:type="continuationSeparator" w:id="0">
    <w:p w14:paraId="3CF5FA45" w14:textId="77777777" w:rsidR="00B71338" w:rsidRDefault="00B71338" w:rsidP="00A0670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379EB"/>
    <w:multiLevelType w:val="hybridMultilevel"/>
    <w:tmpl w:val="E320F86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101286"/>
    <w:multiLevelType w:val="hybridMultilevel"/>
    <w:tmpl w:val="B05AE4EC"/>
    <w:lvl w:ilvl="0" w:tplc="554A5F26">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132C44F8"/>
    <w:multiLevelType w:val="hybridMultilevel"/>
    <w:tmpl w:val="561CE5C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15201E09"/>
    <w:multiLevelType w:val="hybridMultilevel"/>
    <w:tmpl w:val="E8A0D5E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16AB444C"/>
    <w:multiLevelType w:val="hybridMultilevel"/>
    <w:tmpl w:val="919EDBC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215443D2"/>
    <w:multiLevelType w:val="multilevel"/>
    <w:tmpl w:val="AD46FE80"/>
    <w:lvl w:ilvl="0">
      <w:start w:val="1"/>
      <w:numFmt w:val="bullet"/>
      <w:lvlText w:val=""/>
      <w:lvlJc w:val="left"/>
      <w:pPr>
        <w:tabs>
          <w:tab w:val="num" w:pos="644"/>
        </w:tabs>
        <w:ind w:left="644" w:hanging="360"/>
      </w:pPr>
      <w:rPr>
        <w:rFonts w:ascii="Wingdings" w:hAnsi="Wingdings" w:hint="default"/>
        <w:sz w:val="24"/>
      </w:rPr>
    </w:lvl>
    <w:lvl w:ilvl="1">
      <w:start w:val="1"/>
      <w:numFmt w:val="bullet"/>
      <w:lvlText w:val="o"/>
      <w:lvlJc w:val="left"/>
      <w:pPr>
        <w:tabs>
          <w:tab w:val="num" w:pos="1364"/>
        </w:tabs>
        <w:ind w:left="1364" w:hanging="360"/>
      </w:pPr>
      <w:rPr>
        <w:rFonts w:ascii="Courier New" w:hAnsi="Courier New" w:hint="default"/>
        <w:sz w:val="20"/>
      </w:rPr>
    </w:lvl>
    <w:lvl w:ilvl="2">
      <w:start w:val="1"/>
      <w:numFmt w:val="bullet"/>
      <w:lvlText w:val=""/>
      <w:lvlJc w:val="left"/>
      <w:pPr>
        <w:tabs>
          <w:tab w:val="num" w:pos="2084"/>
        </w:tabs>
        <w:ind w:left="2084" w:hanging="360"/>
      </w:pPr>
      <w:rPr>
        <w:rFonts w:ascii="Wingdings" w:hAnsi="Wingdings" w:hint="default"/>
        <w:sz w:val="20"/>
      </w:rPr>
    </w:lvl>
    <w:lvl w:ilvl="3">
      <w:start w:val="1"/>
      <w:numFmt w:val="bullet"/>
      <w:lvlText w:val=""/>
      <w:lvlJc w:val="left"/>
      <w:pPr>
        <w:tabs>
          <w:tab w:val="num" w:pos="2804"/>
        </w:tabs>
        <w:ind w:left="2804" w:hanging="360"/>
      </w:pPr>
      <w:rPr>
        <w:rFonts w:ascii="Wingdings" w:hAnsi="Wingdings" w:hint="default"/>
        <w:sz w:val="20"/>
      </w:rPr>
    </w:lvl>
    <w:lvl w:ilvl="4">
      <w:start w:val="1"/>
      <w:numFmt w:val="bullet"/>
      <w:lvlText w:val=""/>
      <w:lvlJc w:val="left"/>
      <w:pPr>
        <w:tabs>
          <w:tab w:val="num" w:pos="3524"/>
        </w:tabs>
        <w:ind w:left="3524" w:hanging="360"/>
      </w:pPr>
      <w:rPr>
        <w:rFonts w:ascii="Wingdings" w:hAnsi="Wingdings" w:hint="default"/>
        <w:sz w:val="20"/>
      </w:rPr>
    </w:lvl>
    <w:lvl w:ilvl="5">
      <w:start w:val="1"/>
      <w:numFmt w:val="bullet"/>
      <w:lvlText w:val=""/>
      <w:lvlJc w:val="left"/>
      <w:pPr>
        <w:tabs>
          <w:tab w:val="num" w:pos="4244"/>
        </w:tabs>
        <w:ind w:left="4244" w:hanging="360"/>
      </w:pPr>
      <w:rPr>
        <w:rFonts w:ascii="Wingdings" w:hAnsi="Wingdings" w:hint="default"/>
        <w:sz w:val="20"/>
      </w:rPr>
    </w:lvl>
    <w:lvl w:ilvl="6">
      <w:start w:val="1"/>
      <w:numFmt w:val="bullet"/>
      <w:lvlText w:val=""/>
      <w:lvlJc w:val="left"/>
      <w:pPr>
        <w:tabs>
          <w:tab w:val="num" w:pos="4964"/>
        </w:tabs>
        <w:ind w:left="4964" w:hanging="360"/>
      </w:pPr>
      <w:rPr>
        <w:rFonts w:ascii="Wingdings" w:hAnsi="Wingdings" w:hint="default"/>
        <w:sz w:val="20"/>
      </w:rPr>
    </w:lvl>
    <w:lvl w:ilvl="7">
      <w:start w:val="1"/>
      <w:numFmt w:val="bullet"/>
      <w:lvlText w:val=""/>
      <w:lvlJc w:val="left"/>
      <w:pPr>
        <w:tabs>
          <w:tab w:val="num" w:pos="5684"/>
        </w:tabs>
        <w:ind w:left="5684" w:hanging="360"/>
      </w:pPr>
      <w:rPr>
        <w:rFonts w:ascii="Wingdings" w:hAnsi="Wingdings" w:hint="default"/>
        <w:sz w:val="20"/>
      </w:rPr>
    </w:lvl>
    <w:lvl w:ilvl="8">
      <w:start w:val="1"/>
      <w:numFmt w:val="bullet"/>
      <w:lvlText w:val=""/>
      <w:lvlJc w:val="left"/>
      <w:pPr>
        <w:tabs>
          <w:tab w:val="num" w:pos="6404"/>
        </w:tabs>
        <w:ind w:left="6404" w:hanging="360"/>
      </w:pPr>
      <w:rPr>
        <w:rFonts w:ascii="Wingdings" w:hAnsi="Wingdings" w:hint="default"/>
        <w:sz w:val="20"/>
      </w:rPr>
    </w:lvl>
  </w:abstractNum>
  <w:abstractNum w:abstractNumId="6" w15:restartNumberingAfterBreak="0">
    <w:nsid w:val="23466E36"/>
    <w:multiLevelType w:val="hybridMultilevel"/>
    <w:tmpl w:val="9BDCAF5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15:restartNumberingAfterBreak="0">
    <w:nsid w:val="26110C50"/>
    <w:multiLevelType w:val="hybridMultilevel"/>
    <w:tmpl w:val="1D64EE0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26D86B20"/>
    <w:multiLevelType w:val="hybridMultilevel"/>
    <w:tmpl w:val="DCDEF34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2FF63113"/>
    <w:multiLevelType w:val="hybridMultilevel"/>
    <w:tmpl w:val="DBA4C21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383D4496"/>
    <w:multiLevelType w:val="hybridMultilevel"/>
    <w:tmpl w:val="DB200180"/>
    <w:lvl w:ilvl="0" w:tplc="01EE84A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42F57CE4"/>
    <w:multiLevelType w:val="hybridMultilevel"/>
    <w:tmpl w:val="3158826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4CD66B67"/>
    <w:multiLevelType w:val="hybridMultilevel"/>
    <w:tmpl w:val="5224A3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4DBE306D"/>
    <w:multiLevelType w:val="hybridMultilevel"/>
    <w:tmpl w:val="E25098EA"/>
    <w:lvl w:ilvl="0" w:tplc="0419000D">
      <w:start w:val="1"/>
      <w:numFmt w:val="bullet"/>
      <w:lvlText w:val=""/>
      <w:lvlJc w:val="left"/>
      <w:pPr>
        <w:tabs>
          <w:tab w:val="num" w:pos="4472"/>
        </w:tabs>
        <w:ind w:left="4472"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2F017C5"/>
    <w:multiLevelType w:val="hybridMultilevel"/>
    <w:tmpl w:val="45868D7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55F3098C"/>
    <w:multiLevelType w:val="hybridMultilevel"/>
    <w:tmpl w:val="824E9078"/>
    <w:lvl w:ilvl="0" w:tplc="99C0D1B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5A65273F"/>
    <w:multiLevelType w:val="hybridMultilevel"/>
    <w:tmpl w:val="EB582834"/>
    <w:lvl w:ilvl="0" w:tplc="772094E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140FA3"/>
    <w:multiLevelType w:val="hybridMultilevel"/>
    <w:tmpl w:val="065C35A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15:restartNumberingAfterBreak="0">
    <w:nsid w:val="67864175"/>
    <w:multiLevelType w:val="hybridMultilevel"/>
    <w:tmpl w:val="B13E381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BB722C0"/>
    <w:multiLevelType w:val="hybridMultilevel"/>
    <w:tmpl w:val="A96AF0F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72F028AE"/>
    <w:multiLevelType w:val="hybridMultilevel"/>
    <w:tmpl w:val="545EFF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7B93F48"/>
    <w:multiLevelType w:val="hybridMultilevel"/>
    <w:tmpl w:val="9DE2505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19102918">
    <w:abstractNumId w:val="6"/>
  </w:num>
  <w:num w:numId="2" w16cid:durableId="1664159488">
    <w:abstractNumId w:val="2"/>
  </w:num>
  <w:num w:numId="3" w16cid:durableId="1339886894">
    <w:abstractNumId w:val="4"/>
  </w:num>
  <w:num w:numId="4" w16cid:durableId="290718217">
    <w:abstractNumId w:val="17"/>
  </w:num>
  <w:num w:numId="5" w16cid:durableId="1567103009">
    <w:abstractNumId w:val="15"/>
  </w:num>
  <w:num w:numId="6" w16cid:durableId="1300308876">
    <w:abstractNumId w:val="12"/>
  </w:num>
  <w:num w:numId="7" w16cid:durableId="978220161">
    <w:abstractNumId w:val="10"/>
  </w:num>
  <w:num w:numId="8" w16cid:durableId="158817480">
    <w:abstractNumId w:val="8"/>
  </w:num>
  <w:num w:numId="9" w16cid:durableId="1184709441">
    <w:abstractNumId w:val="1"/>
  </w:num>
  <w:num w:numId="10" w16cid:durableId="1346785008">
    <w:abstractNumId w:val="7"/>
  </w:num>
  <w:num w:numId="11" w16cid:durableId="1961525151">
    <w:abstractNumId w:val="14"/>
  </w:num>
  <w:num w:numId="12" w16cid:durableId="1043479533">
    <w:abstractNumId w:val="9"/>
  </w:num>
  <w:num w:numId="13" w16cid:durableId="1614095424">
    <w:abstractNumId w:val="11"/>
  </w:num>
  <w:num w:numId="14" w16cid:durableId="1562253900">
    <w:abstractNumId w:val="3"/>
  </w:num>
  <w:num w:numId="15" w16cid:durableId="1383599154">
    <w:abstractNumId w:val="19"/>
  </w:num>
  <w:num w:numId="16" w16cid:durableId="2057199865">
    <w:abstractNumId w:val="18"/>
  </w:num>
  <w:num w:numId="17" w16cid:durableId="927157525">
    <w:abstractNumId w:val="16"/>
  </w:num>
  <w:num w:numId="18" w16cid:durableId="804003475">
    <w:abstractNumId w:val="0"/>
  </w:num>
  <w:num w:numId="19" w16cid:durableId="286158653">
    <w:abstractNumId w:val="5"/>
  </w:num>
  <w:num w:numId="20" w16cid:durableId="849178785">
    <w:abstractNumId w:val="21"/>
  </w:num>
  <w:num w:numId="21" w16cid:durableId="1661039682">
    <w:abstractNumId w:val="20"/>
  </w:num>
  <w:num w:numId="22" w16cid:durableId="20863009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hdrShapeDefaults>
    <o:shapedefaults v:ext="edit" spidmax="4097">
      <o:colormru v:ext="edit" colors="#03c,#fc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26"/>
    <w:rsid w:val="000022CD"/>
    <w:rsid w:val="00003696"/>
    <w:rsid w:val="000041A5"/>
    <w:rsid w:val="000050BC"/>
    <w:rsid w:val="00005A4D"/>
    <w:rsid w:val="00005B6C"/>
    <w:rsid w:val="0000628C"/>
    <w:rsid w:val="00010A20"/>
    <w:rsid w:val="000116F9"/>
    <w:rsid w:val="0001256C"/>
    <w:rsid w:val="0001455C"/>
    <w:rsid w:val="00015B3E"/>
    <w:rsid w:val="000213EA"/>
    <w:rsid w:val="000218B4"/>
    <w:rsid w:val="00022142"/>
    <w:rsid w:val="00023666"/>
    <w:rsid w:val="000326DB"/>
    <w:rsid w:val="00033BC8"/>
    <w:rsid w:val="00041699"/>
    <w:rsid w:val="0004743C"/>
    <w:rsid w:val="00060A16"/>
    <w:rsid w:val="0006362E"/>
    <w:rsid w:val="00063E63"/>
    <w:rsid w:val="00065B6D"/>
    <w:rsid w:val="00080162"/>
    <w:rsid w:val="00083EE1"/>
    <w:rsid w:val="000919FF"/>
    <w:rsid w:val="0009210F"/>
    <w:rsid w:val="00093544"/>
    <w:rsid w:val="00093A0A"/>
    <w:rsid w:val="000949A0"/>
    <w:rsid w:val="0009699D"/>
    <w:rsid w:val="00097691"/>
    <w:rsid w:val="000A1416"/>
    <w:rsid w:val="000A53CF"/>
    <w:rsid w:val="000A796D"/>
    <w:rsid w:val="000B0B3D"/>
    <w:rsid w:val="000B1090"/>
    <w:rsid w:val="000B1ED3"/>
    <w:rsid w:val="000B311A"/>
    <w:rsid w:val="000B6CC6"/>
    <w:rsid w:val="000B7E2E"/>
    <w:rsid w:val="000C1EA5"/>
    <w:rsid w:val="000C3ED9"/>
    <w:rsid w:val="000D3356"/>
    <w:rsid w:val="000D600C"/>
    <w:rsid w:val="000D60F2"/>
    <w:rsid w:val="000D6EA2"/>
    <w:rsid w:val="000D7BA3"/>
    <w:rsid w:val="000E3896"/>
    <w:rsid w:val="000E5EF5"/>
    <w:rsid w:val="000E6130"/>
    <w:rsid w:val="000E61FE"/>
    <w:rsid w:val="000E713C"/>
    <w:rsid w:val="000F162B"/>
    <w:rsid w:val="000F6E2C"/>
    <w:rsid w:val="001020DC"/>
    <w:rsid w:val="001050E2"/>
    <w:rsid w:val="0011005D"/>
    <w:rsid w:val="00111FB2"/>
    <w:rsid w:val="001128AD"/>
    <w:rsid w:val="0011296B"/>
    <w:rsid w:val="00115BCE"/>
    <w:rsid w:val="001167B2"/>
    <w:rsid w:val="001201ED"/>
    <w:rsid w:val="0012239A"/>
    <w:rsid w:val="00122FE2"/>
    <w:rsid w:val="00130F0D"/>
    <w:rsid w:val="00131355"/>
    <w:rsid w:val="001313ED"/>
    <w:rsid w:val="00135F3F"/>
    <w:rsid w:val="00142C4A"/>
    <w:rsid w:val="0014603F"/>
    <w:rsid w:val="001465CD"/>
    <w:rsid w:val="0014711D"/>
    <w:rsid w:val="001477DE"/>
    <w:rsid w:val="0014792C"/>
    <w:rsid w:val="00147E36"/>
    <w:rsid w:val="00150360"/>
    <w:rsid w:val="00150939"/>
    <w:rsid w:val="001541AE"/>
    <w:rsid w:val="001606D2"/>
    <w:rsid w:val="001614AF"/>
    <w:rsid w:val="00161EB8"/>
    <w:rsid w:val="00162503"/>
    <w:rsid w:val="001661F1"/>
    <w:rsid w:val="00166408"/>
    <w:rsid w:val="00171693"/>
    <w:rsid w:val="001743D8"/>
    <w:rsid w:val="0019321F"/>
    <w:rsid w:val="001A0AFD"/>
    <w:rsid w:val="001A33A2"/>
    <w:rsid w:val="001B1ED4"/>
    <w:rsid w:val="001B7073"/>
    <w:rsid w:val="001B7130"/>
    <w:rsid w:val="001B7559"/>
    <w:rsid w:val="001C190A"/>
    <w:rsid w:val="001D12E6"/>
    <w:rsid w:val="001D3403"/>
    <w:rsid w:val="001D67EB"/>
    <w:rsid w:val="001E124A"/>
    <w:rsid w:val="001E473E"/>
    <w:rsid w:val="001E67E6"/>
    <w:rsid w:val="001E6D9D"/>
    <w:rsid w:val="001E70DB"/>
    <w:rsid w:val="001F71B8"/>
    <w:rsid w:val="00202136"/>
    <w:rsid w:val="00204CD3"/>
    <w:rsid w:val="00205C30"/>
    <w:rsid w:val="00210E2A"/>
    <w:rsid w:val="0021352C"/>
    <w:rsid w:val="002147CC"/>
    <w:rsid w:val="00214E10"/>
    <w:rsid w:val="00220996"/>
    <w:rsid w:val="00221EBA"/>
    <w:rsid w:val="00230492"/>
    <w:rsid w:val="00231C3D"/>
    <w:rsid w:val="00233099"/>
    <w:rsid w:val="002370B2"/>
    <w:rsid w:val="0024265D"/>
    <w:rsid w:val="00244051"/>
    <w:rsid w:val="00244541"/>
    <w:rsid w:val="00244CAB"/>
    <w:rsid w:val="00250625"/>
    <w:rsid w:val="00251E78"/>
    <w:rsid w:val="00257D4D"/>
    <w:rsid w:val="00262A22"/>
    <w:rsid w:val="0026683A"/>
    <w:rsid w:val="00270D15"/>
    <w:rsid w:val="0027470B"/>
    <w:rsid w:val="00281B33"/>
    <w:rsid w:val="00283FE3"/>
    <w:rsid w:val="00286B14"/>
    <w:rsid w:val="002903B9"/>
    <w:rsid w:val="00297316"/>
    <w:rsid w:val="00297A07"/>
    <w:rsid w:val="002A1CC2"/>
    <w:rsid w:val="002A226F"/>
    <w:rsid w:val="002A37EE"/>
    <w:rsid w:val="002A3867"/>
    <w:rsid w:val="002A38D1"/>
    <w:rsid w:val="002B34F8"/>
    <w:rsid w:val="002D0005"/>
    <w:rsid w:val="002E0B9F"/>
    <w:rsid w:val="002E2290"/>
    <w:rsid w:val="002E3061"/>
    <w:rsid w:val="002E5E09"/>
    <w:rsid w:val="002E7B54"/>
    <w:rsid w:val="002F15A8"/>
    <w:rsid w:val="002F574F"/>
    <w:rsid w:val="002F5DA0"/>
    <w:rsid w:val="00304934"/>
    <w:rsid w:val="00310F74"/>
    <w:rsid w:val="0031311D"/>
    <w:rsid w:val="003204B9"/>
    <w:rsid w:val="00324733"/>
    <w:rsid w:val="00331487"/>
    <w:rsid w:val="00331D21"/>
    <w:rsid w:val="00335811"/>
    <w:rsid w:val="00336501"/>
    <w:rsid w:val="0033757C"/>
    <w:rsid w:val="003433F2"/>
    <w:rsid w:val="00346402"/>
    <w:rsid w:val="003523F5"/>
    <w:rsid w:val="00353ECF"/>
    <w:rsid w:val="003569CE"/>
    <w:rsid w:val="003601D1"/>
    <w:rsid w:val="00361F61"/>
    <w:rsid w:val="003629FC"/>
    <w:rsid w:val="00362DB2"/>
    <w:rsid w:val="00363393"/>
    <w:rsid w:val="003638D1"/>
    <w:rsid w:val="00367A62"/>
    <w:rsid w:val="00372104"/>
    <w:rsid w:val="00372257"/>
    <w:rsid w:val="0037358F"/>
    <w:rsid w:val="003744D5"/>
    <w:rsid w:val="00375279"/>
    <w:rsid w:val="0037794F"/>
    <w:rsid w:val="00380643"/>
    <w:rsid w:val="00381D56"/>
    <w:rsid w:val="0038360F"/>
    <w:rsid w:val="00384DAF"/>
    <w:rsid w:val="00395D21"/>
    <w:rsid w:val="00397106"/>
    <w:rsid w:val="003A1A28"/>
    <w:rsid w:val="003A2CA8"/>
    <w:rsid w:val="003A49AB"/>
    <w:rsid w:val="003A6576"/>
    <w:rsid w:val="003B07E5"/>
    <w:rsid w:val="003B1B14"/>
    <w:rsid w:val="003B5336"/>
    <w:rsid w:val="003C1269"/>
    <w:rsid w:val="003C1B84"/>
    <w:rsid w:val="003C313E"/>
    <w:rsid w:val="003C3806"/>
    <w:rsid w:val="003C3DCB"/>
    <w:rsid w:val="003C4015"/>
    <w:rsid w:val="003D4A33"/>
    <w:rsid w:val="003D579C"/>
    <w:rsid w:val="003D6F43"/>
    <w:rsid w:val="003D7C74"/>
    <w:rsid w:val="003E50D9"/>
    <w:rsid w:val="003F0396"/>
    <w:rsid w:val="003F4CB5"/>
    <w:rsid w:val="003F5912"/>
    <w:rsid w:val="003F6A78"/>
    <w:rsid w:val="00404B89"/>
    <w:rsid w:val="00406612"/>
    <w:rsid w:val="00410F54"/>
    <w:rsid w:val="00412596"/>
    <w:rsid w:val="004139CA"/>
    <w:rsid w:val="00417812"/>
    <w:rsid w:val="00424738"/>
    <w:rsid w:val="004267E7"/>
    <w:rsid w:val="004303EE"/>
    <w:rsid w:val="004354AC"/>
    <w:rsid w:val="00436C89"/>
    <w:rsid w:val="0044253B"/>
    <w:rsid w:val="00444C38"/>
    <w:rsid w:val="00453AE9"/>
    <w:rsid w:val="004549F6"/>
    <w:rsid w:val="00455EE6"/>
    <w:rsid w:val="00457F32"/>
    <w:rsid w:val="0046221A"/>
    <w:rsid w:val="004622AA"/>
    <w:rsid w:val="004647FC"/>
    <w:rsid w:val="00465F47"/>
    <w:rsid w:val="00467525"/>
    <w:rsid w:val="00475BD3"/>
    <w:rsid w:val="00475DD2"/>
    <w:rsid w:val="00476BC1"/>
    <w:rsid w:val="004824D0"/>
    <w:rsid w:val="0048313D"/>
    <w:rsid w:val="004836FA"/>
    <w:rsid w:val="00483D25"/>
    <w:rsid w:val="0048462D"/>
    <w:rsid w:val="00485FDB"/>
    <w:rsid w:val="004910FB"/>
    <w:rsid w:val="00492CCC"/>
    <w:rsid w:val="00493E9B"/>
    <w:rsid w:val="004968B7"/>
    <w:rsid w:val="004A0B19"/>
    <w:rsid w:val="004A6BF3"/>
    <w:rsid w:val="004C1B53"/>
    <w:rsid w:val="004C35DA"/>
    <w:rsid w:val="004C4B55"/>
    <w:rsid w:val="004C5339"/>
    <w:rsid w:val="004C5CE2"/>
    <w:rsid w:val="004C5E94"/>
    <w:rsid w:val="004D50E9"/>
    <w:rsid w:val="004D5165"/>
    <w:rsid w:val="004D68F6"/>
    <w:rsid w:val="004D7F48"/>
    <w:rsid w:val="004E02ED"/>
    <w:rsid w:val="004E57C0"/>
    <w:rsid w:val="004E756E"/>
    <w:rsid w:val="004F3B9A"/>
    <w:rsid w:val="004F652D"/>
    <w:rsid w:val="004F7977"/>
    <w:rsid w:val="00500F16"/>
    <w:rsid w:val="00501400"/>
    <w:rsid w:val="00511649"/>
    <w:rsid w:val="005125DB"/>
    <w:rsid w:val="00512C65"/>
    <w:rsid w:val="00517CEB"/>
    <w:rsid w:val="005212A4"/>
    <w:rsid w:val="005239B5"/>
    <w:rsid w:val="005240CE"/>
    <w:rsid w:val="00530FD5"/>
    <w:rsid w:val="005314EC"/>
    <w:rsid w:val="00537376"/>
    <w:rsid w:val="00540750"/>
    <w:rsid w:val="00541962"/>
    <w:rsid w:val="00543E50"/>
    <w:rsid w:val="0054402A"/>
    <w:rsid w:val="00544959"/>
    <w:rsid w:val="00544FD8"/>
    <w:rsid w:val="005453AB"/>
    <w:rsid w:val="00553962"/>
    <w:rsid w:val="00554FCE"/>
    <w:rsid w:val="00560C3B"/>
    <w:rsid w:val="00561BF0"/>
    <w:rsid w:val="00565B28"/>
    <w:rsid w:val="0057233E"/>
    <w:rsid w:val="00572B32"/>
    <w:rsid w:val="00572F19"/>
    <w:rsid w:val="00575CA7"/>
    <w:rsid w:val="00576B49"/>
    <w:rsid w:val="00582769"/>
    <w:rsid w:val="00584049"/>
    <w:rsid w:val="0058500E"/>
    <w:rsid w:val="00585CF1"/>
    <w:rsid w:val="00596E92"/>
    <w:rsid w:val="005A0E08"/>
    <w:rsid w:val="005A12CE"/>
    <w:rsid w:val="005A2822"/>
    <w:rsid w:val="005A4F6F"/>
    <w:rsid w:val="005A7144"/>
    <w:rsid w:val="005B175C"/>
    <w:rsid w:val="005B314C"/>
    <w:rsid w:val="005B55CC"/>
    <w:rsid w:val="005C00CB"/>
    <w:rsid w:val="005C0DD2"/>
    <w:rsid w:val="005C738E"/>
    <w:rsid w:val="005D2BB4"/>
    <w:rsid w:val="005E4456"/>
    <w:rsid w:val="005E78B3"/>
    <w:rsid w:val="005F342D"/>
    <w:rsid w:val="005F44B4"/>
    <w:rsid w:val="005F5561"/>
    <w:rsid w:val="005F5E7D"/>
    <w:rsid w:val="0060125F"/>
    <w:rsid w:val="00603AF2"/>
    <w:rsid w:val="0060583F"/>
    <w:rsid w:val="00606C8A"/>
    <w:rsid w:val="006071A5"/>
    <w:rsid w:val="0061586C"/>
    <w:rsid w:val="00617361"/>
    <w:rsid w:val="00621A39"/>
    <w:rsid w:val="00622700"/>
    <w:rsid w:val="006242CE"/>
    <w:rsid w:val="00626444"/>
    <w:rsid w:val="00626E43"/>
    <w:rsid w:val="00630899"/>
    <w:rsid w:val="00631056"/>
    <w:rsid w:val="00631CDF"/>
    <w:rsid w:val="00640F5A"/>
    <w:rsid w:val="00642A4C"/>
    <w:rsid w:val="0065494F"/>
    <w:rsid w:val="00656383"/>
    <w:rsid w:val="00661B24"/>
    <w:rsid w:val="0066463F"/>
    <w:rsid w:val="006647C6"/>
    <w:rsid w:val="00664E91"/>
    <w:rsid w:val="006704F9"/>
    <w:rsid w:val="006717B8"/>
    <w:rsid w:val="00675455"/>
    <w:rsid w:val="00677AF2"/>
    <w:rsid w:val="00680C8C"/>
    <w:rsid w:val="0068171D"/>
    <w:rsid w:val="00682029"/>
    <w:rsid w:val="006874EF"/>
    <w:rsid w:val="00691498"/>
    <w:rsid w:val="00694951"/>
    <w:rsid w:val="00697A9B"/>
    <w:rsid w:val="006A38E7"/>
    <w:rsid w:val="006A4B5C"/>
    <w:rsid w:val="006A7786"/>
    <w:rsid w:val="006A7C3A"/>
    <w:rsid w:val="006B1157"/>
    <w:rsid w:val="006B5DA2"/>
    <w:rsid w:val="006B7140"/>
    <w:rsid w:val="006C0267"/>
    <w:rsid w:val="006C23AC"/>
    <w:rsid w:val="006C3533"/>
    <w:rsid w:val="006C3602"/>
    <w:rsid w:val="006C368D"/>
    <w:rsid w:val="006C7440"/>
    <w:rsid w:val="006D07B0"/>
    <w:rsid w:val="006E0553"/>
    <w:rsid w:val="006E1B4F"/>
    <w:rsid w:val="006E28C7"/>
    <w:rsid w:val="006F0FCA"/>
    <w:rsid w:val="006F166A"/>
    <w:rsid w:val="006F25A4"/>
    <w:rsid w:val="006F2FF4"/>
    <w:rsid w:val="006F4041"/>
    <w:rsid w:val="006F5B3C"/>
    <w:rsid w:val="006F5B77"/>
    <w:rsid w:val="006F5E3E"/>
    <w:rsid w:val="00711587"/>
    <w:rsid w:val="007121BC"/>
    <w:rsid w:val="007133BB"/>
    <w:rsid w:val="00717793"/>
    <w:rsid w:val="00717F5D"/>
    <w:rsid w:val="00722C73"/>
    <w:rsid w:val="00723276"/>
    <w:rsid w:val="00734BD7"/>
    <w:rsid w:val="00736149"/>
    <w:rsid w:val="00740F17"/>
    <w:rsid w:val="00744AEC"/>
    <w:rsid w:val="00750E2E"/>
    <w:rsid w:val="007520DB"/>
    <w:rsid w:val="00756755"/>
    <w:rsid w:val="0076165A"/>
    <w:rsid w:val="007640E1"/>
    <w:rsid w:val="00770166"/>
    <w:rsid w:val="007712E1"/>
    <w:rsid w:val="00774926"/>
    <w:rsid w:val="00774A1A"/>
    <w:rsid w:val="00775A9D"/>
    <w:rsid w:val="007836B9"/>
    <w:rsid w:val="007840BF"/>
    <w:rsid w:val="00784306"/>
    <w:rsid w:val="0078529F"/>
    <w:rsid w:val="00794D39"/>
    <w:rsid w:val="0079519A"/>
    <w:rsid w:val="007962E6"/>
    <w:rsid w:val="00796918"/>
    <w:rsid w:val="00797BF8"/>
    <w:rsid w:val="007A0F0B"/>
    <w:rsid w:val="007A1A08"/>
    <w:rsid w:val="007A1EC7"/>
    <w:rsid w:val="007A2D86"/>
    <w:rsid w:val="007A379F"/>
    <w:rsid w:val="007A4EB4"/>
    <w:rsid w:val="007B00D0"/>
    <w:rsid w:val="007B145C"/>
    <w:rsid w:val="007C392A"/>
    <w:rsid w:val="007C62DD"/>
    <w:rsid w:val="007C6337"/>
    <w:rsid w:val="007C6A05"/>
    <w:rsid w:val="007C77C8"/>
    <w:rsid w:val="007C7FCA"/>
    <w:rsid w:val="007D0B97"/>
    <w:rsid w:val="007D1767"/>
    <w:rsid w:val="007D4E53"/>
    <w:rsid w:val="007D50BE"/>
    <w:rsid w:val="007E62F3"/>
    <w:rsid w:val="007E70AB"/>
    <w:rsid w:val="007F5AC2"/>
    <w:rsid w:val="007F67B7"/>
    <w:rsid w:val="007F76EB"/>
    <w:rsid w:val="0080073A"/>
    <w:rsid w:val="00804E4A"/>
    <w:rsid w:val="008056EB"/>
    <w:rsid w:val="00805D4B"/>
    <w:rsid w:val="00813393"/>
    <w:rsid w:val="008179D6"/>
    <w:rsid w:val="00831D28"/>
    <w:rsid w:val="00832608"/>
    <w:rsid w:val="0083728F"/>
    <w:rsid w:val="00843552"/>
    <w:rsid w:val="00843DC3"/>
    <w:rsid w:val="00846BE2"/>
    <w:rsid w:val="00847893"/>
    <w:rsid w:val="008509C3"/>
    <w:rsid w:val="00850D7E"/>
    <w:rsid w:val="00851E9E"/>
    <w:rsid w:val="00857031"/>
    <w:rsid w:val="00860B80"/>
    <w:rsid w:val="00863F86"/>
    <w:rsid w:val="00865877"/>
    <w:rsid w:val="0087061B"/>
    <w:rsid w:val="008716BD"/>
    <w:rsid w:val="0087376B"/>
    <w:rsid w:val="00881EC3"/>
    <w:rsid w:val="00884E01"/>
    <w:rsid w:val="00885548"/>
    <w:rsid w:val="0089528F"/>
    <w:rsid w:val="008A0656"/>
    <w:rsid w:val="008B2CF1"/>
    <w:rsid w:val="008B40CC"/>
    <w:rsid w:val="008B4347"/>
    <w:rsid w:val="008B7EA1"/>
    <w:rsid w:val="008C35CA"/>
    <w:rsid w:val="008D1E6E"/>
    <w:rsid w:val="008D284A"/>
    <w:rsid w:val="008D366A"/>
    <w:rsid w:val="008D5C78"/>
    <w:rsid w:val="008D6D4A"/>
    <w:rsid w:val="008D73F3"/>
    <w:rsid w:val="008E243C"/>
    <w:rsid w:val="008F1A6D"/>
    <w:rsid w:val="008F2F47"/>
    <w:rsid w:val="008F5262"/>
    <w:rsid w:val="008F57E3"/>
    <w:rsid w:val="0090010E"/>
    <w:rsid w:val="009006DF"/>
    <w:rsid w:val="00901DEC"/>
    <w:rsid w:val="009028F5"/>
    <w:rsid w:val="0090559B"/>
    <w:rsid w:val="00907C7A"/>
    <w:rsid w:val="009112E9"/>
    <w:rsid w:val="009153B8"/>
    <w:rsid w:val="00916B87"/>
    <w:rsid w:val="00942BB6"/>
    <w:rsid w:val="00947833"/>
    <w:rsid w:val="009537E1"/>
    <w:rsid w:val="00954802"/>
    <w:rsid w:val="00954CF3"/>
    <w:rsid w:val="00963CAC"/>
    <w:rsid w:val="00966C18"/>
    <w:rsid w:val="0097562C"/>
    <w:rsid w:val="00981117"/>
    <w:rsid w:val="0098145D"/>
    <w:rsid w:val="00981755"/>
    <w:rsid w:val="00981902"/>
    <w:rsid w:val="00986A56"/>
    <w:rsid w:val="00986EE3"/>
    <w:rsid w:val="009872FA"/>
    <w:rsid w:val="009913F9"/>
    <w:rsid w:val="0099324D"/>
    <w:rsid w:val="009939CC"/>
    <w:rsid w:val="00995AFA"/>
    <w:rsid w:val="00996FE7"/>
    <w:rsid w:val="009972D4"/>
    <w:rsid w:val="009A0265"/>
    <w:rsid w:val="009A07E7"/>
    <w:rsid w:val="009A5C3E"/>
    <w:rsid w:val="009A5F23"/>
    <w:rsid w:val="009A618D"/>
    <w:rsid w:val="009A7A64"/>
    <w:rsid w:val="009B0874"/>
    <w:rsid w:val="009B3888"/>
    <w:rsid w:val="009B62CC"/>
    <w:rsid w:val="009C03E4"/>
    <w:rsid w:val="009C3152"/>
    <w:rsid w:val="009C390E"/>
    <w:rsid w:val="009C7204"/>
    <w:rsid w:val="009D1A09"/>
    <w:rsid w:val="009D1E7F"/>
    <w:rsid w:val="009D1FAD"/>
    <w:rsid w:val="009D28B3"/>
    <w:rsid w:val="009D6D25"/>
    <w:rsid w:val="009E0315"/>
    <w:rsid w:val="009E3019"/>
    <w:rsid w:val="009E3AA2"/>
    <w:rsid w:val="009E430F"/>
    <w:rsid w:val="009E7A9A"/>
    <w:rsid w:val="009F0118"/>
    <w:rsid w:val="009F3EE9"/>
    <w:rsid w:val="009F4449"/>
    <w:rsid w:val="009F7BA4"/>
    <w:rsid w:val="00A0058C"/>
    <w:rsid w:val="00A06701"/>
    <w:rsid w:val="00A07904"/>
    <w:rsid w:val="00A11598"/>
    <w:rsid w:val="00A24705"/>
    <w:rsid w:val="00A30F07"/>
    <w:rsid w:val="00A31515"/>
    <w:rsid w:val="00A32175"/>
    <w:rsid w:val="00A3577D"/>
    <w:rsid w:val="00A40403"/>
    <w:rsid w:val="00A4097A"/>
    <w:rsid w:val="00A42C80"/>
    <w:rsid w:val="00A43082"/>
    <w:rsid w:val="00A43CD0"/>
    <w:rsid w:val="00A522AC"/>
    <w:rsid w:val="00A5464B"/>
    <w:rsid w:val="00A54847"/>
    <w:rsid w:val="00A57C90"/>
    <w:rsid w:val="00A61021"/>
    <w:rsid w:val="00A625D7"/>
    <w:rsid w:val="00A6723C"/>
    <w:rsid w:val="00A71865"/>
    <w:rsid w:val="00A723C3"/>
    <w:rsid w:val="00A74286"/>
    <w:rsid w:val="00A74AB5"/>
    <w:rsid w:val="00A776AD"/>
    <w:rsid w:val="00A856BC"/>
    <w:rsid w:val="00A91B90"/>
    <w:rsid w:val="00A9674C"/>
    <w:rsid w:val="00A97906"/>
    <w:rsid w:val="00AB0163"/>
    <w:rsid w:val="00AB1105"/>
    <w:rsid w:val="00AB11F2"/>
    <w:rsid w:val="00AB21EC"/>
    <w:rsid w:val="00AB5B3C"/>
    <w:rsid w:val="00AB76A5"/>
    <w:rsid w:val="00AC1CBC"/>
    <w:rsid w:val="00AC1E08"/>
    <w:rsid w:val="00AC3107"/>
    <w:rsid w:val="00AC4DEE"/>
    <w:rsid w:val="00AD053B"/>
    <w:rsid w:val="00AD7041"/>
    <w:rsid w:val="00AE2084"/>
    <w:rsid w:val="00AE2BA6"/>
    <w:rsid w:val="00AE4C40"/>
    <w:rsid w:val="00AF7C16"/>
    <w:rsid w:val="00B00A24"/>
    <w:rsid w:val="00B014A1"/>
    <w:rsid w:val="00B037A6"/>
    <w:rsid w:val="00B03D38"/>
    <w:rsid w:val="00B0400A"/>
    <w:rsid w:val="00B06DE7"/>
    <w:rsid w:val="00B07AFC"/>
    <w:rsid w:val="00B127EE"/>
    <w:rsid w:val="00B12B4C"/>
    <w:rsid w:val="00B138C8"/>
    <w:rsid w:val="00B15147"/>
    <w:rsid w:val="00B24151"/>
    <w:rsid w:val="00B26A13"/>
    <w:rsid w:val="00B27AEF"/>
    <w:rsid w:val="00B3250E"/>
    <w:rsid w:val="00B35553"/>
    <w:rsid w:val="00B40333"/>
    <w:rsid w:val="00B42128"/>
    <w:rsid w:val="00B4242B"/>
    <w:rsid w:val="00B43604"/>
    <w:rsid w:val="00B45A2E"/>
    <w:rsid w:val="00B51E14"/>
    <w:rsid w:val="00B57C42"/>
    <w:rsid w:val="00B60C97"/>
    <w:rsid w:val="00B64DB1"/>
    <w:rsid w:val="00B70C12"/>
    <w:rsid w:val="00B71338"/>
    <w:rsid w:val="00B71AD8"/>
    <w:rsid w:val="00B71E08"/>
    <w:rsid w:val="00B727D3"/>
    <w:rsid w:val="00B74BB5"/>
    <w:rsid w:val="00B764B4"/>
    <w:rsid w:val="00B77C33"/>
    <w:rsid w:val="00B90F87"/>
    <w:rsid w:val="00BA08B0"/>
    <w:rsid w:val="00BA1B87"/>
    <w:rsid w:val="00BA29C8"/>
    <w:rsid w:val="00BA7BF4"/>
    <w:rsid w:val="00BB5173"/>
    <w:rsid w:val="00BB7C08"/>
    <w:rsid w:val="00BC08A3"/>
    <w:rsid w:val="00BD3D41"/>
    <w:rsid w:val="00BE5860"/>
    <w:rsid w:val="00BE5F9A"/>
    <w:rsid w:val="00BE6958"/>
    <w:rsid w:val="00BF01EF"/>
    <w:rsid w:val="00BF1ACE"/>
    <w:rsid w:val="00BF78B0"/>
    <w:rsid w:val="00C01729"/>
    <w:rsid w:val="00C0275A"/>
    <w:rsid w:val="00C02801"/>
    <w:rsid w:val="00C11D03"/>
    <w:rsid w:val="00C1534E"/>
    <w:rsid w:val="00C26D84"/>
    <w:rsid w:val="00C27F83"/>
    <w:rsid w:val="00C4244E"/>
    <w:rsid w:val="00C46377"/>
    <w:rsid w:val="00C46B83"/>
    <w:rsid w:val="00C46E22"/>
    <w:rsid w:val="00C51AEB"/>
    <w:rsid w:val="00C52D70"/>
    <w:rsid w:val="00C532BF"/>
    <w:rsid w:val="00C54963"/>
    <w:rsid w:val="00C55328"/>
    <w:rsid w:val="00C55B08"/>
    <w:rsid w:val="00C5670D"/>
    <w:rsid w:val="00C57C06"/>
    <w:rsid w:val="00C57CA0"/>
    <w:rsid w:val="00C64572"/>
    <w:rsid w:val="00C6647B"/>
    <w:rsid w:val="00C7437A"/>
    <w:rsid w:val="00C765C5"/>
    <w:rsid w:val="00C770AD"/>
    <w:rsid w:val="00C84595"/>
    <w:rsid w:val="00C84858"/>
    <w:rsid w:val="00C84881"/>
    <w:rsid w:val="00C93496"/>
    <w:rsid w:val="00C945FD"/>
    <w:rsid w:val="00C95654"/>
    <w:rsid w:val="00C96970"/>
    <w:rsid w:val="00C9768A"/>
    <w:rsid w:val="00CA2E64"/>
    <w:rsid w:val="00CA3AE5"/>
    <w:rsid w:val="00CA498A"/>
    <w:rsid w:val="00CB1309"/>
    <w:rsid w:val="00CB6BFE"/>
    <w:rsid w:val="00CB70E6"/>
    <w:rsid w:val="00CC041C"/>
    <w:rsid w:val="00CC229C"/>
    <w:rsid w:val="00CC22F1"/>
    <w:rsid w:val="00CC2A8A"/>
    <w:rsid w:val="00CC7830"/>
    <w:rsid w:val="00CD5481"/>
    <w:rsid w:val="00CD579E"/>
    <w:rsid w:val="00CD6673"/>
    <w:rsid w:val="00CE40CC"/>
    <w:rsid w:val="00CE7AD7"/>
    <w:rsid w:val="00CF02AA"/>
    <w:rsid w:val="00CF2846"/>
    <w:rsid w:val="00CF37EB"/>
    <w:rsid w:val="00CF4592"/>
    <w:rsid w:val="00D026CB"/>
    <w:rsid w:val="00D03374"/>
    <w:rsid w:val="00D0453B"/>
    <w:rsid w:val="00D05FFD"/>
    <w:rsid w:val="00D14580"/>
    <w:rsid w:val="00D151D9"/>
    <w:rsid w:val="00D20014"/>
    <w:rsid w:val="00D20814"/>
    <w:rsid w:val="00D20A51"/>
    <w:rsid w:val="00D22243"/>
    <w:rsid w:val="00D2265A"/>
    <w:rsid w:val="00D22F96"/>
    <w:rsid w:val="00D328D9"/>
    <w:rsid w:val="00D42626"/>
    <w:rsid w:val="00D43C24"/>
    <w:rsid w:val="00D43EBA"/>
    <w:rsid w:val="00D45CFF"/>
    <w:rsid w:val="00D51373"/>
    <w:rsid w:val="00D5289B"/>
    <w:rsid w:val="00D52B3B"/>
    <w:rsid w:val="00D540C9"/>
    <w:rsid w:val="00D55C1E"/>
    <w:rsid w:val="00D55DDF"/>
    <w:rsid w:val="00D61C00"/>
    <w:rsid w:val="00D66DA3"/>
    <w:rsid w:val="00D725FA"/>
    <w:rsid w:val="00D72A9B"/>
    <w:rsid w:val="00D734F9"/>
    <w:rsid w:val="00D74E93"/>
    <w:rsid w:val="00D832FE"/>
    <w:rsid w:val="00D908F0"/>
    <w:rsid w:val="00D926C5"/>
    <w:rsid w:val="00DA1AC2"/>
    <w:rsid w:val="00DA26A9"/>
    <w:rsid w:val="00DA5F9D"/>
    <w:rsid w:val="00DB1705"/>
    <w:rsid w:val="00DB20A4"/>
    <w:rsid w:val="00DB5006"/>
    <w:rsid w:val="00DB6A8C"/>
    <w:rsid w:val="00DC09F7"/>
    <w:rsid w:val="00DC0C46"/>
    <w:rsid w:val="00DC106D"/>
    <w:rsid w:val="00DC150F"/>
    <w:rsid w:val="00DC1B2A"/>
    <w:rsid w:val="00DC6032"/>
    <w:rsid w:val="00DC7AF3"/>
    <w:rsid w:val="00DC7CAE"/>
    <w:rsid w:val="00DD0219"/>
    <w:rsid w:val="00DD1552"/>
    <w:rsid w:val="00DD15E2"/>
    <w:rsid w:val="00DF2F1F"/>
    <w:rsid w:val="00DF4D59"/>
    <w:rsid w:val="00DF592D"/>
    <w:rsid w:val="00E01B1C"/>
    <w:rsid w:val="00E05961"/>
    <w:rsid w:val="00E11479"/>
    <w:rsid w:val="00E231DF"/>
    <w:rsid w:val="00E23350"/>
    <w:rsid w:val="00E26A7F"/>
    <w:rsid w:val="00E27870"/>
    <w:rsid w:val="00E30E72"/>
    <w:rsid w:val="00E36B45"/>
    <w:rsid w:val="00E4241B"/>
    <w:rsid w:val="00E42685"/>
    <w:rsid w:val="00E44DCC"/>
    <w:rsid w:val="00E455E1"/>
    <w:rsid w:val="00E45C67"/>
    <w:rsid w:val="00E50CC6"/>
    <w:rsid w:val="00E52117"/>
    <w:rsid w:val="00E54044"/>
    <w:rsid w:val="00E63FBA"/>
    <w:rsid w:val="00E646E7"/>
    <w:rsid w:val="00E65127"/>
    <w:rsid w:val="00E70C2C"/>
    <w:rsid w:val="00E711FC"/>
    <w:rsid w:val="00E71E7C"/>
    <w:rsid w:val="00E72D4D"/>
    <w:rsid w:val="00E76E4A"/>
    <w:rsid w:val="00E77FB6"/>
    <w:rsid w:val="00E81A41"/>
    <w:rsid w:val="00E83AA6"/>
    <w:rsid w:val="00E85800"/>
    <w:rsid w:val="00E86254"/>
    <w:rsid w:val="00E9036A"/>
    <w:rsid w:val="00E928E6"/>
    <w:rsid w:val="00E92E76"/>
    <w:rsid w:val="00E935D7"/>
    <w:rsid w:val="00E9549F"/>
    <w:rsid w:val="00E96F1B"/>
    <w:rsid w:val="00E97C71"/>
    <w:rsid w:val="00EA00A1"/>
    <w:rsid w:val="00EA0689"/>
    <w:rsid w:val="00EA15E2"/>
    <w:rsid w:val="00EA34D3"/>
    <w:rsid w:val="00EA6BF2"/>
    <w:rsid w:val="00EB1360"/>
    <w:rsid w:val="00EB28A6"/>
    <w:rsid w:val="00EB6F0D"/>
    <w:rsid w:val="00EB7307"/>
    <w:rsid w:val="00EC16F2"/>
    <w:rsid w:val="00EC19D0"/>
    <w:rsid w:val="00EC3C64"/>
    <w:rsid w:val="00EC61C9"/>
    <w:rsid w:val="00EC74F9"/>
    <w:rsid w:val="00ED1B33"/>
    <w:rsid w:val="00ED4094"/>
    <w:rsid w:val="00ED776D"/>
    <w:rsid w:val="00ED79B6"/>
    <w:rsid w:val="00EE098E"/>
    <w:rsid w:val="00EE3778"/>
    <w:rsid w:val="00EE5BA8"/>
    <w:rsid w:val="00EE7B5B"/>
    <w:rsid w:val="00EF34A0"/>
    <w:rsid w:val="00EF4442"/>
    <w:rsid w:val="00EF51BB"/>
    <w:rsid w:val="00EF6E81"/>
    <w:rsid w:val="00EF72AD"/>
    <w:rsid w:val="00EF7CB4"/>
    <w:rsid w:val="00EF7EAC"/>
    <w:rsid w:val="00F009FA"/>
    <w:rsid w:val="00F05CC9"/>
    <w:rsid w:val="00F06549"/>
    <w:rsid w:val="00F1237E"/>
    <w:rsid w:val="00F21CE1"/>
    <w:rsid w:val="00F274E1"/>
    <w:rsid w:val="00F27792"/>
    <w:rsid w:val="00F31DE5"/>
    <w:rsid w:val="00F36230"/>
    <w:rsid w:val="00F42331"/>
    <w:rsid w:val="00F44B68"/>
    <w:rsid w:val="00F53EA2"/>
    <w:rsid w:val="00F5453F"/>
    <w:rsid w:val="00F60091"/>
    <w:rsid w:val="00F60BE0"/>
    <w:rsid w:val="00F639F2"/>
    <w:rsid w:val="00F64813"/>
    <w:rsid w:val="00F64C4B"/>
    <w:rsid w:val="00F64FD8"/>
    <w:rsid w:val="00F6610E"/>
    <w:rsid w:val="00F66A78"/>
    <w:rsid w:val="00F75ECF"/>
    <w:rsid w:val="00F77510"/>
    <w:rsid w:val="00F82037"/>
    <w:rsid w:val="00F85C71"/>
    <w:rsid w:val="00F85F54"/>
    <w:rsid w:val="00F917BA"/>
    <w:rsid w:val="00F91F51"/>
    <w:rsid w:val="00F927AA"/>
    <w:rsid w:val="00F9487F"/>
    <w:rsid w:val="00F971BB"/>
    <w:rsid w:val="00FA3985"/>
    <w:rsid w:val="00FA62B9"/>
    <w:rsid w:val="00FB04EA"/>
    <w:rsid w:val="00FB4028"/>
    <w:rsid w:val="00FB4E92"/>
    <w:rsid w:val="00FB786E"/>
    <w:rsid w:val="00FC1B84"/>
    <w:rsid w:val="00FC3769"/>
    <w:rsid w:val="00FC566E"/>
    <w:rsid w:val="00FD39BD"/>
    <w:rsid w:val="00FD528B"/>
    <w:rsid w:val="00FD61FD"/>
    <w:rsid w:val="00FE2AA7"/>
    <w:rsid w:val="00FE5403"/>
    <w:rsid w:val="00FE5705"/>
    <w:rsid w:val="00FE70FA"/>
    <w:rsid w:val="00FF1926"/>
    <w:rsid w:val="00FF4631"/>
    <w:rsid w:val="00FF5E0E"/>
    <w:rsid w:val="00FF7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3c,#fc0"/>
    </o:shapedefaults>
    <o:shapelayout v:ext="edit">
      <o:idmap v:ext="edit" data="1"/>
    </o:shapelayout>
  </w:shapeDefaults>
  <w:decimalSymbol w:val=","/>
  <w:listSeparator w:val=";"/>
  <w14:docId w14:val="294758A8"/>
  <w15:docId w15:val="{94CA7326-9C4D-46F5-88DD-B3845AA2E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ru-RU" w:eastAsia="en-US" w:bidi="ar-SA"/>
      </w:rPr>
    </w:rPrDefault>
    <w:pPrDefault>
      <w:pPr>
        <w:spacing w:line="360" w:lineRule="auto"/>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C38"/>
  </w:style>
  <w:style w:type="paragraph" w:styleId="1">
    <w:name w:val="heading 1"/>
    <w:basedOn w:val="a"/>
    <w:next w:val="a"/>
    <w:link w:val="10"/>
    <w:uiPriority w:val="9"/>
    <w:qFormat/>
    <w:rsid w:val="00C57C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57C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9321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932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74926"/>
    <w:pPr>
      <w:spacing w:line="240" w:lineRule="auto"/>
    </w:pPr>
    <w:rPr>
      <w:rFonts w:eastAsiaTheme="minorEastAsia"/>
    </w:rPr>
  </w:style>
  <w:style w:type="character" w:customStyle="1" w:styleId="a4">
    <w:name w:val="Без интервала Знак"/>
    <w:basedOn w:val="a0"/>
    <w:link w:val="a3"/>
    <w:uiPriority w:val="1"/>
    <w:rsid w:val="00774926"/>
    <w:rPr>
      <w:rFonts w:eastAsiaTheme="minorEastAsia"/>
    </w:rPr>
  </w:style>
  <w:style w:type="paragraph" w:styleId="a5">
    <w:name w:val="Balloon Text"/>
    <w:basedOn w:val="a"/>
    <w:link w:val="a6"/>
    <w:uiPriority w:val="99"/>
    <w:semiHidden/>
    <w:unhideWhenUsed/>
    <w:rsid w:val="00774926"/>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4926"/>
    <w:rPr>
      <w:rFonts w:ascii="Tahoma" w:hAnsi="Tahoma" w:cs="Tahoma"/>
      <w:sz w:val="16"/>
      <w:szCs w:val="16"/>
    </w:rPr>
  </w:style>
  <w:style w:type="character" w:customStyle="1" w:styleId="10">
    <w:name w:val="Заголовок 1 Знак"/>
    <w:basedOn w:val="a0"/>
    <w:link w:val="1"/>
    <w:uiPriority w:val="9"/>
    <w:rsid w:val="00C57C06"/>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C57C06"/>
    <w:pPr>
      <w:outlineLvl w:val="9"/>
    </w:pPr>
  </w:style>
  <w:style w:type="character" w:customStyle="1" w:styleId="20">
    <w:name w:val="Заголовок 2 Знак"/>
    <w:basedOn w:val="a0"/>
    <w:link w:val="2"/>
    <w:uiPriority w:val="9"/>
    <w:rsid w:val="00C57C06"/>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3D7C74"/>
    <w:pPr>
      <w:tabs>
        <w:tab w:val="right" w:leader="dot" w:pos="9345"/>
      </w:tabs>
      <w:spacing w:after="100"/>
      <w:ind w:left="220"/>
    </w:pPr>
    <w:rPr>
      <w:rFonts w:cs="Arial"/>
      <w:noProof/>
    </w:rPr>
  </w:style>
  <w:style w:type="character" w:styleId="a8">
    <w:name w:val="Hyperlink"/>
    <w:basedOn w:val="a0"/>
    <w:uiPriority w:val="99"/>
    <w:unhideWhenUsed/>
    <w:rsid w:val="00C57C06"/>
    <w:rPr>
      <w:color w:val="0000FF" w:themeColor="hyperlink"/>
      <w:u w:val="single"/>
    </w:rPr>
  </w:style>
  <w:style w:type="character" w:customStyle="1" w:styleId="30">
    <w:name w:val="Заголовок 3 Знак"/>
    <w:basedOn w:val="a0"/>
    <w:link w:val="3"/>
    <w:uiPriority w:val="9"/>
    <w:rsid w:val="0019321F"/>
    <w:rPr>
      <w:rFonts w:asciiTheme="majorHAnsi" w:eastAsiaTheme="majorEastAsia" w:hAnsiTheme="majorHAnsi" w:cstheme="majorBidi"/>
      <w:b/>
      <w:bCs/>
      <w:color w:val="4F81BD" w:themeColor="accent1"/>
    </w:rPr>
  </w:style>
  <w:style w:type="paragraph" w:styleId="31">
    <w:name w:val="toc 3"/>
    <w:basedOn w:val="a"/>
    <w:next w:val="a"/>
    <w:autoRedefine/>
    <w:uiPriority w:val="39"/>
    <w:unhideWhenUsed/>
    <w:rsid w:val="0019321F"/>
    <w:pPr>
      <w:spacing w:after="100"/>
      <w:ind w:left="440"/>
    </w:pPr>
  </w:style>
  <w:style w:type="character" w:customStyle="1" w:styleId="40">
    <w:name w:val="Заголовок 4 Знак"/>
    <w:basedOn w:val="a0"/>
    <w:link w:val="4"/>
    <w:uiPriority w:val="9"/>
    <w:rsid w:val="0019321F"/>
    <w:rPr>
      <w:rFonts w:asciiTheme="majorHAnsi" w:eastAsiaTheme="majorEastAsia" w:hAnsiTheme="majorHAnsi" w:cstheme="majorBidi"/>
      <w:b/>
      <w:bCs/>
      <w:i/>
      <w:iCs/>
      <w:color w:val="4F81BD" w:themeColor="accent1"/>
    </w:rPr>
  </w:style>
  <w:style w:type="paragraph" w:styleId="11">
    <w:name w:val="toc 1"/>
    <w:basedOn w:val="a"/>
    <w:next w:val="a"/>
    <w:autoRedefine/>
    <w:uiPriority w:val="39"/>
    <w:unhideWhenUsed/>
    <w:rsid w:val="003D7C74"/>
    <w:pPr>
      <w:tabs>
        <w:tab w:val="right" w:leader="dot" w:pos="9345"/>
      </w:tabs>
      <w:spacing w:after="100"/>
    </w:pPr>
    <w:rPr>
      <w:rFonts w:cs="Arial"/>
      <w:b/>
      <w:noProof/>
    </w:rPr>
  </w:style>
  <w:style w:type="paragraph" w:styleId="a9">
    <w:name w:val="header"/>
    <w:basedOn w:val="a"/>
    <w:link w:val="aa"/>
    <w:uiPriority w:val="99"/>
    <w:semiHidden/>
    <w:unhideWhenUsed/>
    <w:rsid w:val="00A06701"/>
    <w:pPr>
      <w:tabs>
        <w:tab w:val="center" w:pos="4677"/>
        <w:tab w:val="right" w:pos="9355"/>
      </w:tabs>
      <w:spacing w:line="240" w:lineRule="auto"/>
    </w:pPr>
  </w:style>
  <w:style w:type="character" w:customStyle="1" w:styleId="aa">
    <w:name w:val="Верхний колонтитул Знак"/>
    <w:basedOn w:val="a0"/>
    <w:link w:val="a9"/>
    <w:uiPriority w:val="99"/>
    <w:semiHidden/>
    <w:rsid w:val="00A06701"/>
  </w:style>
  <w:style w:type="paragraph" w:styleId="ab">
    <w:name w:val="footer"/>
    <w:basedOn w:val="a"/>
    <w:link w:val="ac"/>
    <w:uiPriority w:val="99"/>
    <w:unhideWhenUsed/>
    <w:rsid w:val="00A06701"/>
    <w:pPr>
      <w:tabs>
        <w:tab w:val="center" w:pos="4677"/>
        <w:tab w:val="right" w:pos="9355"/>
      </w:tabs>
      <w:spacing w:line="240" w:lineRule="auto"/>
    </w:pPr>
  </w:style>
  <w:style w:type="character" w:customStyle="1" w:styleId="ac">
    <w:name w:val="Нижний колонтитул Знак"/>
    <w:basedOn w:val="a0"/>
    <w:link w:val="ab"/>
    <w:uiPriority w:val="99"/>
    <w:rsid w:val="00A06701"/>
  </w:style>
  <w:style w:type="character" w:styleId="ad">
    <w:name w:val="Placeholder Text"/>
    <w:basedOn w:val="a0"/>
    <w:uiPriority w:val="99"/>
    <w:semiHidden/>
    <w:rsid w:val="00A06701"/>
    <w:rPr>
      <w:color w:val="808080"/>
    </w:rPr>
  </w:style>
  <w:style w:type="paragraph" w:styleId="ae">
    <w:name w:val="table of figures"/>
    <w:basedOn w:val="a"/>
    <w:next w:val="a"/>
    <w:uiPriority w:val="99"/>
    <w:unhideWhenUsed/>
    <w:rsid w:val="00B4242B"/>
  </w:style>
  <w:style w:type="paragraph" w:styleId="af">
    <w:name w:val="List Paragraph"/>
    <w:basedOn w:val="a"/>
    <w:uiPriority w:val="34"/>
    <w:qFormat/>
    <w:rsid w:val="009B62CC"/>
    <w:pPr>
      <w:ind w:left="720"/>
      <w:contextualSpacing/>
    </w:pPr>
  </w:style>
  <w:style w:type="paragraph" w:styleId="af0">
    <w:name w:val="caption"/>
    <w:basedOn w:val="a"/>
    <w:next w:val="a"/>
    <w:uiPriority w:val="35"/>
    <w:unhideWhenUsed/>
    <w:qFormat/>
    <w:rsid w:val="00BE5F9A"/>
    <w:pPr>
      <w:spacing w:line="240" w:lineRule="auto"/>
    </w:pPr>
    <w:rPr>
      <w:b/>
      <w:bCs/>
      <w:color w:val="4F81BD" w:themeColor="accent1"/>
      <w:sz w:val="18"/>
      <w:szCs w:val="18"/>
    </w:rPr>
  </w:style>
  <w:style w:type="table" w:styleId="af1">
    <w:name w:val="Table Grid"/>
    <w:basedOn w:val="a1"/>
    <w:uiPriority w:val="59"/>
    <w:rsid w:val="0060125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5561"/>
    <w:pPr>
      <w:autoSpaceDE w:val="0"/>
      <w:autoSpaceDN w:val="0"/>
      <w:adjustRightInd w:val="0"/>
      <w:spacing w:line="240" w:lineRule="auto"/>
    </w:pPr>
    <w:rPr>
      <w:rFonts w:cs="Arial"/>
      <w:color w:val="000000"/>
      <w:sz w:val="24"/>
      <w:szCs w:val="24"/>
    </w:rPr>
  </w:style>
  <w:style w:type="paragraph" w:styleId="af2">
    <w:name w:val="Document Map"/>
    <w:basedOn w:val="a"/>
    <w:link w:val="af3"/>
    <w:uiPriority w:val="99"/>
    <w:semiHidden/>
    <w:unhideWhenUsed/>
    <w:rsid w:val="00EA6BF2"/>
    <w:pPr>
      <w:spacing w:line="240" w:lineRule="auto"/>
    </w:pPr>
    <w:rPr>
      <w:rFonts w:ascii="Tahoma" w:hAnsi="Tahoma" w:cs="Tahoma"/>
      <w:sz w:val="16"/>
      <w:szCs w:val="16"/>
    </w:rPr>
  </w:style>
  <w:style w:type="character" w:customStyle="1" w:styleId="af3">
    <w:name w:val="Схема документа Знак"/>
    <w:basedOn w:val="a0"/>
    <w:link w:val="af2"/>
    <w:uiPriority w:val="99"/>
    <w:semiHidden/>
    <w:rsid w:val="00EA6BF2"/>
    <w:rPr>
      <w:rFonts w:ascii="Tahoma" w:hAnsi="Tahoma" w:cs="Tahoma"/>
      <w:sz w:val="16"/>
      <w:szCs w:val="16"/>
    </w:rPr>
  </w:style>
  <w:style w:type="paragraph" w:styleId="af4">
    <w:name w:val="Normal (Web)"/>
    <w:aliases w:val="Обычный (Web)1,Обычный (Web),Знак4,Знак4 Знак Знак,Знак4 Знак,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f5"/>
    <w:uiPriority w:val="99"/>
    <w:rsid w:val="00860B80"/>
    <w:pPr>
      <w:spacing w:before="100" w:beforeAutospacing="1" w:after="100" w:afterAutospacing="1" w:line="240" w:lineRule="auto"/>
      <w:ind w:firstLine="0"/>
      <w:jc w:val="left"/>
    </w:pPr>
    <w:rPr>
      <w:rFonts w:ascii="Times New Roman" w:eastAsia="Times New Roman" w:hAnsi="Times New Roman" w:cs="Times New Roman"/>
      <w:sz w:val="24"/>
      <w:szCs w:val="20"/>
      <w:lang w:val="x-none" w:eastAsia="ru-RU"/>
    </w:rPr>
  </w:style>
  <w:style w:type="character" w:customStyle="1" w:styleId="af5">
    <w:name w:val="Обычный (Интернет) Знак"/>
    <w:aliases w:val="Обычный (Web)1 Знак,Обычный (Web) Знак,Знак4 Знак1,Знак4 Знак Знак Знак,Знак4 Знак Знак1,Обычный (веб) Знак1 Знак,Обычный (веб) Знак Знак1 Знак,Знак Знак1 Знак Знак1,Обычный (веб) Знак Знак Знак Знак1,Знак Знак1 Знак Знак Знак"/>
    <w:link w:val="af4"/>
    <w:uiPriority w:val="99"/>
    <w:locked/>
    <w:rsid w:val="00860B80"/>
    <w:rPr>
      <w:rFonts w:ascii="Times New Roman" w:eastAsia="Times New Roman" w:hAnsi="Times New Roman" w:cs="Times New Roman"/>
      <w:sz w:val="24"/>
      <w:szCs w:val="20"/>
      <w:lang w:val="x-none" w:eastAsia="ru-RU"/>
    </w:rPr>
  </w:style>
  <w:style w:type="paragraph" w:customStyle="1" w:styleId="12">
    <w:name w:val="Абзац списка1"/>
    <w:basedOn w:val="a"/>
    <w:uiPriority w:val="34"/>
    <w:qFormat/>
    <w:rsid w:val="00AB0163"/>
    <w:pPr>
      <w:spacing w:after="200" w:line="276" w:lineRule="auto"/>
      <w:ind w:left="720" w:firstLine="0"/>
      <w:contextualSpacing/>
      <w:jc w:val="left"/>
    </w:pPr>
    <w:rPr>
      <w:rFonts w:ascii="Calibri" w:eastAsia="Times New Roman" w:hAnsi="Calibri" w:cs="Times New Roman"/>
      <w:lang w:eastAsia="ru-RU"/>
    </w:rPr>
  </w:style>
  <w:style w:type="paragraph" w:customStyle="1" w:styleId="13">
    <w:name w:val="Без интервала1"/>
    <w:link w:val="NoSpacingChar"/>
    <w:uiPriority w:val="1"/>
    <w:qFormat/>
    <w:rsid w:val="00D328D9"/>
    <w:pPr>
      <w:spacing w:line="240" w:lineRule="auto"/>
      <w:ind w:firstLine="0"/>
      <w:jc w:val="left"/>
    </w:pPr>
    <w:rPr>
      <w:rFonts w:ascii="Times New Roman" w:eastAsia="Times New Roman" w:hAnsi="Times New Roman" w:cs="Times New Roman"/>
      <w:sz w:val="24"/>
      <w:szCs w:val="20"/>
      <w:lang w:eastAsia="ru-RU"/>
    </w:rPr>
  </w:style>
  <w:style w:type="character" w:customStyle="1" w:styleId="NoSpacingChar">
    <w:name w:val="No Spacing Char"/>
    <w:link w:val="13"/>
    <w:uiPriority w:val="1"/>
    <w:locked/>
    <w:rsid w:val="00D328D9"/>
    <w:rPr>
      <w:rFonts w:ascii="Times New Roman" w:eastAsia="Times New Roman" w:hAnsi="Times New Roman" w:cs="Times New Roman"/>
      <w:sz w:val="24"/>
      <w:szCs w:val="20"/>
      <w:lang w:eastAsia="ru-RU"/>
    </w:rPr>
  </w:style>
  <w:style w:type="character" w:styleId="af6">
    <w:name w:val="FollowedHyperlink"/>
    <w:basedOn w:val="a0"/>
    <w:uiPriority w:val="99"/>
    <w:semiHidden/>
    <w:unhideWhenUsed/>
    <w:rsid w:val="00CD54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0968">
      <w:bodyDiv w:val="1"/>
      <w:marLeft w:val="0"/>
      <w:marRight w:val="0"/>
      <w:marTop w:val="0"/>
      <w:marBottom w:val="0"/>
      <w:divBdr>
        <w:top w:val="none" w:sz="0" w:space="0" w:color="auto"/>
        <w:left w:val="none" w:sz="0" w:space="0" w:color="auto"/>
        <w:bottom w:val="none" w:sz="0" w:space="0" w:color="auto"/>
        <w:right w:val="none" w:sz="0" w:space="0" w:color="auto"/>
      </w:divBdr>
    </w:div>
    <w:div w:id="63602324">
      <w:bodyDiv w:val="1"/>
      <w:marLeft w:val="0"/>
      <w:marRight w:val="0"/>
      <w:marTop w:val="0"/>
      <w:marBottom w:val="0"/>
      <w:divBdr>
        <w:top w:val="none" w:sz="0" w:space="0" w:color="auto"/>
        <w:left w:val="none" w:sz="0" w:space="0" w:color="auto"/>
        <w:bottom w:val="none" w:sz="0" w:space="0" w:color="auto"/>
        <w:right w:val="none" w:sz="0" w:space="0" w:color="auto"/>
      </w:divBdr>
    </w:div>
    <w:div w:id="83260601">
      <w:bodyDiv w:val="1"/>
      <w:marLeft w:val="0"/>
      <w:marRight w:val="0"/>
      <w:marTop w:val="0"/>
      <w:marBottom w:val="0"/>
      <w:divBdr>
        <w:top w:val="none" w:sz="0" w:space="0" w:color="auto"/>
        <w:left w:val="none" w:sz="0" w:space="0" w:color="auto"/>
        <w:bottom w:val="none" w:sz="0" w:space="0" w:color="auto"/>
        <w:right w:val="none" w:sz="0" w:space="0" w:color="auto"/>
      </w:divBdr>
    </w:div>
    <w:div w:id="111484993">
      <w:bodyDiv w:val="1"/>
      <w:marLeft w:val="0"/>
      <w:marRight w:val="0"/>
      <w:marTop w:val="0"/>
      <w:marBottom w:val="0"/>
      <w:divBdr>
        <w:top w:val="none" w:sz="0" w:space="0" w:color="auto"/>
        <w:left w:val="none" w:sz="0" w:space="0" w:color="auto"/>
        <w:bottom w:val="none" w:sz="0" w:space="0" w:color="auto"/>
        <w:right w:val="none" w:sz="0" w:space="0" w:color="auto"/>
      </w:divBdr>
    </w:div>
    <w:div w:id="118840304">
      <w:bodyDiv w:val="1"/>
      <w:marLeft w:val="0"/>
      <w:marRight w:val="0"/>
      <w:marTop w:val="0"/>
      <w:marBottom w:val="0"/>
      <w:divBdr>
        <w:top w:val="none" w:sz="0" w:space="0" w:color="auto"/>
        <w:left w:val="none" w:sz="0" w:space="0" w:color="auto"/>
        <w:bottom w:val="none" w:sz="0" w:space="0" w:color="auto"/>
        <w:right w:val="none" w:sz="0" w:space="0" w:color="auto"/>
      </w:divBdr>
    </w:div>
    <w:div w:id="122121804">
      <w:bodyDiv w:val="1"/>
      <w:marLeft w:val="0"/>
      <w:marRight w:val="0"/>
      <w:marTop w:val="0"/>
      <w:marBottom w:val="0"/>
      <w:divBdr>
        <w:top w:val="none" w:sz="0" w:space="0" w:color="auto"/>
        <w:left w:val="none" w:sz="0" w:space="0" w:color="auto"/>
        <w:bottom w:val="none" w:sz="0" w:space="0" w:color="auto"/>
        <w:right w:val="none" w:sz="0" w:space="0" w:color="auto"/>
      </w:divBdr>
    </w:div>
    <w:div w:id="123740526">
      <w:bodyDiv w:val="1"/>
      <w:marLeft w:val="0"/>
      <w:marRight w:val="0"/>
      <w:marTop w:val="0"/>
      <w:marBottom w:val="0"/>
      <w:divBdr>
        <w:top w:val="none" w:sz="0" w:space="0" w:color="auto"/>
        <w:left w:val="none" w:sz="0" w:space="0" w:color="auto"/>
        <w:bottom w:val="none" w:sz="0" w:space="0" w:color="auto"/>
        <w:right w:val="none" w:sz="0" w:space="0" w:color="auto"/>
      </w:divBdr>
    </w:div>
    <w:div w:id="138616911">
      <w:bodyDiv w:val="1"/>
      <w:marLeft w:val="0"/>
      <w:marRight w:val="0"/>
      <w:marTop w:val="0"/>
      <w:marBottom w:val="0"/>
      <w:divBdr>
        <w:top w:val="none" w:sz="0" w:space="0" w:color="auto"/>
        <w:left w:val="none" w:sz="0" w:space="0" w:color="auto"/>
        <w:bottom w:val="none" w:sz="0" w:space="0" w:color="auto"/>
        <w:right w:val="none" w:sz="0" w:space="0" w:color="auto"/>
      </w:divBdr>
    </w:div>
    <w:div w:id="142623530">
      <w:bodyDiv w:val="1"/>
      <w:marLeft w:val="0"/>
      <w:marRight w:val="0"/>
      <w:marTop w:val="0"/>
      <w:marBottom w:val="0"/>
      <w:divBdr>
        <w:top w:val="none" w:sz="0" w:space="0" w:color="auto"/>
        <w:left w:val="none" w:sz="0" w:space="0" w:color="auto"/>
        <w:bottom w:val="none" w:sz="0" w:space="0" w:color="auto"/>
        <w:right w:val="none" w:sz="0" w:space="0" w:color="auto"/>
      </w:divBdr>
    </w:div>
    <w:div w:id="165174963">
      <w:bodyDiv w:val="1"/>
      <w:marLeft w:val="0"/>
      <w:marRight w:val="0"/>
      <w:marTop w:val="0"/>
      <w:marBottom w:val="0"/>
      <w:divBdr>
        <w:top w:val="none" w:sz="0" w:space="0" w:color="auto"/>
        <w:left w:val="none" w:sz="0" w:space="0" w:color="auto"/>
        <w:bottom w:val="none" w:sz="0" w:space="0" w:color="auto"/>
        <w:right w:val="none" w:sz="0" w:space="0" w:color="auto"/>
      </w:divBdr>
    </w:div>
    <w:div w:id="168105496">
      <w:bodyDiv w:val="1"/>
      <w:marLeft w:val="0"/>
      <w:marRight w:val="0"/>
      <w:marTop w:val="0"/>
      <w:marBottom w:val="0"/>
      <w:divBdr>
        <w:top w:val="none" w:sz="0" w:space="0" w:color="auto"/>
        <w:left w:val="none" w:sz="0" w:space="0" w:color="auto"/>
        <w:bottom w:val="none" w:sz="0" w:space="0" w:color="auto"/>
        <w:right w:val="none" w:sz="0" w:space="0" w:color="auto"/>
      </w:divBdr>
    </w:div>
    <w:div w:id="199585578">
      <w:bodyDiv w:val="1"/>
      <w:marLeft w:val="0"/>
      <w:marRight w:val="0"/>
      <w:marTop w:val="0"/>
      <w:marBottom w:val="0"/>
      <w:divBdr>
        <w:top w:val="none" w:sz="0" w:space="0" w:color="auto"/>
        <w:left w:val="none" w:sz="0" w:space="0" w:color="auto"/>
        <w:bottom w:val="none" w:sz="0" w:space="0" w:color="auto"/>
        <w:right w:val="none" w:sz="0" w:space="0" w:color="auto"/>
      </w:divBdr>
    </w:div>
    <w:div w:id="208958587">
      <w:bodyDiv w:val="1"/>
      <w:marLeft w:val="0"/>
      <w:marRight w:val="0"/>
      <w:marTop w:val="0"/>
      <w:marBottom w:val="0"/>
      <w:divBdr>
        <w:top w:val="none" w:sz="0" w:space="0" w:color="auto"/>
        <w:left w:val="none" w:sz="0" w:space="0" w:color="auto"/>
        <w:bottom w:val="none" w:sz="0" w:space="0" w:color="auto"/>
        <w:right w:val="none" w:sz="0" w:space="0" w:color="auto"/>
      </w:divBdr>
    </w:div>
    <w:div w:id="220874840">
      <w:bodyDiv w:val="1"/>
      <w:marLeft w:val="0"/>
      <w:marRight w:val="0"/>
      <w:marTop w:val="0"/>
      <w:marBottom w:val="0"/>
      <w:divBdr>
        <w:top w:val="none" w:sz="0" w:space="0" w:color="auto"/>
        <w:left w:val="none" w:sz="0" w:space="0" w:color="auto"/>
        <w:bottom w:val="none" w:sz="0" w:space="0" w:color="auto"/>
        <w:right w:val="none" w:sz="0" w:space="0" w:color="auto"/>
      </w:divBdr>
    </w:div>
    <w:div w:id="229579382">
      <w:bodyDiv w:val="1"/>
      <w:marLeft w:val="0"/>
      <w:marRight w:val="0"/>
      <w:marTop w:val="0"/>
      <w:marBottom w:val="0"/>
      <w:divBdr>
        <w:top w:val="none" w:sz="0" w:space="0" w:color="auto"/>
        <w:left w:val="none" w:sz="0" w:space="0" w:color="auto"/>
        <w:bottom w:val="none" w:sz="0" w:space="0" w:color="auto"/>
        <w:right w:val="none" w:sz="0" w:space="0" w:color="auto"/>
      </w:divBdr>
    </w:div>
    <w:div w:id="231356787">
      <w:bodyDiv w:val="1"/>
      <w:marLeft w:val="0"/>
      <w:marRight w:val="0"/>
      <w:marTop w:val="0"/>
      <w:marBottom w:val="0"/>
      <w:divBdr>
        <w:top w:val="none" w:sz="0" w:space="0" w:color="auto"/>
        <w:left w:val="none" w:sz="0" w:space="0" w:color="auto"/>
        <w:bottom w:val="none" w:sz="0" w:space="0" w:color="auto"/>
        <w:right w:val="none" w:sz="0" w:space="0" w:color="auto"/>
      </w:divBdr>
    </w:div>
    <w:div w:id="233779783">
      <w:bodyDiv w:val="1"/>
      <w:marLeft w:val="0"/>
      <w:marRight w:val="0"/>
      <w:marTop w:val="0"/>
      <w:marBottom w:val="0"/>
      <w:divBdr>
        <w:top w:val="none" w:sz="0" w:space="0" w:color="auto"/>
        <w:left w:val="none" w:sz="0" w:space="0" w:color="auto"/>
        <w:bottom w:val="none" w:sz="0" w:space="0" w:color="auto"/>
        <w:right w:val="none" w:sz="0" w:space="0" w:color="auto"/>
      </w:divBdr>
    </w:div>
    <w:div w:id="258373392">
      <w:bodyDiv w:val="1"/>
      <w:marLeft w:val="0"/>
      <w:marRight w:val="0"/>
      <w:marTop w:val="0"/>
      <w:marBottom w:val="0"/>
      <w:divBdr>
        <w:top w:val="none" w:sz="0" w:space="0" w:color="auto"/>
        <w:left w:val="none" w:sz="0" w:space="0" w:color="auto"/>
        <w:bottom w:val="none" w:sz="0" w:space="0" w:color="auto"/>
        <w:right w:val="none" w:sz="0" w:space="0" w:color="auto"/>
      </w:divBdr>
    </w:div>
    <w:div w:id="266549427">
      <w:bodyDiv w:val="1"/>
      <w:marLeft w:val="0"/>
      <w:marRight w:val="0"/>
      <w:marTop w:val="0"/>
      <w:marBottom w:val="0"/>
      <w:divBdr>
        <w:top w:val="none" w:sz="0" w:space="0" w:color="auto"/>
        <w:left w:val="none" w:sz="0" w:space="0" w:color="auto"/>
        <w:bottom w:val="none" w:sz="0" w:space="0" w:color="auto"/>
        <w:right w:val="none" w:sz="0" w:space="0" w:color="auto"/>
      </w:divBdr>
    </w:div>
    <w:div w:id="274871263">
      <w:bodyDiv w:val="1"/>
      <w:marLeft w:val="0"/>
      <w:marRight w:val="0"/>
      <w:marTop w:val="0"/>
      <w:marBottom w:val="0"/>
      <w:divBdr>
        <w:top w:val="none" w:sz="0" w:space="0" w:color="auto"/>
        <w:left w:val="none" w:sz="0" w:space="0" w:color="auto"/>
        <w:bottom w:val="none" w:sz="0" w:space="0" w:color="auto"/>
        <w:right w:val="none" w:sz="0" w:space="0" w:color="auto"/>
      </w:divBdr>
    </w:div>
    <w:div w:id="278294101">
      <w:bodyDiv w:val="1"/>
      <w:marLeft w:val="0"/>
      <w:marRight w:val="0"/>
      <w:marTop w:val="0"/>
      <w:marBottom w:val="0"/>
      <w:divBdr>
        <w:top w:val="none" w:sz="0" w:space="0" w:color="auto"/>
        <w:left w:val="none" w:sz="0" w:space="0" w:color="auto"/>
        <w:bottom w:val="none" w:sz="0" w:space="0" w:color="auto"/>
        <w:right w:val="none" w:sz="0" w:space="0" w:color="auto"/>
      </w:divBdr>
    </w:div>
    <w:div w:id="285040435">
      <w:bodyDiv w:val="1"/>
      <w:marLeft w:val="0"/>
      <w:marRight w:val="0"/>
      <w:marTop w:val="0"/>
      <w:marBottom w:val="0"/>
      <w:divBdr>
        <w:top w:val="none" w:sz="0" w:space="0" w:color="auto"/>
        <w:left w:val="none" w:sz="0" w:space="0" w:color="auto"/>
        <w:bottom w:val="none" w:sz="0" w:space="0" w:color="auto"/>
        <w:right w:val="none" w:sz="0" w:space="0" w:color="auto"/>
      </w:divBdr>
    </w:div>
    <w:div w:id="287399004">
      <w:bodyDiv w:val="1"/>
      <w:marLeft w:val="0"/>
      <w:marRight w:val="0"/>
      <w:marTop w:val="0"/>
      <w:marBottom w:val="0"/>
      <w:divBdr>
        <w:top w:val="none" w:sz="0" w:space="0" w:color="auto"/>
        <w:left w:val="none" w:sz="0" w:space="0" w:color="auto"/>
        <w:bottom w:val="none" w:sz="0" w:space="0" w:color="auto"/>
        <w:right w:val="none" w:sz="0" w:space="0" w:color="auto"/>
      </w:divBdr>
    </w:div>
    <w:div w:id="288825869">
      <w:bodyDiv w:val="1"/>
      <w:marLeft w:val="0"/>
      <w:marRight w:val="0"/>
      <w:marTop w:val="0"/>
      <w:marBottom w:val="0"/>
      <w:divBdr>
        <w:top w:val="none" w:sz="0" w:space="0" w:color="auto"/>
        <w:left w:val="none" w:sz="0" w:space="0" w:color="auto"/>
        <w:bottom w:val="none" w:sz="0" w:space="0" w:color="auto"/>
        <w:right w:val="none" w:sz="0" w:space="0" w:color="auto"/>
      </w:divBdr>
    </w:div>
    <w:div w:id="289475683">
      <w:bodyDiv w:val="1"/>
      <w:marLeft w:val="0"/>
      <w:marRight w:val="0"/>
      <w:marTop w:val="0"/>
      <w:marBottom w:val="0"/>
      <w:divBdr>
        <w:top w:val="none" w:sz="0" w:space="0" w:color="auto"/>
        <w:left w:val="none" w:sz="0" w:space="0" w:color="auto"/>
        <w:bottom w:val="none" w:sz="0" w:space="0" w:color="auto"/>
        <w:right w:val="none" w:sz="0" w:space="0" w:color="auto"/>
      </w:divBdr>
    </w:div>
    <w:div w:id="298807786">
      <w:bodyDiv w:val="1"/>
      <w:marLeft w:val="0"/>
      <w:marRight w:val="0"/>
      <w:marTop w:val="0"/>
      <w:marBottom w:val="0"/>
      <w:divBdr>
        <w:top w:val="none" w:sz="0" w:space="0" w:color="auto"/>
        <w:left w:val="none" w:sz="0" w:space="0" w:color="auto"/>
        <w:bottom w:val="none" w:sz="0" w:space="0" w:color="auto"/>
        <w:right w:val="none" w:sz="0" w:space="0" w:color="auto"/>
      </w:divBdr>
    </w:div>
    <w:div w:id="309755291">
      <w:bodyDiv w:val="1"/>
      <w:marLeft w:val="0"/>
      <w:marRight w:val="0"/>
      <w:marTop w:val="0"/>
      <w:marBottom w:val="0"/>
      <w:divBdr>
        <w:top w:val="none" w:sz="0" w:space="0" w:color="auto"/>
        <w:left w:val="none" w:sz="0" w:space="0" w:color="auto"/>
        <w:bottom w:val="none" w:sz="0" w:space="0" w:color="auto"/>
        <w:right w:val="none" w:sz="0" w:space="0" w:color="auto"/>
      </w:divBdr>
    </w:div>
    <w:div w:id="332101887">
      <w:bodyDiv w:val="1"/>
      <w:marLeft w:val="0"/>
      <w:marRight w:val="0"/>
      <w:marTop w:val="0"/>
      <w:marBottom w:val="0"/>
      <w:divBdr>
        <w:top w:val="none" w:sz="0" w:space="0" w:color="auto"/>
        <w:left w:val="none" w:sz="0" w:space="0" w:color="auto"/>
        <w:bottom w:val="none" w:sz="0" w:space="0" w:color="auto"/>
        <w:right w:val="none" w:sz="0" w:space="0" w:color="auto"/>
      </w:divBdr>
    </w:div>
    <w:div w:id="363555111">
      <w:bodyDiv w:val="1"/>
      <w:marLeft w:val="0"/>
      <w:marRight w:val="0"/>
      <w:marTop w:val="0"/>
      <w:marBottom w:val="0"/>
      <w:divBdr>
        <w:top w:val="none" w:sz="0" w:space="0" w:color="auto"/>
        <w:left w:val="none" w:sz="0" w:space="0" w:color="auto"/>
        <w:bottom w:val="none" w:sz="0" w:space="0" w:color="auto"/>
        <w:right w:val="none" w:sz="0" w:space="0" w:color="auto"/>
      </w:divBdr>
    </w:div>
    <w:div w:id="371661477">
      <w:bodyDiv w:val="1"/>
      <w:marLeft w:val="0"/>
      <w:marRight w:val="0"/>
      <w:marTop w:val="0"/>
      <w:marBottom w:val="0"/>
      <w:divBdr>
        <w:top w:val="none" w:sz="0" w:space="0" w:color="auto"/>
        <w:left w:val="none" w:sz="0" w:space="0" w:color="auto"/>
        <w:bottom w:val="none" w:sz="0" w:space="0" w:color="auto"/>
        <w:right w:val="none" w:sz="0" w:space="0" w:color="auto"/>
      </w:divBdr>
    </w:div>
    <w:div w:id="377515487">
      <w:bodyDiv w:val="1"/>
      <w:marLeft w:val="0"/>
      <w:marRight w:val="0"/>
      <w:marTop w:val="0"/>
      <w:marBottom w:val="0"/>
      <w:divBdr>
        <w:top w:val="none" w:sz="0" w:space="0" w:color="auto"/>
        <w:left w:val="none" w:sz="0" w:space="0" w:color="auto"/>
        <w:bottom w:val="none" w:sz="0" w:space="0" w:color="auto"/>
        <w:right w:val="none" w:sz="0" w:space="0" w:color="auto"/>
      </w:divBdr>
    </w:div>
    <w:div w:id="384261745">
      <w:bodyDiv w:val="1"/>
      <w:marLeft w:val="0"/>
      <w:marRight w:val="0"/>
      <w:marTop w:val="0"/>
      <w:marBottom w:val="0"/>
      <w:divBdr>
        <w:top w:val="none" w:sz="0" w:space="0" w:color="auto"/>
        <w:left w:val="none" w:sz="0" w:space="0" w:color="auto"/>
        <w:bottom w:val="none" w:sz="0" w:space="0" w:color="auto"/>
        <w:right w:val="none" w:sz="0" w:space="0" w:color="auto"/>
      </w:divBdr>
    </w:div>
    <w:div w:id="392626976">
      <w:bodyDiv w:val="1"/>
      <w:marLeft w:val="0"/>
      <w:marRight w:val="0"/>
      <w:marTop w:val="0"/>
      <w:marBottom w:val="0"/>
      <w:divBdr>
        <w:top w:val="none" w:sz="0" w:space="0" w:color="auto"/>
        <w:left w:val="none" w:sz="0" w:space="0" w:color="auto"/>
        <w:bottom w:val="none" w:sz="0" w:space="0" w:color="auto"/>
        <w:right w:val="none" w:sz="0" w:space="0" w:color="auto"/>
      </w:divBdr>
    </w:div>
    <w:div w:id="401027584">
      <w:bodyDiv w:val="1"/>
      <w:marLeft w:val="0"/>
      <w:marRight w:val="0"/>
      <w:marTop w:val="0"/>
      <w:marBottom w:val="0"/>
      <w:divBdr>
        <w:top w:val="none" w:sz="0" w:space="0" w:color="auto"/>
        <w:left w:val="none" w:sz="0" w:space="0" w:color="auto"/>
        <w:bottom w:val="none" w:sz="0" w:space="0" w:color="auto"/>
        <w:right w:val="none" w:sz="0" w:space="0" w:color="auto"/>
      </w:divBdr>
    </w:div>
    <w:div w:id="422646516">
      <w:bodyDiv w:val="1"/>
      <w:marLeft w:val="0"/>
      <w:marRight w:val="0"/>
      <w:marTop w:val="0"/>
      <w:marBottom w:val="0"/>
      <w:divBdr>
        <w:top w:val="none" w:sz="0" w:space="0" w:color="auto"/>
        <w:left w:val="none" w:sz="0" w:space="0" w:color="auto"/>
        <w:bottom w:val="none" w:sz="0" w:space="0" w:color="auto"/>
        <w:right w:val="none" w:sz="0" w:space="0" w:color="auto"/>
      </w:divBdr>
    </w:div>
    <w:div w:id="423498969">
      <w:bodyDiv w:val="1"/>
      <w:marLeft w:val="0"/>
      <w:marRight w:val="0"/>
      <w:marTop w:val="0"/>
      <w:marBottom w:val="0"/>
      <w:divBdr>
        <w:top w:val="none" w:sz="0" w:space="0" w:color="auto"/>
        <w:left w:val="none" w:sz="0" w:space="0" w:color="auto"/>
        <w:bottom w:val="none" w:sz="0" w:space="0" w:color="auto"/>
        <w:right w:val="none" w:sz="0" w:space="0" w:color="auto"/>
      </w:divBdr>
    </w:div>
    <w:div w:id="423691125">
      <w:bodyDiv w:val="1"/>
      <w:marLeft w:val="0"/>
      <w:marRight w:val="0"/>
      <w:marTop w:val="0"/>
      <w:marBottom w:val="0"/>
      <w:divBdr>
        <w:top w:val="none" w:sz="0" w:space="0" w:color="auto"/>
        <w:left w:val="none" w:sz="0" w:space="0" w:color="auto"/>
        <w:bottom w:val="none" w:sz="0" w:space="0" w:color="auto"/>
        <w:right w:val="none" w:sz="0" w:space="0" w:color="auto"/>
      </w:divBdr>
    </w:div>
    <w:div w:id="425808953">
      <w:bodyDiv w:val="1"/>
      <w:marLeft w:val="0"/>
      <w:marRight w:val="0"/>
      <w:marTop w:val="0"/>
      <w:marBottom w:val="0"/>
      <w:divBdr>
        <w:top w:val="none" w:sz="0" w:space="0" w:color="auto"/>
        <w:left w:val="none" w:sz="0" w:space="0" w:color="auto"/>
        <w:bottom w:val="none" w:sz="0" w:space="0" w:color="auto"/>
        <w:right w:val="none" w:sz="0" w:space="0" w:color="auto"/>
      </w:divBdr>
    </w:div>
    <w:div w:id="431437209">
      <w:bodyDiv w:val="1"/>
      <w:marLeft w:val="0"/>
      <w:marRight w:val="0"/>
      <w:marTop w:val="0"/>
      <w:marBottom w:val="0"/>
      <w:divBdr>
        <w:top w:val="none" w:sz="0" w:space="0" w:color="auto"/>
        <w:left w:val="none" w:sz="0" w:space="0" w:color="auto"/>
        <w:bottom w:val="none" w:sz="0" w:space="0" w:color="auto"/>
        <w:right w:val="none" w:sz="0" w:space="0" w:color="auto"/>
      </w:divBdr>
    </w:div>
    <w:div w:id="432868908">
      <w:bodyDiv w:val="1"/>
      <w:marLeft w:val="0"/>
      <w:marRight w:val="0"/>
      <w:marTop w:val="0"/>
      <w:marBottom w:val="0"/>
      <w:divBdr>
        <w:top w:val="none" w:sz="0" w:space="0" w:color="auto"/>
        <w:left w:val="none" w:sz="0" w:space="0" w:color="auto"/>
        <w:bottom w:val="none" w:sz="0" w:space="0" w:color="auto"/>
        <w:right w:val="none" w:sz="0" w:space="0" w:color="auto"/>
      </w:divBdr>
    </w:div>
    <w:div w:id="449935818">
      <w:bodyDiv w:val="1"/>
      <w:marLeft w:val="0"/>
      <w:marRight w:val="0"/>
      <w:marTop w:val="0"/>
      <w:marBottom w:val="0"/>
      <w:divBdr>
        <w:top w:val="none" w:sz="0" w:space="0" w:color="auto"/>
        <w:left w:val="none" w:sz="0" w:space="0" w:color="auto"/>
        <w:bottom w:val="none" w:sz="0" w:space="0" w:color="auto"/>
        <w:right w:val="none" w:sz="0" w:space="0" w:color="auto"/>
      </w:divBdr>
    </w:div>
    <w:div w:id="456218735">
      <w:bodyDiv w:val="1"/>
      <w:marLeft w:val="0"/>
      <w:marRight w:val="0"/>
      <w:marTop w:val="0"/>
      <w:marBottom w:val="0"/>
      <w:divBdr>
        <w:top w:val="none" w:sz="0" w:space="0" w:color="auto"/>
        <w:left w:val="none" w:sz="0" w:space="0" w:color="auto"/>
        <w:bottom w:val="none" w:sz="0" w:space="0" w:color="auto"/>
        <w:right w:val="none" w:sz="0" w:space="0" w:color="auto"/>
      </w:divBdr>
    </w:div>
    <w:div w:id="459956526">
      <w:bodyDiv w:val="1"/>
      <w:marLeft w:val="0"/>
      <w:marRight w:val="0"/>
      <w:marTop w:val="0"/>
      <w:marBottom w:val="0"/>
      <w:divBdr>
        <w:top w:val="none" w:sz="0" w:space="0" w:color="auto"/>
        <w:left w:val="none" w:sz="0" w:space="0" w:color="auto"/>
        <w:bottom w:val="none" w:sz="0" w:space="0" w:color="auto"/>
        <w:right w:val="none" w:sz="0" w:space="0" w:color="auto"/>
      </w:divBdr>
    </w:div>
    <w:div w:id="469400955">
      <w:bodyDiv w:val="1"/>
      <w:marLeft w:val="0"/>
      <w:marRight w:val="0"/>
      <w:marTop w:val="0"/>
      <w:marBottom w:val="0"/>
      <w:divBdr>
        <w:top w:val="none" w:sz="0" w:space="0" w:color="auto"/>
        <w:left w:val="none" w:sz="0" w:space="0" w:color="auto"/>
        <w:bottom w:val="none" w:sz="0" w:space="0" w:color="auto"/>
        <w:right w:val="none" w:sz="0" w:space="0" w:color="auto"/>
      </w:divBdr>
    </w:div>
    <w:div w:id="472212346">
      <w:bodyDiv w:val="1"/>
      <w:marLeft w:val="0"/>
      <w:marRight w:val="0"/>
      <w:marTop w:val="0"/>
      <w:marBottom w:val="0"/>
      <w:divBdr>
        <w:top w:val="none" w:sz="0" w:space="0" w:color="auto"/>
        <w:left w:val="none" w:sz="0" w:space="0" w:color="auto"/>
        <w:bottom w:val="none" w:sz="0" w:space="0" w:color="auto"/>
        <w:right w:val="none" w:sz="0" w:space="0" w:color="auto"/>
      </w:divBdr>
    </w:div>
    <w:div w:id="501505403">
      <w:bodyDiv w:val="1"/>
      <w:marLeft w:val="0"/>
      <w:marRight w:val="0"/>
      <w:marTop w:val="0"/>
      <w:marBottom w:val="0"/>
      <w:divBdr>
        <w:top w:val="none" w:sz="0" w:space="0" w:color="auto"/>
        <w:left w:val="none" w:sz="0" w:space="0" w:color="auto"/>
        <w:bottom w:val="none" w:sz="0" w:space="0" w:color="auto"/>
        <w:right w:val="none" w:sz="0" w:space="0" w:color="auto"/>
      </w:divBdr>
    </w:div>
    <w:div w:id="504632868">
      <w:bodyDiv w:val="1"/>
      <w:marLeft w:val="0"/>
      <w:marRight w:val="0"/>
      <w:marTop w:val="0"/>
      <w:marBottom w:val="0"/>
      <w:divBdr>
        <w:top w:val="none" w:sz="0" w:space="0" w:color="auto"/>
        <w:left w:val="none" w:sz="0" w:space="0" w:color="auto"/>
        <w:bottom w:val="none" w:sz="0" w:space="0" w:color="auto"/>
        <w:right w:val="none" w:sz="0" w:space="0" w:color="auto"/>
      </w:divBdr>
    </w:div>
    <w:div w:id="522672187">
      <w:bodyDiv w:val="1"/>
      <w:marLeft w:val="0"/>
      <w:marRight w:val="0"/>
      <w:marTop w:val="0"/>
      <w:marBottom w:val="0"/>
      <w:divBdr>
        <w:top w:val="none" w:sz="0" w:space="0" w:color="auto"/>
        <w:left w:val="none" w:sz="0" w:space="0" w:color="auto"/>
        <w:bottom w:val="none" w:sz="0" w:space="0" w:color="auto"/>
        <w:right w:val="none" w:sz="0" w:space="0" w:color="auto"/>
      </w:divBdr>
    </w:div>
    <w:div w:id="531499667">
      <w:bodyDiv w:val="1"/>
      <w:marLeft w:val="0"/>
      <w:marRight w:val="0"/>
      <w:marTop w:val="0"/>
      <w:marBottom w:val="0"/>
      <w:divBdr>
        <w:top w:val="none" w:sz="0" w:space="0" w:color="auto"/>
        <w:left w:val="none" w:sz="0" w:space="0" w:color="auto"/>
        <w:bottom w:val="none" w:sz="0" w:space="0" w:color="auto"/>
        <w:right w:val="none" w:sz="0" w:space="0" w:color="auto"/>
      </w:divBdr>
    </w:div>
    <w:div w:id="558983671">
      <w:bodyDiv w:val="1"/>
      <w:marLeft w:val="0"/>
      <w:marRight w:val="0"/>
      <w:marTop w:val="0"/>
      <w:marBottom w:val="0"/>
      <w:divBdr>
        <w:top w:val="none" w:sz="0" w:space="0" w:color="auto"/>
        <w:left w:val="none" w:sz="0" w:space="0" w:color="auto"/>
        <w:bottom w:val="none" w:sz="0" w:space="0" w:color="auto"/>
        <w:right w:val="none" w:sz="0" w:space="0" w:color="auto"/>
      </w:divBdr>
    </w:div>
    <w:div w:id="577445505">
      <w:bodyDiv w:val="1"/>
      <w:marLeft w:val="0"/>
      <w:marRight w:val="0"/>
      <w:marTop w:val="0"/>
      <w:marBottom w:val="0"/>
      <w:divBdr>
        <w:top w:val="none" w:sz="0" w:space="0" w:color="auto"/>
        <w:left w:val="none" w:sz="0" w:space="0" w:color="auto"/>
        <w:bottom w:val="none" w:sz="0" w:space="0" w:color="auto"/>
        <w:right w:val="none" w:sz="0" w:space="0" w:color="auto"/>
      </w:divBdr>
    </w:div>
    <w:div w:id="590283854">
      <w:bodyDiv w:val="1"/>
      <w:marLeft w:val="0"/>
      <w:marRight w:val="0"/>
      <w:marTop w:val="0"/>
      <w:marBottom w:val="0"/>
      <w:divBdr>
        <w:top w:val="none" w:sz="0" w:space="0" w:color="auto"/>
        <w:left w:val="none" w:sz="0" w:space="0" w:color="auto"/>
        <w:bottom w:val="none" w:sz="0" w:space="0" w:color="auto"/>
        <w:right w:val="none" w:sz="0" w:space="0" w:color="auto"/>
      </w:divBdr>
    </w:div>
    <w:div w:id="602345112">
      <w:bodyDiv w:val="1"/>
      <w:marLeft w:val="0"/>
      <w:marRight w:val="0"/>
      <w:marTop w:val="0"/>
      <w:marBottom w:val="0"/>
      <w:divBdr>
        <w:top w:val="none" w:sz="0" w:space="0" w:color="auto"/>
        <w:left w:val="none" w:sz="0" w:space="0" w:color="auto"/>
        <w:bottom w:val="none" w:sz="0" w:space="0" w:color="auto"/>
        <w:right w:val="none" w:sz="0" w:space="0" w:color="auto"/>
      </w:divBdr>
    </w:div>
    <w:div w:id="602612168">
      <w:bodyDiv w:val="1"/>
      <w:marLeft w:val="0"/>
      <w:marRight w:val="0"/>
      <w:marTop w:val="0"/>
      <w:marBottom w:val="0"/>
      <w:divBdr>
        <w:top w:val="none" w:sz="0" w:space="0" w:color="auto"/>
        <w:left w:val="none" w:sz="0" w:space="0" w:color="auto"/>
        <w:bottom w:val="none" w:sz="0" w:space="0" w:color="auto"/>
        <w:right w:val="none" w:sz="0" w:space="0" w:color="auto"/>
      </w:divBdr>
    </w:div>
    <w:div w:id="614870281">
      <w:bodyDiv w:val="1"/>
      <w:marLeft w:val="0"/>
      <w:marRight w:val="0"/>
      <w:marTop w:val="0"/>
      <w:marBottom w:val="0"/>
      <w:divBdr>
        <w:top w:val="none" w:sz="0" w:space="0" w:color="auto"/>
        <w:left w:val="none" w:sz="0" w:space="0" w:color="auto"/>
        <w:bottom w:val="none" w:sz="0" w:space="0" w:color="auto"/>
        <w:right w:val="none" w:sz="0" w:space="0" w:color="auto"/>
      </w:divBdr>
    </w:div>
    <w:div w:id="628317750">
      <w:bodyDiv w:val="1"/>
      <w:marLeft w:val="0"/>
      <w:marRight w:val="0"/>
      <w:marTop w:val="0"/>
      <w:marBottom w:val="0"/>
      <w:divBdr>
        <w:top w:val="none" w:sz="0" w:space="0" w:color="auto"/>
        <w:left w:val="none" w:sz="0" w:space="0" w:color="auto"/>
        <w:bottom w:val="none" w:sz="0" w:space="0" w:color="auto"/>
        <w:right w:val="none" w:sz="0" w:space="0" w:color="auto"/>
      </w:divBdr>
    </w:div>
    <w:div w:id="635599907">
      <w:bodyDiv w:val="1"/>
      <w:marLeft w:val="0"/>
      <w:marRight w:val="0"/>
      <w:marTop w:val="0"/>
      <w:marBottom w:val="0"/>
      <w:divBdr>
        <w:top w:val="none" w:sz="0" w:space="0" w:color="auto"/>
        <w:left w:val="none" w:sz="0" w:space="0" w:color="auto"/>
        <w:bottom w:val="none" w:sz="0" w:space="0" w:color="auto"/>
        <w:right w:val="none" w:sz="0" w:space="0" w:color="auto"/>
      </w:divBdr>
    </w:div>
    <w:div w:id="644548008">
      <w:bodyDiv w:val="1"/>
      <w:marLeft w:val="0"/>
      <w:marRight w:val="0"/>
      <w:marTop w:val="0"/>
      <w:marBottom w:val="0"/>
      <w:divBdr>
        <w:top w:val="none" w:sz="0" w:space="0" w:color="auto"/>
        <w:left w:val="none" w:sz="0" w:space="0" w:color="auto"/>
        <w:bottom w:val="none" w:sz="0" w:space="0" w:color="auto"/>
        <w:right w:val="none" w:sz="0" w:space="0" w:color="auto"/>
      </w:divBdr>
    </w:div>
    <w:div w:id="650721803">
      <w:bodyDiv w:val="1"/>
      <w:marLeft w:val="0"/>
      <w:marRight w:val="0"/>
      <w:marTop w:val="0"/>
      <w:marBottom w:val="0"/>
      <w:divBdr>
        <w:top w:val="none" w:sz="0" w:space="0" w:color="auto"/>
        <w:left w:val="none" w:sz="0" w:space="0" w:color="auto"/>
        <w:bottom w:val="none" w:sz="0" w:space="0" w:color="auto"/>
        <w:right w:val="none" w:sz="0" w:space="0" w:color="auto"/>
      </w:divBdr>
    </w:div>
    <w:div w:id="675546280">
      <w:bodyDiv w:val="1"/>
      <w:marLeft w:val="0"/>
      <w:marRight w:val="0"/>
      <w:marTop w:val="0"/>
      <w:marBottom w:val="0"/>
      <w:divBdr>
        <w:top w:val="none" w:sz="0" w:space="0" w:color="auto"/>
        <w:left w:val="none" w:sz="0" w:space="0" w:color="auto"/>
        <w:bottom w:val="none" w:sz="0" w:space="0" w:color="auto"/>
        <w:right w:val="none" w:sz="0" w:space="0" w:color="auto"/>
      </w:divBdr>
    </w:div>
    <w:div w:id="689721688">
      <w:bodyDiv w:val="1"/>
      <w:marLeft w:val="0"/>
      <w:marRight w:val="0"/>
      <w:marTop w:val="0"/>
      <w:marBottom w:val="0"/>
      <w:divBdr>
        <w:top w:val="none" w:sz="0" w:space="0" w:color="auto"/>
        <w:left w:val="none" w:sz="0" w:space="0" w:color="auto"/>
        <w:bottom w:val="none" w:sz="0" w:space="0" w:color="auto"/>
        <w:right w:val="none" w:sz="0" w:space="0" w:color="auto"/>
      </w:divBdr>
    </w:div>
    <w:div w:id="695691571">
      <w:bodyDiv w:val="1"/>
      <w:marLeft w:val="0"/>
      <w:marRight w:val="0"/>
      <w:marTop w:val="0"/>
      <w:marBottom w:val="0"/>
      <w:divBdr>
        <w:top w:val="none" w:sz="0" w:space="0" w:color="auto"/>
        <w:left w:val="none" w:sz="0" w:space="0" w:color="auto"/>
        <w:bottom w:val="none" w:sz="0" w:space="0" w:color="auto"/>
        <w:right w:val="none" w:sz="0" w:space="0" w:color="auto"/>
      </w:divBdr>
    </w:div>
    <w:div w:id="697895753">
      <w:bodyDiv w:val="1"/>
      <w:marLeft w:val="0"/>
      <w:marRight w:val="0"/>
      <w:marTop w:val="0"/>
      <w:marBottom w:val="0"/>
      <w:divBdr>
        <w:top w:val="none" w:sz="0" w:space="0" w:color="auto"/>
        <w:left w:val="none" w:sz="0" w:space="0" w:color="auto"/>
        <w:bottom w:val="none" w:sz="0" w:space="0" w:color="auto"/>
        <w:right w:val="none" w:sz="0" w:space="0" w:color="auto"/>
      </w:divBdr>
    </w:div>
    <w:div w:id="718937110">
      <w:bodyDiv w:val="1"/>
      <w:marLeft w:val="0"/>
      <w:marRight w:val="0"/>
      <w:marTop w:val="0"/>
      <w:marBottom w:val="0"/>
      <w:divBdr>
        <w:top w:val="none" w:sz="0" w:space="0" w:color="auto"/>
        <w:left w:val="none" w:sz="0" w:space="0" w:color="auto"/>
        <w:bottom w:val="none" w:sz="0" w:space="0" w:color="auto"/>
        <w:right w:val="none" w:sz="0" w:space="0" w:color="auto"/>
      </w:divBdr>
    </w:div>
    <w:div w:id="720981910">
      <w:bodyDiv w:val="1"/>
      <w:marLeft w:val="0"/>
      <w:marRight w:val="0"/>
      <w:marTop w:val="0"/>
      <w:marBottom w:val="0"/>
      <w:divBdr>
        <w:top w:val="none" w:sz="0" w:space="0" w:color="auto"/>
        <w:left w:val="none" w:sz="0" w:space="0" w:color="auto"/>
        <w:bottom w:val="none" w:sz="0" w:space="0" w:color="auto"/>
        <w:right w:val="none" w:sz="0" w:space="0" w:color="auto"/>
      </w:divBdr>
    </w:div>
    <w:div w:id="762409782">
      <w:bodyDiv w:val="1"/>
      <w:marLeft w:val="0"/>
      <w:marRight w:val="0"/>
      <w:marTop w:val="0"/>
      <w:marBottom w:val="0"/>
      <w:divBdr>
        <w:top w:val="none" w:sz="0" w:space="0" w:color="auto"/>
        <w:left w:val="none" w:sz="0" w:space="0" w:color="auto"/>
        <w:bottom w:val="none" w:sz="0" w:space="0" w:color="auto"/>
        <w:right w:val="none" w:sz="0" w:space="0" w:color="auto"/>
      </w:divBdr>
    </w:div>
    <w:div w:id="794952095">
      <w:bodyDiv w:val="1"/>
      <w:marLeft w:val="0"/>
      <w:marRight w:val="0"/>
      <w:marTop w:val="0"/>
      <w:marBottom w:val="0"/>
      <w:divBdr>
        <w:top w:val="none" w:sz="0" w:space="0" w:color="auto"/>
        <w:left w:val="none" w:sz="0" w:space="0" w:color="auto"/>
        <w:bottom w:val="none" w:sz="0" w:space="0" w:color="auto"/>
        <w:right w:val="none" w:sz="0" w:space="0" w:color="auto"/>
      </w:divBdr>
    </w:div>
    <w:div w:id="808519220">
      <w:bodyDiv w:val="1"/>
      <w:marLeft w:val="0"/>
      <w:marRight w:val="0"/>
      <w:marTop w:val="0"/>
      <w:marBottom w:val="0"/>
      <w:divBdr>
        <w:top w:val="none" w:sz="0" w:space="0" w:color="auto"/>
        <w:left w:val="none" w:sz="0" w:space="0" w:color="auto"/>
        <w:bottom w:val="none" w:sz="0" w:space="0" w:color="auto"/>
        <w:right w:val="none" w:sz="0" w:space="0" w:color="auto"/>
      </w:divBdr>
    </w:div>
    <w:div w:id="846215451">
      <w:bodyDiv w:val="1"/>
      <w:marLeft w:val="0"/>
      <w:marRight w:val="0"/>
      <w:marTop w:val="0"/>
      <w:marBottom w:val="0"/>
      <w:divBdr>
        <w:top w:val="none" w:sz="0" w:space="0" w:color="auto"/>
        <w:left w:val="none" w:sz="0" w:space="0" w:color="auto"/>
        <w:bottom w:val="none" w:sz="0" w:space="0" w:color="auto"/>
        <w:right w:val="none" w:sz="0" w:space="0" w:color="auto"/>
      </w:divBdr>
    </w:div>
    <w:div w:id="858858018">
      <w:bodyDiv w:val="1"/>
      <w:marLeft w:val="0"/>
      <w:marRight w:val="0"/>
      <w:marTop w:val="0"/>
      <w:marBottom w:val="0"/>
      <w:divBdr>
        <w:top w:val="none" w:sz="0" w:space="0" w:color="auto"/>
        <w:left w:val="none" w:sz="0" w:space="0" w:color="auto"/>
        <w:bottom w:val="none" w:sz="0" w:space="0" w:color="auto"/>
        <w:right w:val="none" w:sz="0" w:space="0" w:color="auto"/>
      </w:divBdr>
    </w:div>
    <w:div w:id="866914593">
      <w:bodyDiv w:val="1"/>
      <w:marLeft w:val="0"/>
      <w:marRight w:val="0"/>
      <w:marTop w:val="0"/>
      <w:marBottom w:val="0"/>
      <w:divBdr>
        <w:top w:val="none" w:sz="0" w:space="0" w:color="auto"/>
        <w:left w:val="none" w:sz="0" w:space="0" w:color="auto"/>
        <w:bottom w:val="none" w:sz="0" w:space="0" w:color="auto"/>
        <w:right w:val="none" w:sz="0" w:space="0" w:color="auto"/>
      </w:divBdr>
    </w:div>
    <w:div w:id="876089169">
      <w:bodyDiv w:val="1"/>
      <w:marLeft w:val="0"/>
      <w:marRight w:val="0"/>
      <w:marTop w:val="0"/>
      <w:marBottom w:val="0"/>
      <w:divBdr>
        <w:top w:val="none" w:sz="0" w:space="0" w:color="auto"/>
        <w:left w:val="none" w:sz="0" w:space="0" w:color="auto"/>
        <w:bottom w:val="none" w:sz="0" w:space="0" w:color="auto"/>
        <w:right w:val="none" w:sz="0" w:space="0" w:color="auto"/>
      </w:divBdr>
    </w:div>
    <w:div w:id="880752255">
      <w:bodyDiv w:val="1"/>
      <w:marLeft w:val="0"/>
      <w:marRight w:val="0"/>
      <w:marTop w:val="0"/>
      <w:marBottom w:val="0"/>
      <w:divBdr>
        <w:top w:val="none" w:sz="0" w:space="0" w:color="auto"/>
        <w:left w:val="none" w:sz="0" w:space="0" w:color="auto"/>
        <w:bottom w:val="none" w:sz="0" w:space="0" w:color="auto"/>
        <w:right w:val="none" w:sz="0" w:space="0" w:color="auto"/>
      </w:divBdr>
    </w:div>
    <w:div w:id="909775668">
      <w:bodyDiv w:val="1"/>
      <w:marLeft w:val="0"/>
      <w:marRight w:val="0"/>
      <w:marTop w:val="0"/>
      <w:marBottom w:val="0"/>
      <w:divBdr>
        <w:top w:val="none" w:sz="0" w:space="0" w:color="auto"/>
        <w:left w:val="none" w:sz="0" w:space="0" w:color="auto"/>
        <w:bottom w:val="none" w:sz="0" w:space="0" w:color="auto"/>
        <w:right w:val="none" w:sz="0" w:space="0" w:color="auto"/>
      </w:divBdr>
    </w:div>
    <w:div w:id="915162515">
      <w:bodyDiv w:val="1"/>
      <w:marLeft w:val="0"/>
      <w:marRight w:val="0"/>
      <w:marTop w:val="0"/>
      <w:marBottom w:val="0"/>
      <w:divBdr>
        <w:top w:val="none" w:sz="0" w:space="0" w:color="auto"/>
        <w:left w:val="none" w:sz="0" w:space="0" w:color="auto"/>
        <w:bottom w:val="none" w:sz="0" w:space="0" w:color="auto"/>
        <w:right w:val="none" w:sz="0" w:space="0" w:color="auto"/>
      </w:divBdr>
    </w:div>
    <w:div w:id="928539056">
      <w:bodyDiv w:val="1"/>
      <w:marLeft w:val="0"/>
      <w:marRight w:val="0"/>
      <w:marTop w:val="0"/>
      <w:marBottom w:val="0"/>
      <w:divBdr>
        <w:top w:val="none" w:sz="0" w:space="0" w:color="auto"/>
        <w:left w:val="none" w:sz="0" w:space="0" w:color="auto"/>
        <w:bottom w:val="none" w:sz="0" w:space="0" w:color="auto"/>
        <w:right w:val="none" w:sz="0" w:space="0" w:color="auto"/>
      </w:divBdr>
    </w:div>
    <w:div w:id="945575674">
      <w:bodyDiv w:val="1"/>
      <w:marLeft w:val="0"/>
      <w:marRight w:val="0"/>
      <w:marTop w:val="0"/>
      <w:marBottom w:val="0"/>
      <w:divBdr>
        <w:top w:val="none" w:sz="0" w:space="0" w:color="auto"/>
        <w:left w:val="none" w:sz="0" w:space="0" w:color="auto"/>
        <w:bottom w:val="none" w:sz="0" w:space="0" w:color="auto"/>
        <w:right w:val="none" w:sz="0" w:space="0" w:color="auto"/>
      </w:divBdr>
    </w:div>
    <w:div w:id="957108775">
      <w:bodyDiv w:val="1"/>
      <w:marLeft w:val="0"/>
      <w:marRight w:val="0"/>
      <w:marTop w:val="0"/>
      <w:marBottom w:val="0"/>
      <w:divBdr>
        <w:top w:val="none" w:sz="0" w:space="0" w:color="auto"/>
        <w:left w:val="none" w:sz="0" w:space="0" w:color="auto"/>
        <w:bottom w:val="none" w:sz="0" w:space="0" w:color="auto"/>
        <w:right w:val="none" w:sz="0" w:space="0" w:color="auto"/>
      </w:divBdr>
    </w:div>
    <w:div w:id="1007176412">
      <w:bodyDiv w:val="1"/>
      <w:marLeft w:val="0"/>
      <w:marRight w:val="0"/>
      <w:marTop w:val="0"/>
      <w:marBottom w:val="0"/>
      <w:divBdr>
        <w:top w:val="none" w:sz="0" w:space="0" w:color="auto"/>
        <w:left w:val="none" w:sz="0" w:space="0" w:color="auto"/>
        <w:bottom w:val="none" w:sz="0" w:space="0" w:color="auto"/>
        <w:right w:val="none" w:sz="0" w:space="0" w:color="auto"/>
      </w:divBdr>
    </w:div>
    <w:div w:id="1012489676">
      <w:bodyDiv w:val="1"/>
      <w:marLeft w:val="0"/>
      <w:marRight w:val="0"/>
      <w:marTop w:val="0"/>
      <w:marBottom w:val="0"/>
      <w:divBdr>
        <w:top w:val="none" w:sz="0" w:space="0" w:color="auto"/>
        <w:left w:val="none" w:sz="0" w:space="0" w:color="auto"/>
        <w:bottom w:val="none" w:sz="0" w:space="0" w:color="auto"/>
        <w:right w:val="none" w:sz="0" w:space="0" w:color="auto"/>
      </w:divBdr>
    </w:div>
    <w:div w:id="1013385374">
      <w:bodyDiv w:val="1"/>
      <w:marLeft w:val="0"/>
      <w:marRight w:val="0"/>
      <w:marTop w:val="0"/>
      <w:marBottom w:val="0"/>
      <w:divBdr>
        <w:top w:val="none" w:sz="0" w:space="0" w:color="auto"/>
        <w:left w:val="none" w:sz="0" w:space="0" w:color="auto"/>
        <w:bottom w:val="none" w:sz="0" w:space="0" w:color="auto"/>
        <w:right w:val="none" w:sz="0" w:space="0" w:color="auto"/>
      </w:divBdr>
    </w:div>
    <w:div w:id="1014306413">
      <w:bodyDiv w:val="1"/>
      <w:marLeft w:val="0"/>
      <w:marRight w:val="0"/>
      <w:marTop w:val="0"/>
      <w:marBottom w:val="0"/>
      <w:divBdr>
        <w:top w:val="none" w:sz="0" w:space="0" w:color="auto"/>
        <w:left w:val="none" w:sz="0" w:space="0" w:color="auto"/>
        <w:bottom w:val="none" w:sz="0" w:space="0" w:color="auto"/>
        <w:right w:val="none" w:sz="0" w:space="0" w:color="auto"/>
      </w:divBdr>
    </w:div>
    <w:div w:id="1035498355">
      <w:bodyDiv w:val="1"/>
      <w:marLeft w:val="0"/>
      <w:marRight w:val="0"/>
      <w:marTop w:val="0"/>
      <w:marBottom w:val="0"/>
      <w:divBdr>
        <w:top w:val="none" w:sz="0" w:space="0" w:color="auto"/>
        <w:left w:val="none" w:sz="0" w:space="0" w:color="auto"/>
        <w:bottom w:val="none" w:sz="0" w:space="0" w:color="auto"/>
        <w:right w:val="none" w:sz="0" w:space="0" w:color="auto"/>
      </w:divBdr>
    </w:div>
    <w:div w:id="1037663692">
      <w:bodyDiv w:val="1"/>
      <w:marLeft w:val="0"/>
      <w:marRight w:val="0"/>
      <w:marTop w:val="0"/>
      <w:marBottom w:val="0"/>
      <w:divBdr>
        <w:top w:val="none" w:sz="0" w:space="0" w:color="auto"/>
        <w:left w:val="none" w:sz="0" w:space="0" w:color="auto"/>
        <w:bottom w:val="none" w:sz="0" w:space="0" w:color="auto"/>
        <w:right w:val="none" w:sz="0" w:space="0" w:color="auto"/>
      </w:divBdr>
    </w:div>
    <w:div w:id="1044216115">
      <w:bodyDiv w:val="1"/>
      <w:marLeft w:val="0"/>
      <w:marRight w:val="0"/>
      <w:marTop w:val="0"/>
      <w:marBottom w:val="0"/>
      <w:divBdr>
        <w:top w:val="none" w:sz="0" w:space="0" w:color="auto"/>
        <w:left w:val="none" w:sz="0" w:space="0" w:color="auto"/>
        <w:bottom w:val="none" w:sz="0" w:space="0" w:color="auto"/>
        <w:right w:val="none" w:sz="0" w:space="0" w:color="auto"/>
      </w:divBdr>
    </w:div>
    <w:div w:id="1055079337">
      <w:bodyDiv w:val="1"/>
      <w:marLeft w:val="0"/>
      <w:marRight w:val="0"/>
      <w:marTop w:val="0"/>
      <w:marBottom w:val="0"/>
      <w:divBdr>
        <w:top w:val="none" w:sz="0" w:space="0" w:color="auto"/>
        <w:left w:val="none" w:sz="0" w:space="0" w:color="auto"/>
        <w:bottom w:val="none" w:sz="0" w:space="0" w:color="auto"/>
        <w:right w:val="none" w:sz="0" w:space="0" w:color="auto"/>
      </w:divBdr>
    </w:div>
    <w:div w:id="1092552714">
      <w:bodyDiv w:val="1"/>
      <w:marLeft w:val="0"/>
      <w:marRight w:val="0"/>
      <w:marTop w:val="0"/>
      <w:marBottom w:val="0"/>
      <w:divBdr>
        <w:top w:val="none" w:sz="0" w:space="0" w:color="auto"/>
        <w:left w:val="none" w:sz="0" w:space="0" w:color="auto"/>
        <w:bottom w:val="none" w:sz="0" w:space="0" w:color="auto"/>
        <w:right w:val="none" w:sz="0" w:space="0" w:color="auto"/>
      </w:divBdr>
    </w:div>
    <w:div w:id="1101800943">
      <w:bodyDiv w:val="1"/>
      <w:marLeft w:val="0"/>
      <w:marRight w:val="0"/>
      <w:marTop w:val="0"/>
      <w:marBottom w:val="0"/>
      <w:divBdr>
        <w:top w:val="none" w:sz="0" w:space="0" w:color="auto"/>
        <w:left w:val="none" w:sz="0" w:space="0" w:color="auto"/>
        <w:bottom w:val="none" w:sz="0" w:space="0" w:color="auto"/>
        <w:right w:val="none" w:sz="0" w:space="0" w:color="auto"/>
      </w:divBdr>
    </w:div>
    <w:div w:id="1113668753">
      <w:bodyDiv w:val="1"/>
      <w:marLeft w:val="0"/>
      <w:marRight w:val="0"/>
      <w:marTop w:val="0"/>
      <w:marBottom w:val="0"/>
      <w:divBdr>
        <w:top w:val="none" w:sz="0" w:space="0" w:color="auto"/>
        <w:left w:val="none" w:sz="0" w:space="0" w:color="auto"/>
        <w:bottom w:val="none" w:sz="0" w:space="0" w:color="auto"/>
        <w:right w:val="none" w:sz="0" w:space="0" w:color="auto"/>
      </w:divBdr>
    </w:div>
    <w:div w:id="1121995555">
      <w:bodyDiv w:val="1"/>
      <w:marLeft w:val="0"/>
      <w:marRight w:val="0"/>
      <w:marTop w:val="0"/>
      <w:marBottom w:val="0"/>
      <w:divBdr>
        <w:top w:val="none" w:sz="0" w:space="0" w:color="auto"/>
        <w:left w:val="none" w:sz="0" w:space="0" w:color="auto"/>
        <w:bottom w:val="none" w:sz="0" w:space="0" w:color="auto"/>
        <w:right w:val="none" w:sz="0" w:space="0" w:color="auto"/>
      </w:divBdr>
    </w:div>
    <w:div w:id="1130324044">
      <w:bodyDiv w:val="1"/>
      <w:marLeft w:val="0"/>
      <w:marRight w:val="0"/>
      <w:marTop w:val="0"/>
      <w:marBottom w:val="0"/>
      <w:divBdr>
        <w:top w:val="none" w:sz="0" w:space="0" w:color="auto"/>
        <w:left w:val="none" w:sz="0" w:space="0" w:color="auto"/>
        <w:bottom w:val="none" w:sz="0" w:space="0" w:color="auto"/>
        <w:right w:val="none" w:sz="0" w:space="0" w:color="auto"/>
      </w:divBdr>
    </w:div>
    <w:div w:id="1131364032">
      <w:bodyDiv w:val="1"/>
      <w:marLeft w:val="0"/>
      <w:marRight w:val="0"/>
      <w:marTop w:val="0"/>
      <w:marBottom w:val="0"/>
      <w:divBdr>
        <w:top w:val="none" w:sz="0" w:space="0" w:color="auto"/>
        <w:left w:val="none" w:sz="0" w:space="0" w:color="auto"/>
        <w:bottom w:val="none" w:sz="0" w:space="0" w:color="auto"/>
        <w:right w:val="none" w:sz="0" w:space="0" w:color="auto"/>
      </w:divBdr>
    </w:div>
    <w:div w:id="1150176783">
      <w:bodyDiv w:val="1"/>
      <w:marLeft w:val="0"/>
      <w:marRight w:val="0"/>
      <w:marTop w:val="0"/>
      <w:marBottom w:val="0"/>
      <w:divBdr>
        <w:top w:val="none" w:sz="0" w:space="0" w:color="auto"/>
        <w:left w:val="none" w:sz="0" w:space="0" w:color="auto"/>
        <w:bottom w:val="none" w:sz="0" w:space="0" w:color="auto"/>
        <w:right w:val="none" w:sz="0" w:space="0" w:color="auto"/>
      </w:divBdr>
    </w:div>
    <w:div w:id="1202131693">
      <w:bodyDiv w:val="1"/>
      <w:marLeft w:val="0"/>
      <w:marRight w:val="0"/>
      <w:marTop w:val="0"/>
      <w:marBottom w:val="0"/>
      <w:divBdr>
        <w:top w:val="none" w:sz="0" w:space="0" w:color="auto"/>
        <w:left w:val="none" w:sz="0" w:space="0" w:color="auto"/>
        <w:bottom w:val="none" w:sz="0" w:space="0" w:color="auto"/>
        <w:right w:val="none" w:sz="0" w:space="0" w:color="auto"/>
      </w:divBdr>
    </w:div>
    <w:div w:id="1205025058">
      <w:bodyDiv w:val="1"/>
      <w:marLeft w:val="0"/>
      <w:marRight w:val="0"/>
      <w:marTop w:val="0"/>
      <w:marBottom w:val="0"/>
      <w:divBdr>
        <w:top w:val="none" w:sz="0" w:space="0" w:color="auto"/>
        <w:left w:val="none" w:sz="0" w:space="0" w:color="auto"/>
        <w:bottom w:val="none" w:sz="0" w:space="0" w:color="auto"/>
        <w:right w:val="none" w:sz="0" w:space="0" w:color="auto"/>
      </w:divBdr>
    </w:div>
    <w:div w:id="1239484103">
      <w:bodyDiv w:val="1"/>
      <w:marLeft w:val="0"/>
      <w:marRight w:val="0"/>
      <w:marTop w:val="0"/>
      <w:marBottom w:val="0"/>
      <w:divBdr>
        <w:top w:val="none" w:sz="0" w:space="0" w:color="auto"/>
        <w:left w:val="none" w:sz="0" w:space="0" w:color="auto"/>
        <w:bottom w:val="none" w:sz="0" w:space="0" w:color="auto"/>
        <w:right w:val="none" w:sz="0" w:space="0" w:color="auto"/>
      </w:divBdr>
    </w:div>
    <w:div w:id="1254240474">
      <w:bodyDiv w:val="1"/>
      <w:marLeft w:val="0"/>
      <w:marRight w:val="0"/>
      <w:marTop w:val="0"/>
      <w:marBottom w:val="0"/>
      <w:divBdr>
        <w:top w:val="none" w:sz="0" w:space="0" w:color="auto"/>
        <w:left w:val="none" w:sz="0" w:space="0" w:color="auto"/>
        <w:bottom w:val="none" w:sz="0" w:space="0" w:color="auto"/>
        <w:right w:val="none" w:sz="0" w:space="0" w:color="auto"/>
      </w:divBdr>
    </w:div>
    <w:div w:id="1257784713">
      <w:bodyDiv w:val="1"/>
      <w:marLeft w:val="0"/>
      <w:marRight w:val="0"/>
      <w:marTop w:val="0"/>
      <w:marBottom w:val="0"/>
      <w:divBdr>
        <w:top w:val="none" w:sz="0" w:space="0" w:color="auto"/>
        <w:left w:val="none" w:sz="0" w:space="0" w:color="auto"/>
        <w:bottom w:val="none" w:sz="0" w:space="0" w:color="auto"/>
        <w:right w:val="none" w:sz="0" w:space="0" w:color="auto"/>
      </w:divBdr>
    </w:div>
    <w:div w:id="1259951490">
      <w:bodyDiv w:val="1"/>
      <w:marLeft w:val="0"/>
      <w:marRight w:val="0"/>
      <w:marTop w:val="0"/>
      <w:marBottom w:val="0"/>
      <w:divBdr>
        <w:top w:val="none" w:sz="0" w:space="0" w:color="auto"/>
        <w:left w:val="none" w:sz="0" w:space="0" w:color="auto"/>
        <w:bottom w:val="none" w:sz="0" w:space="0" w:color="auto"/>
        <w:right w:val="none" w:sz="0" w:space="0" w:color="auto"/>
      </w:divBdr>
    </w:div>
    <w:div w:id="1276795210">
      <w:bodyDiv w:val="1"/>
      <w:marLeft w:val="0"/>
      <w:marRight w:val="0"/>
      <w:marTop w:val="0"/>
      <w:marBottom w:val="0"/>
      <w:divBdr>
        <w:top w:val="none" w:sz="0" w:space="0" w:color="auto"/>
        <w:left w:val="none" w:sz="0" w:space="0" w:color="auto"/>
        <w:bottom w:val="none" w:sz="0" w:space="0" w:color="auto"/>
        <w:right w:val="none" w:sz="0" w:space="0" w:color="auto"/>
      </w:divBdr>
    </w:div>
    <w:div w:id="1283153203">
      <w:bodyDiv w:val="1"/>
      <w:marLeft w:val="0"/>
      <w:marRight w:val="0"/>
      <w:marTop w:val="0"/>
      <w:marBottom w:val="0"/>
      <w:divBdr>
        <w:top w:val="none" w:sz="0" w:space="0" w:color="auto"/>
        <w:left w:val="none" w:sz="0" w:space="0" w:color="auto"/>
        <w:bottom w:val="none" w:sz="0" w:space="0" w:color="auto"/>
        <w:right w:val="none" w:sz="0" w:space="0" w:color="auto"/>
      </w:divBdr>
    </w:div>
    <w:div w:id="1323050563">
      <w:bodyDiv w:val="1"/>
      <w:marLeft w:val="0"/>
      <w:marRight w:val="0"/>
      <w:marTop w:val="0"/>
      <w:marBottom w:val="0"/>
      <w:divBdr>
        <w:top w:val="none" w:sz="0" w:space="0" w:color="auto"/>
        <w:left w:val="none" w:sz="0" w:space="0" w:color="auto"/>
        <w:bottom w:val="none" w:sz="0" w:space="0" w:color="auto"/>
        <w:right w:val="none" w:sz="0" w:space="0" w:color="auto"/>
      </w:divBdr>
    </w:div>
    <w:div w:id="1328169591">
      <w:bodyDiv w:val="1"/>
      <w:marLeft w:val="0"/>
      <w:marRight w:val="0"/>
      <w:marTop w:val="0"/>
      <w:marBottom w:val="0"/>
      <w:divBdr>
        <w:top w:val="none" w:sz="0" w:space="0" w:color="auto"/>
        <w:left w:val="none" w:sz="0" w:space="0" w:color="auto"/>
        <w:bottom w:val="none" w:sz="0" w:space="0" w:color="auto"/>
        <w:right w:val="none" w:sz="0" w:space="0" w:color="auto"/>
      </w:divBdr>
    </w:div>
    <w:div w:id="1335452414">
      <w:bodyDiv w:val="1"/>
      <w:marLeft w:val="0"/>
      <w:marRight w:val="0"/>
      <w:marTop w:val="0"/>
      <w:marBottom w:val="0"/>
      <w:divBdr>
        <w:top w:val="none" w:sz="0" w:space="0" w:color="auto"/>
        <w:left w:val="none" w:sz="0" w:space="0" w:color="auto"/>
        <w:bottom w:val="none" w:sz="0" w:space="0" w:color="auto"/>
        <w:right w:val="none" w:sz="0" w:space="0" w:color="auto"/>
      </w:divBdr>
    </w:div>
    <w:div w:id="1339885200">
      <w:bodyDiv w:val="1"/>
      <w:marLeft w:val="0"/>
      <w:marRight w:val="0"/>
      <w:marTop w:val="0"/>
      <w:marBottom w:val="0"/>
      <w:divBdr>
        <w:top w:val="none" w:sz="0" w:space="0" w:color="auto"/>
        <w:left w:val="none" w:sz="0" w:space="0" w:color="auto"/>
        <w:bottom w:val="none" w:sz="0" w:space="0" w:color="auto"/>
        <w:right w:val="none" w:sz="0" w:space="0" w:color="auto"/>
      </w:divBdr>
    </w:div>
    <w:div w:id="1341423276">
      <w:bodyDiv w:val="1"/>
      <w:marLeft w:val="0"/>
      <w:marRight w:val="0"/>
      <w:marTop w:val="0"/>
      <w:marBottom w:val="0"/>
      <w:divBdr>
        <w:top w:val="none" w:sz="0" w:space="0" w:color="auto"/>
        <w:left w:val="none" w:sz="0" w:space="0" w:color="auto"/>
        <w:bottom w:val="none" w:sz="0" w:space="0" w:color="auto"/>
        <w:right w:val="none" w:sz="0" w:space="0" w:color="auto"/>
      </w:divBdr>
    </w:div>
    <w:div w:id="1348483246">
      <w:bodyDiv w:val="1"/>
      <w:marLeft w:val="0"/>
      <w:marRight w:val="0"/>
      <w:marTop w:val="0"/>
      <w:marBottom w:val="0"/>
      <w:divBdr>
        <w:top w:val="none" w:sz="0" w:space="0" w:color="auto"/>
        <w:left w:val="none" w:sz="0" w:space="0" w:color="auto"/>
        <w:bottom w:val="none" w:sz="0" w:space="0" w:color="auto"/>
        <w:right w:val="none" w:sz="0" w:space="0" w:color="auto"/>
      </w:divBdr>
    </w:div>
    <w:div w:id="1380125307">
      <w:bodyDiv w:val="1"/>
      <w:marLeft w:val="0"/>
      <w:marRight w:val="0"/>
      <w:marTop w:val="0"/>
      <w:marBottom w:val="0"/>
      <w:divBdr>
        <w:top w:val="none" w:sz="0" w:space="0" w:color="auto"/>
        <w:left w:val="none" w:sz="0" w:space="0" w:color="auto"/>
        <w:bottom w:val="none" w:sz="0" w:space="0" w:color="auto"/>
        <w:right w:val="none" w:sz="0" w:space="0" w:color="auto"/>
      </w:divBdr>
    </w:div>
    <w:div w:id="1381321590">
      <w:bodyDiv w:val="1"/>
      <w:marLeft w:val="0"/>
      <w:marRight w:val="0"/>
      <w:marTop w:val="0"/>
      <w:marBottom w:val="0"/>
      <w:divBdr>
        <w:top w:val="none" w:sz="0" w:space="0" w:color="auto"/>
        <w:left w:val="none" w:sz="0" w:space="0" w:color="auto"/>
        <w:bottom w:val="none" w:sz="0" w:space="0" w:color="auto"/>
        <w:right w:val="none" w:sz="0" w:space="0" w:color="auto"/>
      </w:divBdr>
    </w:div>
    <w:div w:id="1440837926">
      <w:bodyDiv w:val="1"/>
      <w:marLeft w:val="0"/>
      <w:marRight w:val="0"/>
      <w:marTop w:val="0"/>
      <w:marBottom w:val="0"/>
      <w:divBdr>
        <w:top w:val="none" w:sz="0" w:space="0" w:color="auto"/>
        <w:left w:val="none" w:sz="0" w:space="0" w:color="auto"/>
        <w:bottom w:val="none" w:sz="0" w:space="0" w:color="auto"/>
        <w:right w:val="none" w:sz="0" w:space="0" w:color="auto"/>
      </w:divBdr>
    </w:div>
    <w:div w:id="1447848194">
      <w:bodyDiv w:val="1"/>
      <w:marLeft w:val="0"/>
      <w:marRight w:val="0"/>
      <w:marTop w:val="0"/>
      <w:marBottom w:val="0"/>
      <w:divBdr>
        <w:top w:val="none" w:sz="0" w:space="0" w:color="auto"/>
        <w:left w:val="none" w:sz="0" w:space="0" w:color="auto"/>
        <w:bottom w:val="none" w:sz="0" w:space="0" w:color="auto"/>
        <w:right w:val="none" w:sz="0" w:space="0" w:color="auto"/>
      </w:divBdr>
    </w:div>
    <w:div w:id="1471484111">
      <w:bodyDiv w:val="1"/>
      <w:marLeft w:val="0"/>
      <w:marRight w:val="0"/>
      <w:marTop w:val="0"/>
      <w:marBottom w:val="0"/>
      <w:divBdr>
        <w:top w:val="none" w:sz="0" w:space="0" w:color="auto"/>
        <w:left w:val="none" w:sz="0" w:space="0" w:color="auto"/>
        <w:bottom w:val="none" w:sz="0" w:space="0" w:color="auto"/>
        <w:right w:val="none" w:sz="0" w:space="0" w:color="auto"/>
      </w:divBdr>
    </w:div>
    <w:div w:id="1495027462">
      <w:bodyDiv w:val="1"/>
      <w:marLeft w:val="0"/>
      <w:marRight w:val="0"/>
      <w:marTop w:val="0"/>
      <w:marBottom w:val="0"/>
      <w:divBdr>
        <w:top w:val="none" w:sz="0" w:space="0" w:color="auto"/>
        <w:left w:val="none" w:sz="0" w:space="0" w:color="auto"/>
        <w:bottom w:val="none" w:sz="0" w:space="0" w:color="auto"/>
        <w:right w:val="none" w:sz="0" w:space="0" w:color="auto"/>
      </w:divBdr>
    </w:div>
    <w:div w:id="1499737339">
      <w:bodyDiv w:val="1"/>
      <w:marLeft w:val="0"/>
      <w:marRight w:val="0"/>
      <w:marTop w:val="0"/>
      <w:marBottom w:val="0"/>
      <w:divBdr>
        <w:top w:val="none" w:sz="0" w:space="0" w:color="auto"/>
        <w:left w:val="none" w:sz="0" w:space="0" w:color="auto"/>
        <w:bottom w:val="none" w:sz="0" w:space="0" w:color="auto"/>
        <w:right w:val="none" w:sz="0" w:space="0" w:color="auto"/>
      </w:divBdr>
    </w:div>
    <w:div w:id="1503544377">
      <w:bodyDiv w:val="1"/>
      <w:marLeft w:val="0"/>
      <w:marRight w:val="0"/>
      <w:marTop w:val="0"/>
      <w:marBottom w:val="0"/>
      <w:divBdr>
        <w:top w:val="none" w:sz="0" w:space="0" w:color="auto"/>
        <w:left w:val="none" w:sz="0" w:space="0" w:color="auto"/>
        <w:bottom w:val="none" w:sz="0" w:space="0" w:color="auto"/>
        <w:right w:val="none" w:sz="0" w:space="0" w:color="auto"/>
      </w:divBdr>
    </w:div>
    <w:div w:id="1503936812">
      <w:bodyDiv w:val="1"/>
      <w:marLeft w:val="0"/>
      <w:marRight w:val="0"/>
      <w:marTop w:val="0"/>
      <w:marBottom w:val="0"/>
      <w:divBdr>
        <w:top w:val="none" w:sz="0" w:space="0" w:color="auto"/>
        <w:left w:val="none" w:sz="0" w:space="0" w:color="auto"/>
        <w:bottom w:val="none" w:sz="0" w:space="0" w:color="auto"/>
        <w:right w:val="none" w:sz="0" w:space="0" w:color="auto"/>
      </w:divBdr>
    </w:div>
    <w:div w:id="1520045382">
      <w:bodyDiv w:val="1"/>
      <w:marLeft w:val="0"/>
      <w:marRight w:val="0"/>
      <w:marTop w:val="0"/>
      <w:marBottom w:val="0"/>
      <w:divBdr>
        <w:top w:val="none" w:sz="0" w:space="0" w:color="auto"/>
        <w:left w:val="none" w:sz="0" w:space="0" w:color="auto"/>
        <w:bottom w:val="none" w:sz="0" w:space="0" w:color="auto"/>
        <w:right w:val="none" w:sz="0" w:space="0" w:color="auto"/>
      </w:divBdr>
    </w:div>
    <w:div w:id="1540623766">
      <w:bodyDiv w:val="1"/>
      <w:marLeft w:val="0"/>
      <w:marRight w:val="0"/>
      <w:marTop w:val="0"/>
      <w:marBottom w:val="0"/>
      <w:divBdr>
        <w:top w:val="none" w:sz="0" w:space="0" w:color="auto"/>
        <w:left w:val="none" w:sz="0" w:space="0" w:color="auto"/>
        <w:bottom w:val="none" w:sz="0" w:space="0" w:color="auto"/>
        <w:right w:val="none" w:sz="0" w:space="0" w:color="auto"/>
      </w:divBdr>
    </w:div>
    <w:div w:id="1558395614">
      <w:bodyDiv w:val="1"/>
      <w:marLeft w:val="0"/>
      <w:marRight w:val="0"/>
      <w:marTop w:val="0"/>
      <w:marBottom w:val="0"/>
      <w:divBdr>
        <w:top w:val="none" w:sz="0" w:space="0" w:color="auto"/>
        <w:left w:val="none" w:sz="0" w:space="0" w:color="auto"/>
        <w:bottom w:val="none" w:sz="0" w:space="0" w:color="auto"/>
        <w:right w:val="none" w:sz="0" w:space="0" w:color="auto"/>
      </w:divBdr>
    </w:div>
    <w:div w:id="1581253508">
      <w:bodyDiv w:val="1"/>
      <w:marLeft w:val="0"/>
      <w:marRight w:val="0"/>
      <w:marTop w:val="0"/>
      <w:marBottom w:val="0"/>
      <w:divBdr>
        <w:top w:val="none" w:sz="0" w:space="0" w:color="auto"/>
        <w:left w:val="none" w:sz="0" w:space="0" w:color="auto"/>
        <w:bottom w:val="none" w:sz="0" w:space="0" w:color="auto"/>
        <w:right w:val="none" w:sz="0" w:space="0" w:color="auto"/>
      </w:divBdr>
    </w:div>
    <w:div w:id="1596477117">
      <w:bodyDiv w:val="1"/>
      <w:marLeft w:val="0"/>
      <w:marRight w:val="0"/>
      <w:marTop w:val="0"/>
      <w:marBottom w:val="0"/>
      <w:divBdr>
        <w:top w:val="none" w:sz="0" w:space="0" w:color="auto"/>
        <w:left w:val="none" w:sz="0" w:space="0" w:color="auto"/>
        <w:bottom w:val="none" w:sz="0" w:space="0" w:color="auto"/>
        <w:right w:val="none" w:sz="0" w:space="0" w:color="auto"/>
      </w:divBdr>
    </w:div>
    <w:div w:id="1597713139">
      <w:bodyDiv w:val="1"/>
      <w:marLeft w:val="0"/>
      <w:marRight w:val="0"/>
      <w:marTop w:val="0"/>
      <w:marBottom w:val="0"/>
      <w:divBdr>
        <w:top w:val="none" w:sz="0" w:space="0" w:color="auto"/>
        <w:left w:val="none" w:sz="0" w:space="0" w:color="auto"/>
        <w:bottom w:val="none" w:sz="0" w:space="0" w:color="auto"/>
        <w:right w:val="none" w:sz="0" w:space="0" w:color="auto"/>
      </w:divBdr>
    </w:div>
    <w:div w:id="1620917877">
      <w:bodyDiv w:val="1"/>
      <w:marLeft w:val="0"/>
      <w:marRight w:val="0"/>
      <w:marTop w:val="0"/>
      <w:marBottom w:val="0"/>
      <w:divBdr>
        <w:top w:val="none" w:sz="0" w:space="0" w:color="auto"/>
        <w:left w:val="none" w:sz="0" w:space="0" w:color="auto"/>
        <w:bottom w:val="none" w:sz="0" w:space="0" w:color="auto"/>
        <w:right w:val="none" w:sz="0" w:space="0" w:color="auto"/>
      </w:divBdr>
    </w:div>
    <w:div w:id="1633169912">
      <w:bodyDiv w:val="1"/>
      <w:marLeft w:val="0"/>
      <w:marRight w:val="0"/>
      <w:marTop w:val="0"/>
      <w:marBottom w:val="0"/>
      <w:divBdr>
        <w:top w:val="none" w:sz="0" w:space="0" w:color="auto"/>
        <w:left w:val="none" w:sz="0" w:space="0" w:color="auto"/>
        <w:bottom w:val="none" w:sz="0" w:space="0" w:color="auto"/>
        <w:right w:val="none" w:sz="0" w:space="0" w:color="auto"/>
      </w:divBdr>
    </w:div>
    <w:div w:id="1649743316">
      <w:bodyDiv w:val="1"/>
      <w:marLeft w:val="0"/>
      <w:marRight w:val="0"/>
      <w:marTop w:val="0"/>
      <w:marBottom w:val="0"/>
      <w:divBdr>
        <w:top w:val="none" w:sz="0" w:space="0" w:color="auto"/>
        <w:left w:val="none" w:sz="0" w:space="0" w:color="auto"/>
        <w:bottom w:val="none" w:sz="0" w:space="0" w:color="auto"/>
        <w:right w:val="none" w:sz="0" w:space="0" w:color="auto"/>
      </w:divBdr>
    </w:div>
    <w:div w:id="1671641141">
      <w:bodyDiv w:val="1"/>
      <w:marLeft w:val="0"/>
      <w:marRight w:val="0"/>
      <w:marTop w:val="0"/>
      <w:marBottom w:val="0"/>
      <w:divBdr>
        <w:top w:val="none" w:sz="0" w:space="0" w:color="auto"/>
        <w:left w:val="none" w:sz="0" w:space="0" w:color="auto"/>
        <w:bottom w:val="none" w:sz="0" w:space="0" w:color="auto"/>
        <w:right w:val="none" w:sz="0" w:space="0" w:color="auto"/>
      </w:divBdr>
    </w:div>
    <w:div w:id="1679116119">
      <w:bodyDiv w:val="1"/>
      <w:marLeft w:val="0"/>
      <w:marRight w:val="0"/>
      <w:marTop w:val="0"/>
      <w:marBottom w:val="0"/>
      <w:divBdr>
        <w:top w:val="none" w:sz="0" w:space="0" w:color="auto"/>
        <w:left w:val="none" w:sz="0" w:space="0" w:color="auto"/>
        <w:bottom w:val="none" w:sz="0" w:space="0" w:color="auto"/>
        <w:right w:val="none" w:sz="0" w:space="0" w:color="auto"/>
      </w:divBdr>
    </w:div>
    <w:div w:id="1696224766">
      <w:bodyDiv w:val="1"/>
      <w:marLeft w:val="0"/>
      <w:marRight w:val="0"/>
      <w:marTop w:val="0"/>
      <w:marBottom w:val="0"/>
      <w:divBdr>
        <w:top w:val="none" w:sz="0" w:space="0" w:color="auto"/>
        <w:left w:val="none" w:sz="0" w:space="0" w:color="auto"/>
        <w:bottom w:val="none" w:sz="0" w:space="0" w:color="auto"/>
        <w:right w:val="none" w:sz="0" w:space="0" w:color="auto"/>
      </w:divBdr>
    </w:div>
    <w:div w:id="1705910236">
      <w:bodyDiv w:val="1"/>
      <w:marLeft w:val="0"/>
      <w:marRight w:val="0"/>
      <w:marTop w:val="0"/>
      <w:marBottom w:val="0"/>
      <w:divBdr>
        <w:top w:val="none" w:sz="0" w:space="0" w:color="auto"/>
        <w:left w:val="none" w:sz="0" w:space="0" w:color="auto"/>
        <w:bottom w:val="none" w:sz="0" w:space="0" w:color="auto"/>
        <w:right w:val="none" w:sz="0" w:space="0" w:color="auto"/>
      </w:divBdr>
    </w:div>
    <w:div w:id="1749688058">
      <w:bodyDiv w:val="1"/>
      <w:marLeft w:val="0"/>
      <w:marRight w:val="0"/>
      <w:marTop w:val="0"/>
      <w:marBottom w:val="0"/>
      <w:divBdr>
        <w:top w:val="none" w:sz="0" w:space="0" w:color="auto"/>
        <w:left w:val="none" w:sz="0" w:space="0" w:color="auto"/>
        <w:bottom w:val="none" w:sz="0" w:space="0" w:color="auto"/>
        <w:right w:val="none" w:sz="0" w:space="0" w:color="auto"/>
      </w:divBdr>
    </w:div>
    <w:div w:id="1779449586">
      <w:bodyDiv w:val="1"/>
      <w:marLeft w:val="0"/>
      <w:marRight w:val="0"/>
      <w:marTop w:val="0"/>
      <w:marBottom w:val="0"/>
      <w:divBdr>
        <w:top w:val="none" w:sz="0" w:space="0" w:color="auto"/>
        <w:left w:val="none" w:sz="0" w:space="0" w:color="auto"/>
        <w:bottom w:val="none" w:sz="0" w:space="0" w:color="auto"/>
        <w:right w:val="none" w:sz="0" w:space="0" w:color="auto"/>
      </w:divBdr>
    </w:div>
    <w:div w:id="1805004114">
      <w:bodyDiv w:val="1"/>
      <w:marLeft w:val="0"/>
      <w:marRight w:val="0"/>
      <w:marTop w:val="0"/>
      <w:marBottom w:val="0"/>
      <w:divBdr>
        <w:top w:val="none" w:sz="0" w:space="0" w:color="auto"/>
        <w:left w:val="none" w:sz="0" w:space="0" w:color="auto"/>
        <w:bottom w:val="none" w:sz="0" w:space="0" w:color="auto"/>
        <w:right w:val="none" w:sz="0" w:space="0" w:color="auto"/>
      </w:divBdr>
    </w:div>
    <w:div w:id="1812208173">
      <w:bodyDiv w:val="1"/>
      <w:marLeft w:val="0"/>
      <w:marRight w:val="0"/>
      <w:marTop w:val="0"/>
      <w:marBottom w:val="0"/>
      <w:divBdr>
        <w:top w:val="none" w:sz="0" w:space="0" w:color="auto"/>
        <w:left w:val="none" w:sz="0" w:space="0" w:color="auto"/>
        <w:bottom w:val="none" w:sz="0" w:space="0" w:color="auto"/>
        <w:right w:val="none" w:sz="0" w:space="0" w:color="auto"/>
      </w:divBdr>
    </w:div>
    <w:div w:id="1823038800">
      <w:bodyDiv w:val="1"/>
      <w:marLeft w:val="0"/>
      <w:marRight w:val="0"/>
      <w:marTop w:val="0"/>
      <w:marBottom w:val="0"/>
      <w:divBdr>
        <w:top w:val="none" w:sz="0" w:space="0" w:color="auto"/>
        <w:left w:val="none" w:sz="0" w:space="0" w:color="auto"/>
        <w:bottom w:val="none" w:sz="0" w:space="0" w:color="auto"/>
        <w:right w:val="none" w:sz="0" w:space="0" w:color="auto"/>
      </w:divBdr>
    </w:div>
    <w:div w:id="1837722508">
      <w:bodyDiv w:val="1"/>
      <w:marLeft w:val="0"/>
      <w:marRight w:val="0"/>
      <w:marTop w:val="0"/>
      <w:marBottom w:val="0"/>
      <w:divBdr>
        <w:top w:val="none" w:sz="0" w:space="0" w:color="auto"/>
        <w:left w:val="none" w:sz="0" w:space="0" w:color="auto"/>
        <w:bottom w:val="none" w:sz="0" w:space="0" w:color="auto"/>
        <w:right w:val="none" w:sz="0" w:space="0" w:color="auto"/>
      </w:divBdr>
    </w:div>
    <w:div w:id="1841577941">
      <w:bodyDiv w:val="1"/>
      <w:marLeft w:val="0"/>
      <w:marRight w:val="0"/>
      <w:marTop w:val="0"/>
      <w:marBottom w:val="0"/>
      <w:divBdr>
        <w:top w:val="none" w:sz="0" w:space="0" w:color="auto"/>
        <w:left w:val="none" w:sz="0" w:space="0" w:color="auto"/>
        <w:bottom w:val="none" w:sz="0" w:space="0" w:color="auto"/>
        <w:right w:val="none" w:sz="0" w:space="0" w:color="auto"/>
      </w:divBdr>
    </w:div>
    <w:div w:id="1843427045">
      <w:bodyDiv w:val="1"/>
      <w:marLeft w:val="0"/>
      <w:marRight w:val="0"/>
      <w:marTop w:val="0"/>
      <w:marBottom w:val="0"/>
      <w:divBdr>
        <w:top w:val="none" w:sz="0" w:space="0" w:color="auto"/>
        <w:left w:val="none" w:sz="0" w:space="0" w:color="auto"/>
        <w:bottom w:val="none" w:sz="0" w:space="0" w:color="auto"/>
        <w:right w:val="none" w:sz="0" w:space="0" w:color="auto"/>
      </w:divBdr>
    </w:div>
    <w:div w:id="1861502887">
      <w:bodyDiv w:val="1"/>
      <w:marLeft w:val="0"/>
      <w:marRight w:val="0"/>
      <w:marTop w:val="0"/>
      <w:marBottom w:val="0"/>
      <w:divBdr>
        <w:top w:val="none" w:sz="0" w:space="0" w:color="auto"/>
        <w:left w:val="none" w:sz="0" w:space="0" w:color="auto"/>
        <w:bottom w:val="none" w:sz="0" w:space="0" w:color="auto"/>
        <w:right w:val="none" w:sz="0" w:space="0" w:color="auto"/>
      </w:divBdr>
    </w:div>
    <w:div w:id="1863006957">
      <w:bodyDiv w:val="1"/>
      <w:marLeft w:val="0"/>
      <w:marRight w:val="0"/>
      <w:marTop w:val="0"/>
      <w:marBottom w:val="0"/>
      <w:divBdr>
        <w:top w:val="none" w:sz="0" w:space="0" w:color="auto"/>
        <w:left w:val="none" w:sz="0" w:space="0" w:color="auto"/>
        <w:bottom w:val="none" w:sz="0" w:space="0" w:color="auto"/>
        <w:right w:val="none" w:sz="0" w:space="0" w:color="auto"/>
      </w:divBdr>
    </w:div>
    <w:div w:id="1893079685">
      <w:bodyDiv w:val="1"/>
      <w:marLeft w:val="0"/>
      <w:marRight w:val="0"/>
      <w:marTop w:val="0"/>
      <w:marBottom w:val="0"/>
      <w:divBdr>
        <w:top w:val="none" w:sz="0" w:space="0" w:color="auto"/>
        <w:left w:val="none" w:sz="0" w:space="0" w:color="auto"/>
        <w:bottom w:val="none" w:sz="0" w:space="0" w:color="auto"/>
        <w:right w:val="none" w:sz="0" w:space="0" w:color="auto"/>
      </w:divBdr>
    </w:div>
    <w:div w:id="1911426135">
      <w:bodyDiv w:val="1"/>
      <w:marLeft w:val="0"/>
      <w:marRight w:val="0"/>
      <w:marTop w:val="0"/>
      <w:marBottom w:val="0"/>
      <w:divBdr>
        <w:top w:val="none" w:sz="0" w:space="0" w:color="auto"/>
        <w:left w:val="none" w:sz="0" w:space="0" w:color="auto"/>
        <w:bottom w:val="none" w:sz="0" w:space="0" w:color="auto"/>
        <w:right w:val="none" w:sz="0" w:space="0" w:color="auto"/>
      </w:divBdr>
    </w:div>
    <w:div w:id="1919243484">
      <w:bodyDiv w:val="1"/>
      <w:marLeft w:val="0"/>
      <w:marRight w:val="0"/>
      <w:marTop w:val="0"/>
      <w:marBottom w:val="0"/>
      <w:divBdr>
        <w:top w:val="none" w:sz="0" w:space="0" w:color="auto"/>
        <w:left w:val="none" w:sz="0" w:space="0" w:color="auto"/>
        <w:bottom w:val="none" w:sz="0" w:space="0" w:color="auto"/>
        <w:right w:val="none" w:sz="0" w:space="0" w:color="auto"/>
      </w:divBdr>
    </w:div>
    <w:div w:id="1924678913">
      <w:bodyDiv w:val="1"/>
      <w:marLeft w:val="0"/>
      <w:marRight w:val="0"/>
      <w:marTop w:val="0"/>
      <w:marBottom w:val="0"/>
      <w:divBdr>
        <w:top w:val="none" w:sz="0" w:space="0" w:color="auto"/>
        <w:left w:val="none" w:sz="0" w:space="0" w:color="auto"/>
        <w:bottom w:val="none" w:sz="0" w:space="0" w:color="auto"/>
        <w:right w:val="none" w:sz="0" w:space="0" w:color="auto"/>
      </w:divBdr>
    </w:div>
    <w:div w:id="1950505024">
      <w:bodyDiv w:val="1"/>
      <w:marLeft w:val="0"/>
      <w:marRight w:val="0"/>
      <w:marTop w:val="0"/>
      <w:marBottom w:val="0"/>
      <w:divBdr>
        <w:top w:val="none" w:sz="0" w:space="0" w:color="auto"/>
        <w:left w:val="none" w:sz="0" w:space="0" w:color="auto"/>
        <w:bottom w:val="none" w:sz="0" w:space="0" w:color="auto"/>
        <w:right w:val="none" w:sz="0" w:space="0" w:color="auto"/>
      </w:divBdr>
    </w:div>
    <w:div w:id="1976982844">
      <w:bodyDiv w:val="1"/>
      <w:marLeft w:val="0"/>
      <w:marRight w:val="0"/>
      <w:marTop w:val="0"/>
      <w:marBottom w:val="0"/>
      <w:divBdr>
        <w:top w:val="none" w:sz="0" w:space="0" w:color="auto"/>
        <w:left w:val="none" w:sz="0" w:space="0" w:color="auto"/>
        <w:bottom w:val="none" w:sz="0" w:space="0" w:color="auto"/>
        <w:right w:val="none" w:sz="0" w:space="0" w:color="auto"/>
      </w:divBdr>
    </w:div>
    <w:div w:id="1982423265">
      <w:bodyDiv w:val="1"/>
      <w:marLeft w:val="0"/>
      <w:marRight w:val="0"/>
      <w:marTop w:val="0"/>
      <w:marBottom w:val="0"/>
      <w:divBdr>
        <w:top w:val="none" w:sz="0" w:space="0" w:color="auto"/>
        <w:left w:val="none" w:sz="0" w:space="0" w:color="auto"/>
        <w:bottom w:val="none" w:sz="0" w:space="0" w:color="auto"/>
        <w:right w:val="none" w:sz="0" w:space="0" w:color="auto"/>
      </w:divBdr>
    </w:div>
    <w:div w:id="1996489400">
      <w:bodyDiv w:val="1"/>
      <w:marLeft w:val="0"/>
      <w:marRight w:val="0"/>
      <w:marTop w:val="0"/>
      <w:marBottom w:val="0"/>
      <w:divBdr>
        <w:top w:val="none" w:sz="0" w:space="0" w:color="auto"/>
        <w:left w:val="none" w:sz="0" w:space="0" w:color="auto"/>
        <w:bottom w:val="none" w:sz="0" w:space="0" w:color="auto"/>
        <w:right w:val="none" w:sz="0" w:space="0" w:color="auto"/>
      </w:divBdr>
    </w:div>
    <w:div w:id="2005815592">
      <w:bodyDiv w:val="1"/>
      <w:marLeft w:val="0"/>
      <w:marRight w:val="0"/>
      <w:marTop w:val="0"/>
      <w:marBottom w:val="0"/>
      <w:divBdr>
        <w:top w:val="none" w:sz="0" w:space="0" w:color="auto"/>
        <w:left w:val="none" w:sz="0" w:space="0" w:color="auto"/>
        <w:bottom w:val="none" w:sz="0" w:space="0" w:color="auto"/>
        <w:right w:val="none" w:sz="0" w:space="0" w:color="auto"/>
      </w:divBdr>
    </w:div>
    <w:div w:id="2020766411">
      <w:bodyDiv w:val="1"/>
      <w:marLeft w:val="0"/>
      <w:marRight w:val="0"/>
      <w:marTop w:val="0"/>
      <w:marBottom w:val="0"/>
      <w:divBdr>
        <w:top w:val="none" w:sz="0" w:space="0" w:color="auto"/>
        <w:left w:val="none" w:sz="0" w:space="0" w:color="auto"/>
        <w:bottom w:val="none" w:sz="0" w:space="0" w:color="auto"/>
        <w:right w:val="none" w:sz="0" w:space="0" w:color="auto"/>
      </w:divBdr>
    </w:div>
    <w:div w:id="2037847337">
      <w:bodyDiv w:val="1"/>
      <w:marLeft w:val="0"/>
      <w:marRight w:val="0"/>
      <w:marTop w:val="0"/>
      <w:marBottom w:val="0"/>
      <w:divBdr>
        <w:top w:val="none" w:sz="0" w:space="0" w:color="auto"/>
        <w:left w:val="none" w:sz="0" w:space="0" w:color="auto"/>
        <w:bottom w:val="none" w:sz="0" w:space="0" w:color="auto"/>
        <w:right w:val="none" w:sz="0" w:space="0" w:color="auto"/>
      </w:divBdr>
    </w:div>
    <w:div w:id="2047287753">
      <w:bodyDiv w:val="1"/>
      <w:marLeft w:val="0"/>
      <w:marRight w:val="0"/>
      <w:marTop w:val="0"/>
      <w:marBottom w:val="0"/>
      <w:divBdr>
        <w:top w:val="none" w:sz="0" w:space="0" w:color="auto"/>
        <w:left w:val="none" w:sz="0" w:space="0" w:color="auto"/>
        <w:bottom w:val="none" w:sz="0" w:space="0" w:color="auto"/>
        <w:right w:val="none" w:sz="0" w:space="0" w:color="auto"/>
      </w:divBdr>
    </w:div>
    <w:div w:id="2053188764">
      <w:bodyDiv w:val="1"/>
      <w:marLeft w:val="0"/>
      <w:marRight w:val="0"/>
      <w:marTop w:val="0"/>
      <w:marBottom w:val="0"/>
      <w:divBdr>
        <w:top w:val="none" w:sz="0" w:space="0" w:color="auto"/>
        <w:left w:val="none" w:sz="0" w:space="0" w:color="auto"/>
        <w:bottom w:val="none" w:sz="0" w:space="0" w:color="auto"/>
        <w:right w:val="none" w:sz="0" w:space="0" w:color="auto"/>
      </w:divBdr>
    </w:div>
    <w:div w:id="2059280495">
      <w:bodyDiv w:val="1"/>
      <w:marLeft w:val="0"/>
      <w:marRight w:val="0"/>
      <w:marTop w:val="0"/>
      <w:marBottom w:val="0"/>
      <w:divBdr>
        <w:top w:val="none" w:sz="0" w:space="0" w:color="auto"/>
        <w:left w:val="none" w:sz="0" w:space="0" w:color="auto"/>
        <w:bottom w:val="none" w:sz="0" w:space="0" w:color="auto"/>
        <w:right w:val="none" w:sz="0" w:space="0" w:color="auto"/>
      </w:divBdr>
    </w:div>
    <w:div w:id="2077782385">
      <w:bodyDiv w:val="1"/>
      <w:marLeft w:val="0"/>
      <w:marRight w:val="0"/>
      <w:marTop w:val="0"/>
      <w:marBottom w:val="0"/>
      <w:divBdr>
        <w:top w:val="none" w:sz="0" w:space="0" w:color="auto"/>
        <w:left w:val="none" w:sz="0" w:space="0" w:color="auto"/>
        <w:bottom w:val="none" w:sz="0" w:space="0" w:color="auto"/>
        <w:right w:val="none" w:sz="0" w:space="0" w:color="auto"/>
      </w:divBdr>
    </w:div>
    <w:div w:id="208903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F5ED2E-C240-4085-9763-E8C49450B5BB}" type="doc">
      <dgm:prSet loTypeId="urn:microsoft.com/office/officeart/2005/8/layout/hierarchy1" loCatId="hierarchy" qsTypeId="urn:microsoft.com/office/officeart/2005/8/quickstyle/simple3" qsCatId="simple" csTypeId="urn:microsoft.com/office/officeart/2005/8/colors/accent1_2" csCatId="accent1" phldr="1"/>
      <dgm:spPr/>
    </dgm:pt>
    <dgm:pt modelId="{0478FA21-BBB3-4305-B420-AE78BAD0219D}">
      <dgm:prSet custT="1"/>
      <dgm:spPr/>
      <dgm:t>
        <a:bodyPr/>
        <a:lstStyle/>
        <a:p>
          <a:r>
            <a:rPr lang="ru-RU" sz="1000">
              <a:latin typeface="Arial" pitchFamily="34" charset="0"/>
              <a:cs typeface="Arial" pitchFamily="34" charset="0"/>
            </a:rPr>
            <a:t>Продавец</a:t>
          </a:r>
        </a:p>
      </dgm:t>
    </dgm:pt>
    <dgm:pt modelId="{0BD21DBE-DD07-4CB0-9305-A320637DC188}" type="parTrans" cxnId="{641D9783-0833-47C5-9A2E-E0C271E3FFA7}">
      <dgm:prSet/>
      <dgm:spPr/>
      <dgm:t>
        <a:bodyPr/>
        <a:lstStyle/>
        <a:p>
          <a:endParaRPr lang="ru-RU"/>
        </a:p>
      </dgm:t>
    </dgm:pt>
    <dgm:pt modelId="{64D31807-C7D8-487C-B422-992C61F51099}" type="sibTrans" cxnId="{641D9783-0833-47C5-9A2E-E0C271E3FFA7}">
      <dgm:prSet/>
      <dgm:spPr/>
      <dgm:t>
        <a:bodyPr/>
        <a:lstStyle/>
        <a:p>
          <a:endParaRPr lang="ru-RU"/>
        </a:p>
      </dgm:t>
    </dgm:pt>
    <dgm:pt modelId="{66A8287A-0FC9-4AFD-B00D-1F396B0608B7}">
      <dgm:prSet custT="1"/>
      <dgm:spPr/>
      <dgm:t>
        <a:bodyPr/>
        <a:lstStyle/>
        <a:p>
          <a:r>
            <a:rPr lang="ru-RU" sz="1000">
              <a:latin typeface="Arial" pitchFamily="34" charset="0"/>
              <a:cs typeface="Arial" pitchFamily="34" charset="0"/>
            </a:rPr>
            <a:t>Грузчик</a:t>
          </a:r>
        </a:p>
      </dgm:t>
    </dgm:pt>
    <dgm:pt modelId="{A0D73024-DF2E-4938-B847-8FC1BF5F8F65}" type="parTrans" cxnId="{81F5AC36-CCC0-44B4-9178-FAF80A363A69}">
      <dgm:prSet/>
      <dgm:spPr/>
      <dgm:t>
        <a:bodyPr/>
        <a:lstStyle/>
        <a:p>
          <a:endParaRPr lang="ru-RU"/>
        </a:p>
      </dgm:t>
    </dgm:pt>
    <dgm:pt modelId="{019C7BD9-5635-4536-84FD-AD0AF3693AD1}" type="sibTrans" cxnId="{81F5AC36-CCC0-44B4-9178-FAF80A363A69}">
      <dgm:prSet/>
      <dgm:spPr/>
      <dgm:t>
        <a:bodyPr/>
        <a:lstStyle/>
        <a:p>
          <a:endParaRPr lang="ru-RU"/>
        </a:p>
      </dgm:t>
    </dgm:pt>
    <dgm:pt modelId="{941902F0-4A2D-413D-8104-659FB94D94C7}" type="pres">
      <dgm:prSet presAssocID="{8BF5ED2E-C240-4085-9763-E8C49450B5BB}" presName="hierChild1" presStyleCnt="0">
        <dgm:presLayoutVars>
          <dgm:chPref val="1"/>
          <dgm:dir/>
          <dgm:animOne val="branch"/>
          <dgm:animLvl val="lvl"/>
          <dgm:resizeHandles/>
        </dgm:presLayoutVars>
      </dgm:prSet>
      <dgm:spPr/>
    </dgm:pt>
    <dgm:pt modelId="{2800E10C-D4DF-4087-A788-66CC1238658C}" type="pres">
      <dgm:prSet presAssocID="{0478FA21-BBB3-4305-B420-AE78BAD0219D}" presName="hierRoot1" presStyleCnt="0"/>
      <dgm:spPr/>
    </dgm:pt>
    <dgm:pt modelId="{F06B1F38-E726-47E7-8DAE-0C5198C75441}" type="pres">
      <dgm:prSet presAssocID="{0478FA21-BBB3-4305-B420-AE78BAD0219D}" presName="composite" presStyleCnt="0"/>
      <dgm:spPr/>
    </dgm:pt>
    <dgm:pt modelId="{74929F95-EDA3-40F7-89C3-671A88768C47}" type="pres">
      <dgm:prSet presAssocID="{0478FA21-BBB3-4305-B420-AE78BAD0219D}" presName="background" presStyleLbl="node0" presStyleIdx="0" presStyleCnt="1"/>
      <dgm:spPr/>
    </dgm:pt>
    <dgm:pt modelId="{957836E7-C47A-4713-8A2E-616C6303FEAE}" type="pres">
      <dgm:prSet presAssocID="{0478FA21-BBB3-4305-B420-AE78BAD0219D}" presName="text" presStyleLbl="fgAcc0" presStyleIdx="0" presStyleCnt="1">
        <dgm:presLayoutVars>
          <dgm:chPref val="3"/>
        </dgm:presLayoutVars>
      </dgm:prSet>
      <dgm:spPr/>
    </dgm:pt>
    <dgm:pt modelId="{B8F15198-6362-4673-A74B-2C5B2C6D67A7}" type="pres">
      <dgm:prSet presAssocID="{0478FA21-BBB3-4305-B420-AE78BAD0219D}" presName="hierChild2" presStyleCnt="0"/>
      <dgm:spPr/>
    </dgm:pt>
    <dgm:pt modelId="{2FB0276F-AEA2-428F-8C3E-1257D161DDF7}" type="pres">
      <dgm:prSet presAssocID="{A0D73024-DF2E-4938-B847-8FC1BF5F8F65}" presName="Name10" presStyleLbl="parChTrans1D2" presStyleIdx="0" presStyleCnt="1"/>
      <dgm:spPr/>
    </dgm:pt>
    <dgm:pt modelId="{0CE3C558-C0C2-439B-9BB8-2FC63144C256}" type="pres">
      <dgm:prSet presAssocID="{66A8287A-0FC9-4AFD-B00D-1F396B0608B7}" presName="hierRoot2" presStyleCnt="0"/>
      <dgm:spPr/>
    </dgm:pt>
    <dgm:pt modelId="{F8421E2A-8949-41EE-809D-CD87E1E335DC}" type="pres">
      <dgm:prSet presAssocID="{66A8287A-0FC9-4AFD-B00D-1F396B0608B7}" presName="composite2" presStyleCnt="0"/>
      <dgm:spPr/>
    </dgm:pt>
    <dgm:pt modelId="{50D67D1F-6B8C-47B3-AE5E-144B3A9B4B3F}" type="pres">
      <dgm:prSet presAssocID="{66A8287A-0FC9-4AFD-B00D-1F396B0608B7}" presName="background2" presStyleLbl="node2" presStyleIdx="0" presStyleCnt="1"/>
      <dgm:spPr/>
    </dgm:pt>
    <dgm:pt modelId="{71D4C0D0-7355-4EC7-96B0-E23B9F446795}" type="pres">
      <dgm:prSet presAssocID="{66A8287A-0FC9-4AFD-B00D-1F396B0608B7}" presName="text2" presStyleLbl="fgAcc2" presStyleIdx="0" presStyleCnt="1">
        <dgm:presLayoutVars>
          <dgm:chPref val="3"/>
        </dgm:presLayoutVars>
      </dgm:prSet>
      <dgm:spPr/>
    </dgm:pt>
    <dgm:pt modelId="{AECD01E0-188C-4A77-A434-09D021CCFE4C}" type="pres">
      <dgm:prSet presAssocID="{66A8287A-0FC9-4AFD-B00D-1F396B0608B7}" presName="hierChild3" presStyleCnt="0"/>
      <dgm:spPr/>
    </dgm:pt>
  </dgm:ptLst>
  <dgm:cxnLst>
    <dgm:cxn modelId="{81F5AC36-CCC0-44B4-9178-FAF80A363A69}" srcId="{0478FA21-BBB3-4305-B420-AE78BAD0219D}" destId="{66A8287A-0FC9-4AFD-B00D-1F396B0608B7}" srcOrd="0" destOrd="0" parTransId="{A0D73024-DF2E-4938-B847-8FC1BF5F8F65}" sibTransId="{019C7BD9-5635-4536-84FD-AD0AF3693AD1}"/>
    <dgm:cxn modelId="{48F88249-97CC-4FAC-A975-E388B1FE2030}" type="presOf" srcId="{A0D73024-DF2E-4938-B847-8FC1BF5F8F65}" destId="{2FB0276F-AEA2-428F-8C3E-1257D161DDF7}" srcOrd="0" destOrd="0" presId="urn:microsoft.com/office/officeart/2005/8/layout/hierarchy1"/>
    <dgm:cxn modelId="{641D9783-0833-47C5-9A2E-E0C271E3FFA7}" srcId="{8BF5ED2E-C240-4085-9763-E8C49450B5BB}" destId="{0478FA21-BBB3-4305-B420-AE78BAD0219D}" srcOrd="0" destOrd="0" parTransId="{0BD21DBE-DD07-4CB0-9305-A320637DC188}" sibTransId="{64D31807-C7D8-487C-B422-992C61F51099}"/>
    <dgm:cxn modelId="{A0983086-C997-4738-8A30-A8D0564AB3E1}" type="presOf" srcId="{0478FA21-BBB3-4305-B420-AE78BAD0219D}" destId="{957836E7-C47A-4713-8A2E-616C6303FEAE}" srcOrd="0" destOrd="0" presId="urn:microsoft.com/office/officeart/2005/8/layout/hierarchy1"/>
    <dgm:cxn modelId="{1E92ADC5-0A03-48A2-9F2C-5FE87DF8B1C0}" type="presOf" srcId="{8BF5ED2E-C240-4085-9763-E8C49450B5BB}" destId="{941902F0-4A2D-413D-8104-659FB94D94C7}" srcOrd="0" destOrd="0" presId="urn:microsoft.com/office/officeart/2005/8/layout/hierarchy1"/>
    <dgm:cxn modelId="{2B4DFFFC-99B6-4709-AB86-6AFADF3B79B3}" type="presOf" srcId="{66A8287A-0FC9-4AFD-B00D-1F396B0608B7}" destId="{71D4C0D0-7355-4EC7-96B0-E23B9F446795}" srcOrd="0" destOrd="0" presId="urn:microsoft.com/office/officeart/2005/8/layout/hierarchy1"/>
    <dgm:cxn modelId="{03FA8FBC-2E61-44F2-B04A-7FE87A96E6E1}" type="presParOf" srcId="{941902F0-4A2D-413D-8104-659FB94D94C7}" destId="{2800E10C-D4DF-4087-A788-66CC1238658C}" srcOrd="0" destOrd="0" presId="urn:microsoft.com/office/officeart/2005/8/layout/hierarchy1"/>
    <dgm:cxn modelId="{32F03C03-01AE-4779-B588-C0C65F0FFD72}" type="presParOf" srcId="{2800E10C-D4DF-4087-A788-66CC1238658C}" destId="{F06B1F38-E726-47E7-8DAE-0C5198C75441}" srcOrd="0" destOrd="0" presId="urn:microsoft.com/office/officeart/2005/8/layout/hierarchy1"/>
    <dgm:cxn modelId="{A0AE4B91-33E2-4AA0-BA5F-E206EB61E5C6}" type="presParOf" srcId="{F06B1F38-E726-47E7-8DAE-0C5198C75441}" destId="{74929F95-EDA3-40F7-89C3-671A88768C47}" srcOrd="0" destOrd="0" presId="urn:microsoft.com/office/officeart/2005/8/layout/hierarchy1"/>
    <dgm:cxn modelId="{7CA00B3F-F068-4D76-A2CE-FBCECDA688B3}" type="presParOf" srcId="{F06B1F38-E726-47E7-8DAE-0C5198C75441}" destId="{957836E7-C47A-4713-8A2E-616C6303FEAE}" srcOrd="1" destOrd="0" presId="urn:microsoft.com/office/officeart/2005/8/layout/hierarchy1"/>
    <dgm:cxn modelId="{3C8F508C-D097-4759-AFAE-F62865D6B896}" type="presParOf" srcId="{2800E10C-D4DF-4087-A788-66CC1238658C}" destId="{B8F15198-6362-4673-A74B-2C5B2C6D67A7}" srcOrd="1" destOrd="0" presId="urn:microsoft.com/office/officeart/2005/8/layout/hierarchy1"/>
    <dgm:cxn modelId="{DD815562-2E81-4F44-8076-4F24B217E685}" type="presParOf" srcId="{B8F15198-6362-4673-A74B-2C5B2C6D67A7}" destId="{2FB0276F-AEA2-428F-8C3E-1257D161DDF7}" srcOrd="0" destOrd="0" presId="urn:microsoft.com/office/officeart/2005/8/layout/hierarchy1"/>
    <dgm:cxn modelId="{5B669034-209A-4A6D-AE90-B7D88FE8C98D}" type="presParOf" srcId="{B8F15198-6362-4673-A74B-2C5B2C6D67A7}" destId="{0CE3C558-C0C2-439B-9BB8-2FC63144C256}" srcOrd="1" destOrd="0" presId="urn:microsoft.com/office/officeart/2005/8/layout/hierarchy1"/>
    <dgm:cxn modelId="{C666B577-F8AF-4B13-B5D4-DC91B72BFC01}" type="presParOf" srcId="{0CE3C558-C0C2-439B-9BB8-2FC63144C256}" destId="{F8421E2A-8949-41EE-809D-CD87E1E335DC}" srcOrd="0" destOrd="0" presId="urn:microsoft.com/office/officeart/2005/8/layout/hierarchy1"/>
    <dgm:cxn modelId="{B6F57425-670B-4CA7-A81C-2CD6C6BF53B0}" type="presParOf" srcId="{F8421E2A-8949-41EE-809D-CD87E1E335DC}" destId="{50D67D1F-6B8C-47B3-AE5E-144B3A9B4B3F}" srcOrd="0" destOrd="0" presId="urn:microsoft.com/office/officeart/2005/8/layout/hierarchy1"/>
    <dgm:cxn modelId="{7828ADC6-04B0-40FC-B4F2-038438F5148E}" type="presParOf" srcId="{F8421E2A-8949-41EE-809D-CD87E1E335DC}" destId="{71D4C0D0-7355-4EC7-96B0-E23B9F446795}" srcOrd="1" destOrd="0" presId="urn:microsoft.com/office/officeart/2005/8/layout/hierarchy1"/>
    <dgm:cxn modelId="{B8462F76-5CBA-4571-9DD2-18E33C207EC5}" type="presParOf" srcId="{0CE3C558-C0C2-439B-9BB8-2FC63144C256}" destId="{AECD01E0-188C-4A77-A434-09D021CCFE4C}"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B0276F-AEA2-428F-8C3E-1257D161DDF7}">
      <dsp:nvSpPr>
        <dsp:cNvPr id="0" name=""/>
        <dsp:cNvSpPr/>
      </dsp:nvSpPr>
      <dsp:spPr>
        <a:xfrm>
          <a:off x="2096873" y="654475"/>
          <a:ext cx="91440" cy="299136"/>
        </a:xfrm>
        <a:custGeom>
          <a:avLst/>
          <a:gdLst/>
          <a:ahLst/>
          <a:cxnLst/>
          <a:rect l="0" t="0" r="0" b="0"/>
          <a:pathLst>
            <a:path>
              <a:moveTo>
                <a:pt x="45720" y="0"/>
              </a:moveTo>
              <a:lnTo>
                <a:pt x="45720" y="29913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929F95-EDA3-40F7-89C3-671A88768C47}">
      <dsp:nvSpPr>
        <dsp:cNvPr id="0" name=""/>
        <dsp:cNvSpPr/>
      </dsp:nvSpPr>
      <dsp:spPr>
        <a:xfrm>
          <a:off x="1628319" y="1347"/>
          <a:ext cx="1028548" cy="65312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57836E7-C47A-4713-8A2E-616C6303FEAE}">
      <dsp:nvSpPr>
        <dsp:cNvPr id="0" name=""/>
        <dsp:cNvSpPr/>
      </dsp:nvSpPr>
      <dsp:spPr>
        <a:xfrm>
          <a:off x="1742602" y="109916"/>
          <a:ext cx="1028548" cy="65312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latin typeface="Arial" pitchFamily="34" charset="0"/>
              <a:cs typeface="Arial" pitchFamily="34" charset="0"/>
            </a:rPr>
            <a:t>Продавец</a:t>
          </a:r>
        </a:p>
      </dsp:txBody>
      <dsp:txXfrm>
        <a:off x="1761731" y="129045"/>
        <a:ext cx="990290" cy="614870"/>
      </dsp:txXfrm>
    </dsp:sp>
    <dsp:sp modelId="{50D67D1F-6B8C-47B3-AE5E-144B3A9B4B3F}">
      <dsp:nvSpPr>
        <dsp:cNvPr id="0" name=""/>
        <dsp:cNvSpPr/>
      </dsp:nvSpPr>
      <dsp:spPr>
        <a:xfrm>
          <a:off x="1628319" y="953611"/>
          <a:ext cx="1028548" cy="65312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1D4C0D0-7355-4EC7-96B0-E23B9F446795}">
      <dsp:nvSpPr>
        <dsp:cNvPr id="0" name=""/>
        <dsp:cNvSpPr/>
      </dsp:nvSpPr>
      <dsp:spPr>
        <a:xfrm>
          <a:off x="1742602" y="1062180"/>
          <a:ext cx="1028548" cy="65312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ru-RU" sz="1000" kern="1200">
              <a:latin typeface="Arial" pitchFamily="34" charset="0"/>
              <a:cs typeface="Arial" pitchFamily="34" charset="0"/>
            </a:rPr>
            <a:t>Грузчик</a:t>
          </a:r>
        </a:p>
      </dsp:txBody>
      <dsp:txXfrm>
        <a:off x="1761731" y="1081309"/>
        <a:ext cx="990290" cy="61487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 год</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1EA878-359F-47E0-B1E1-44AA90EB9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4397</Words>
  <Characters>25068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Открытие магазина </vt:lpstr>
    </vt:vector>
  </TitlesOfParts>
  <Company>Helett-Packard</Company>
  <LinksUpToDate>false</LinksUpToDate>
  <CharactersWithSpaces>29407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Открытие магазина</dc:title>
  <dc:subject>Бизнес-план</dc:subject>
  <dc:creator>МСБ консалтинг</dc:creator>
  <cp:keywords/>
  <dc:description/>
  <cp:lastModifiedBy>admin</cp:lastModifiedBy>
  <cp:revision>2</cp:revision>
  <dcterms:created xsi:type="dcterms:W3CDTF">2023-05-13T17:03:00Z</dcterms:created>
  <dcterms:modified xsi:type="dcterms:W3CDTF">2023-05-13T17:03:00Z</dcterms:modified>
</cp:coreProperties>
</file>