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C01" w:rsidRPr="00C35F55" w:rsidRDefault="003F1C01" w:rsidP="003F1C01">
      <w:pPr>
        <w:spacing w:after="0" w:line="240" w:lineRule="auto"/>
        <w:rPr>
          <w:rFonts w:ascii="Times New Roman" w:hAnsi="Times New Roman" w:cs="Times New Roman"/>
          <w:b/>
          <w:bCs/>
          <w:color w:val="A6A6A6" w:themeColor="background1" w:themeShade="A6"/>
        </w:rPr>
      </w:pPr>
      <w:r w:rsidRPr="00C35F55">
        <w:rPr>
          <w:rFonts w:ascii="Times New Roman" w:hAnsi="Times New Roman" w:cs="Times New Roman"/>
          <w:b/>
          <w:bCs/>
          <w:color w:val="A6A6A6" w:themeColor="background1" w:themeShade="A6"/>
        </w:rPr>
        <w:t>БИЗНЕС ПЛАН</w:t>
      </w:r>
      <w:r w:rsidRPr="00C35F55">
        <w:rPr>
          <w:rFonts w:ascii="Times New Roman" w:hAnsi="Times New Roman" w:cs="Times New Roman"/>
          <w:b/>
          <w:bCs/>
          <w:color w:val="A6A6A6" w:themeColor="background1" w:themeShade="A6"/>
          <w:sz w:val="28"/>
          <w:szCs w:val="28"/>
        </w:rPr>
        <w:t xml:space="preserve">                       </w:t>
      </w:r>
      <w:r w:rsidRPr="00C35F55">
        <w:rPr>
          <w:rFonts w:ascii="Times New Roman" w:hAnsi="Times New Roman" w:cs="Times New Roman"/>
          <w:b/>
          <w:bCs/>
          <w:color w:val="A6A6A6" w:themeColor="background1" w:themeShade="A6"/>
        </w:rPr>
        <w:t xml:space="preserve">                   </w:t>
      </w:r>
      <w:r w:rsidR="00F10D80" w:rsidRPr="00C35F55">
        <w:rPr>
          <w:rFonts w:ascii="Times New Roman" w:hAnsi="Times New Roman" w:cs="Times New Roman"/>
          <w:b/>
          <w:bCs/>
          <w:color w:val="A6A6A6" w:themeColor="background1" w:themeShade="A6"/>
        </w:rPr>
        <w:t>ИП «</w:t>
      </w:r>
      <w:proofErr w:type="spellStart"/>
      <w:r w:rsidR="001B7193" w:rsidRPr="00C35F55">
        <w:rPr>
          <w:rFonts w:ascii="Times New Roman" w:hAnsi="Times New Roman" w:cs="Times New Roman"/>
          <w:b/>
          <w:bCs/>
          <w:color w:val="A6A6A6" w:themeColor="background1" w:themeShade="A6"/>
        </w:rPr>
        <w:t>Жанасыл</w:t>
      </w:r>
      <w:proofErr w:type="spellEnd"/>
      <w:r w:rsidR="00BD2475" w:rsidRPr="00C35F55">
        <w:rPr>
          <w:rFonts w:ascii="Times New Roman" w:hAnsi="Times New Roman" w:cs="Times New Roman"/>
          <w:b/>
          <w:bCs/>
          <w:color w:val="A6A6A6" w:themeColor="background1" w:themeShade="A6"/>
        </w:rPr>
        <w:t>»</w:t>
      </w:r>
      <w:r w:rsidRPr="00C35F55">
        <w:rPr>
          <w:rFonts w:ascii="Times New Roman" w:hAnsi="Times New Roman" w:cs="Times New Roman"/>
          <w:b/>
          <w:bCs/>
          <w:color w:val="A6A6A6" w:themeColor="background1" w:themeShade="A6"/>
          <w:sz w:val="20"/>
          <w:szCs w:val="20"/>
        </w:rPr>
        <w:t xml:space="preserve"> Автомобильные грузоперевозки</w:t>
      </w:r>
    </w:p>
    <w:p w:rsidR="003F1C01" w:rsidRPr="00C35F55" w:rsidRDefault="00A12291" w:rsidP="003F1C01">
      <w:pPr>
        <w:spacing w:after="0" w:line="240" w:lineRule="auto"/>
        <w:jc w:val="center"/>
        <w:rPr>
          <w:rFonts w:ascii="Times New Roman" w:hAnsi="Times New Roman" w:cs="Times New Roman"/>
          <w:b/>
          <w:color w:val="808080" w:themeColor="background1" w:themeShade="80"/>
        </w:rPr>
      </w:pPr>
      <w:r>
        <w:rPr>
          <w:rFonts w:ascii="Times New Roman" w:hAnsi="Times New Roman" w:cs="Times New Roman"/>
          <w:b/>
          <w:color w:val="A6A6A6" w:themeColor="background1" w:themeShade="A6"/>
        </w:rPr>
        <w:pict>
          <v:rect id="_x0000_i1025" style="width:510.25pt;height:.75pt" o:hralign="center" o:hrstd="t" o:hrnoshade="t" o:hr="t" fillcolor="black" stroked="f"/>
        </w:pict>
      </w:r>
    </w:p>
    <w:p w:rsidR="003F1C01" w:rsidRPr="00C35F55" w:rsidRDefault="003F1C01" w:rsidP="003F1C01">
      <w:pPr>
        <w:tabs>
          <w:tab w:val="left" w:pos="2780"/>
          <w:tab w:val="center" w:pos="5102"/>
        </w:tabs>
        <w:spacing w:after="0" w:line="240" w:lineRule="auto"/>
        <w:jc w:val="center"/>
        <w:rPr>
          <w:rFonts w:ascii="Times New Roman" w:eastAsia="Times New Roman" w:hAnsi="Times New Roman" w:cs="Times New Roman"/>
          <w:sz w:val="24"/>
          <w:szCs w:val="24"/>
          <w:lang w:eastAsia="ru-RU"/>
        </w:rPr>
      </w:pPr>
    </w:p>
    <w:p w:rsidR="00C35F55" w:rsidRDefault="00C35F55" w:rsidP="003F1C01">
      <w:pPr>
        <w:tabs>
          <w:tab w:val="left" w:pos="2780"/>
          <w:tab w:val="center" w:pos="5102"/>
        </w:tabs>
        <w:spacing w:after="0" w:line="240" w:lineRule="auto"/>
        <w:jc w:val="center"/>
        <w:rPr>
          <w:rFonts w:ascii="Times New Roman" w:eastAsia="Times New Roman" w:hAnsi="Times New Roman" w:cs="Times New Roman"/>
          <w:b/>
          <w:sz w:val="40"/>
          <w:szCs w:val="24"/>
          <w:lang w:eastAsia="ru-RU"/>
        </w:rPr>
      </w:pPr>
    </w:p>
    <w:p w:rsidR="003F1C01" w:rsidRPr="00C35F55" w:rsidRDefault="003F1C01" w:rsidP="003F1C01">
      <w:pPr>
        <w:tabs>
          <w:tab w:val="left" w:pos="2780"/>
          <w:tab w:val="center" w:pos="5102"/>
        </w:tabs>
        <w:spacing w:after="0" w:line="240" w:lineRule="auto"/>
        <w:jc w:val="center"/>
        <w:rPr>
          <w:rFonts w:ascii="Times New Roman" w:eastAsia="Times New Roman" w:hAnsi="Times New Roman" w:cs="Times New Roman"/>
          <w:b/>
          <w:sz w:val="96"/>
          <w:szCs w:val="24"/>
          <w:lang w:eastAsia="ru-RU"/>
        </w:rPr>
      </w:pPr>
      <w:r w:rsidRPr="00C35F55">
        <w:rPr>
          <w:rFonts w:ascii="Times New Roman" w:eastAsia="Times New Roman" w:hAnsi="Times New Roman" w:cs="Times New Roman"/>
          <w:b/>
          <w:sz w:val="96"/>
          <w:szCs w:val="24"/>
          <w:lang w:eastAsia="ru-RU"/>
        </w:rPr>
        <w:t>БИЗНЕС-ПЛАН</w:t>
      </w:r>
    </w:p>
    <w:p w:rsidR="003F1C01" w:rsidRPr="00C35F55" w:rsidRDefault="003F1C01" w:rsidP="003F1C01">
      <w:pPr>
        <w:tabs>
          <w:tab w:val="left" w:pos="6450"/>
        </w:tabs>
        <w:spacing w:after="0" w:line="240" w:lineRule="auto"/>
        <w:ind w:left="851" w:right="991" w:firstLine="283"/>
        <w:rPr>
          <w:rFonts w:ascii="Times New Roman" w:eastAsia="Times New Roman" w:hAnsi="Times New Roman" w:cs="Times New Roman"/>
          <w:b/>
          <w:sz w:val="24"/>
          <w:szCs w:val="24"/>
          <w:lang w:eastAsia="ru-RU"/>
        </w:rPr>
      </w:pPr>
      <w:r w:rsidRPr="00C35F55">
        <w:rPr>
          <w:rFonts w:ascii="Times New Roman" w:eastAsia="Times New Roman" w:hAnsi="Times New Roman" w:cs="Times New Roman"/>
          <w:b/>
          <w:sz w:val="24"/>
          <w:szCs w:val="24"/>
          <w:lang w:eastAsia="ru-RU"/>
        </w:rPr>
        <w:tab/>
      </w:r>
    </w:p>
    <w:p w:rsidR="003F1C01" w:rsidRPr="00C35F55" w:rsidRDefault="00F10D80" w:rsidP="006D2327">
      <w:pPr>
        <w:spacing w:before="100" w:beforeAutospacing="1" w:after="100" w:afterAutospacing="1" w:line="240" w:lineRule="auto"/>
        <w:jc w:val="center"/>
        <w:rPr>
          <w:rFonts w:ascii="Times New Roman" w:eastAsiaTheme="minorEastAsia" w:hAnsi="Times New Roman" w:cs="Times New Roman"/>
          <w:b/>
          <w:sz w:val="36"/>
          <w:szCs w:val="36"/>
          <w:lang w:eastAsia="ru-RU"/>
        </w:rPr>
      </w:pPr>
      <w:r w:rsidRPr="00C35F55">
        <w:rPr>
          <w:rFonts w:ascii="Times New Roman" w:eastAsiaTheme="minorEastAsia" w:hAnsi="Times New Roman" w:cs="Times New Roman"/>
          <w:b/>
          <w:sz w:val="36"/>
          <w:szCs w:val="36"/>
          <w:lang w:eastAsia="ru-RU"/>
        </w:rPr>
        <w:t>Услуги по перевозкам</w:t>
      </w:r>
    </w:p>
    <w:p w:rsidR="003F1C01" w:rsidRPr="00C35F55" w:rsidRDefault="00D05E6A" w:rsidP="006D2327">
      <w:pPr>
        <w:spacing w:before="100" w:beforeAutospacing="1" w:after="100" w:afterAutospacing="1" w:line="240" w:lineRule="auto"/>
        <w:jc w:val="center"/>
        <w:rPr>
          <w:rFonts w:ascii="Times New Roman" w:eastAsiaTheme="minorEastAsia" w:hAnsi="Times New Roman" w:cs="Times New Roman"/>
          <w:b/>
          <w:sz w:val="36"/>
          <w:szCs w:val="36"/>
          <w:lang w:eastAsia="ru-RU"/>
        </w:rPr>
      </w:pPr>
      <w:r w:rsidRPr="00C35F55">
        <w:rPr>
          <w:rFonts w:ascii="Times New Roman" w:eastAsiaTheme="minorEastAsia" w:hAnsi="Times New Roman" w:cs="Times New Roman"/>
          <w:b/>
          <w:sz w:val="36"/>
          <w:szCs w:val="36"/>
          <w:lang w:eastAsia="ru-RU"/>
        </w:rPr>
        <w:t xml:space="preserve">Приобретение </w:t>
      </w:r>
      <w:r w:rsidR="002C3B3B" w:rsidRPr="00C35F55">
        <w:rPr>
          <w:rFonts w:ascii="Times New Roman" w:eastAsiaTheme="minorEastAsia" w:hAnsi="Times New Roman" w:cs="Times New Roman"/>
          <w:b/>
          <w:sz w:val="36"/>
          <w:szCs w:val="36"/>
          <w:lang w:eastAsia="ru-RU"/>
        </w:rPr>
        <w:t xml:space="preserve">грузового автомобиля </w:t>
      </w:r>
      <w:r w:rsidR="003451CF" w:rsidRPr="00C35F55">
        <w:rPr>
          <w:rFonts w:ascii="Times New Roman" w:eastAsiaTheme="minorEastAsia" w:hAnsi="Times New Roman" w:cs="Times New Roman"/>
          <w:b/>
          <w:sz w:val="36"/>
          <w:szCs w:val="36"/>
          <w:lang w:val="en-US" w:eastAsia="ru-RU"/>
        </w:rPr>
        <w:t>Scania</w:t>
      </w:r>
    </w:p>
    <w:p w:rsidR="003F1C01" w:rsidRPr="00C35F55" w:rsidRDefault="001B7193" w:rsidP="00BD2475">
      <w:pPr>
        <w:spacing w:before="100" w:beforeAutospacing="1" w:after="100" w:afterAutospacing="1" w:line="240" w:lineRule="auto"/>
        <w:jc w:val="center"/>
        <w:rPr>
          <w:rFonts w:ascii="Times New Roman" w:eastAsiaTheme="minorEastAsia" w:hAnsi="Times New Roman" w:cs="Times New Roman"/>
          <w:lang w:eastAsia="ru-RU"/>
        </w:rPr>
      </w:pPr>
      <w:r w:rsidRPr="00C35F55">
        <w:rPr>
          <w:rFonts w:ascii="Times New Roman" w:eastAsiaTheme="minorEastAsia" w:hAnsi="Times New Roman" w:cs="Times New Roman"/>
          <w:noProof/>
          <w:lang w:eastAsia="ru-RU"/>
        </w:rPr>
        <w:drawing>
          <wp:inline distT="0" distB="0" distL="0" distR="0">
            <wp:extent cx="4581525" cy="3437004"/>
            <wp:effectExtent l="0" t="0" r="0" b="0"/>
            <wp:docPr id="1" name="Рисунок 1" descr="C:\Users\Saulesh.Kurtanova\Downloads\скан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ulesh.Kurtanova\Downloads\сканя.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8141" cy="3449469"/>
                    </a:xfrm>
                    <a:prstGeom prst="rect">
                      <a:avLst/>
                    </a:prstGeom>
                    <a:noFill/>
                    <a:ln>
                      <a:noFill/>
                    </a:ln>
                  </pic:spPr>
                </pic:pic>
              </a:graphicData>
            </a:graphic>
          </wp:inline>
        </w:drawing>
      </w:r>
    </w:p>
    <w:p w:rsidR="003F1C01" w:rsidRPr="00C35F55" w:rsidRDefault="003F1C01" w:rsidP="003F1C01">
      <w:pPr>
        <w:spacing w:after="0" w:line="240" w:lineRule="auto"/>
        <w:jc w:val="center"/>
        <w:rPr>
          <w:rFonts w:ascii="Times New Roman" w:eastAsia="Times New Roman" w:hAnsi="Times New Roman" w:cs="Times New Roman"/>
          <w:sz w:val="24"/>
          <w:szCs w:val="24"/>
          <w:lang w:eastAsia="ru-RU"/>
        </w:rPr>
      </w:pPr>
      <w:r w:rsidRPr="00C35F55">
        <w:rPr>
          <w:rFonts w:ascii="Times New Roman" w:eastAsia="Times New Roman" w:hAnsi="Times New Roman" w:cs="Times New Roman"/>
          <w:sz w:val="24"/>
          <w:szCs w:val="24"/>
          <w:lang w:eastAsia="ru-RU"/>
        </w:rPr>
        <w:t>Длительность проекта: 60 мес.</w:t>
      </w:r>
      <w:r w:rsidRPr="00C35F55">
        <w:rPr>
          <w:rFonts w:ascii="Times New Roman" w:eastAsia="Times New Roman" w:hAnsi="Times New Roman" w:cs="Times New Roman"/>
          <w:sz w:val="24"/>
          <w:szCs w:val="24"/>
          <w:lang w:eastAsia="ru-RU"/>
        </w:rPr>
        <w:br/>
      </w:r>
    </w:p>
    <w:p w:rsidR="003F1C01" w:rsidRPr="00C35F55" w:rsidRDefault="003F1C01" w:rsidP="003F1C01">
      <w:pPr>
        <w:spacing w:after="0" w:line="240" w:lineRule="auto"/>
        <w:jc w:val="center"/>
        <w:rPr>
          <w:rFonts w:ascii="Times New Roman" w:eastAsia="Times New Roman" w:hAnsi="Times New Roman" w:cs="Times New Roman"/>
          <w:lang w:eastAsia="ru-RU"/>
        </w:rPr>
      </w:pPr>
      <w:r w:rsidRPr="00C35F55">
        <w:rPr>
          <w:rFonts w:ascii="Times New Roman" w:eastAsia="Times New Roman" w:hAnsi="Times New Roman" w:cs="Times New Roman"/>
          <w:sz w:val="24"/>
          <w:szCs w:val="24"/>
          <w:lang w:eastAsia="ru-RU"/>
        </w:rPr>
        <w:t xml:space="preserve">Автор проекта: </w:t>
      </w:r>
      <w:r w:rsidR="00BD2475" w:rsidRPr="00C35F55">
        <w:rPr>
          <w:rFonts w:ascii="Times New Roman" w:eastAsia="Times New Roman" w:hAnsi="Times New Roman" w:cs="Times New Roman"/>
          <w:sz w:val="24"/>
          <w:szCs w:val="24"/>
          <w:lang w:val="kk-KZ" w:eastAsia="ru-RU"/>
        </w:rPr>
        <w:t>ИП «</w:t>
      </w:r>
      <w:r w:rsidR="001B7193" w:rsidRPr="00C35F55">
        <w:rPr>
          <w:rFonts w:ascii="Times New Roman" w:eastAsia="Times New Roman" w:hAnsi="Times New Roman" w:cs="Times New Roman"/>
          <w:sz w:val="24"/>
          <w:szCs w:val="24"/>
          <w:lang w:val="kk-KZ" w:eastAsia="ru-RU"/>
        </w:rPr>
        <w:t>Жанасыл»</w:t>
      </w:r>
      <w:r w:rsidRPr="00C35F55">
        <w:rPr>
          <w:rFonts w:ascii="Times New Roman" w:eastAsia="Times New Roman" w:hAnsi="Times New Roman" w:cs="Times New Roman"/>
          <w:sz w:val="24"/>
          <w:szCs w:val="24"/>
          <w:lang w:eastAsia="ru-RU"/>
        </w:rPr>
        <w:br/>
      </w:r>
    </w:p>
    <w:p w:rsidR="003F1C01" w:rsidRPr="00C35F55" w:rsidRDefault="001B7193" w:rsidP="003F1C01">
      <w:pPr>
        <w:spacing w:after="0" w:line="240" w:lineRule="auto"/>
        <w:jc w:val="center"/>
        <w:rPr>
          <w:rFonts w:ascii="Times New Roman" w:eastAsia="Times New Roman" w:hAnsi="Times New Roman" w:cs="Times New Roman"/>
          <w:lang w:eastAsia="ru-RU"/>
        </w:rPr>
      </w:pPr>
      <w:r w:rsidRPr="00C35F55">
        <w:rPr>
          <w:rFonts w:ascii="Times New Roman" w:eastAsia="Times New Roman" w:hAnsi="Times New Roman" w:cs="Times New Roman"/>
          <w:lang w:eastAsia="ru-RU"/>
        </w:rPr>
        <w:t>Шымкент</w:t>
      </w:r>
      <w:r w:rsidR="003F1C01" w:rsidRPr="00C35F55">
        <w:rPr>
          <w:rFonts w:ascii="Times New Roman" w:eastAsia="Times New Roman" w:hAnsi="Times New Roman" w:cs="Times New Roman"/>
          <w:lang w:eastAsia="ru-RU"/>
        </w:rPr>
        <w:t>,</w:t>
      </w:r>
    </w:p>
    <w:p w:rsidR="003F1C01" w:rsidRPr="00C35F55" w:rsidRDefault="003F1C01" w:rsidP="003F1C01">
      <w:pPr>
        <w:spacing w:after="0" w:line="240" w:lineRule="auto"/>
        <w:jc w:val="center"/>
        <w:rPr>
          <w:rFonts w:ascii="Times New Roman" w:eastAsia="Times New Roman" w:hAnsi="Times New Roman" w:cs="Times New Roman"/>
          <w:lang w:eastAsia="ru-RU"/>
        </w:rPr>
      </w:pPr>
      <w:r w:rsidRPr="00C35F55">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2389DD6C" wp14:editId="7B003C6A">
                <wp:simplePos x="0" y="0"/>
                <wp:positionH relativeFrom="column">
                  <wp:posOffset>5741035</wp:posOffset>
                </wp:positionH>
                <wp:positionV relativeFrom="paragraph">
                  <wp:posOffset>287020</wp:posOffset>
                </wp:positionV>
                <wp:extent cx="302260" cy="288925"/>
                <wp:effectExtent l="0" t="0" r="21590" b="15875"/>
                <wp:wrapNone/>
                <wp:docPr id="2" name="Прямоугольник 2"/>
                <wp:cNvGraphicFramePr/>
                <a:graphic xmlns:a="http://schemas.openxmlformats.org/drawingml/2006/main">
                  <a:graphicData uri="http://schemas.microsoft.com/office/word/2010/wordprocessingShape">
                    <wps:wsp>
                      <wps:cNvSpPr/>
                      <wps:spPr>
                        <a:xfrm>
                          <a:off x="0" y="0"/>
                          <a:ext cx="302260" cy="288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7516E9" id="Прямоугольник 2" o:spid="_x0000_s1026" style="position:absolute;margin-left:452.05pt;margin-top:22.6pt;width:23.8pt;height:2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rFtQIAALwFAAAOAAAAZHJzL2Uyb0RvYy54bWysVM1uEzEQviPxDpbvdDdLW9qomypqVYRU&#10;tRUt6tnx2tmV/IftZBNOSFyReAQeggvip8+weSPG3p+UgjhU5ODM7Mx8nvk8M0fHKynQkllXaZXj&#10;0U6KEVNUF5Wa5/jNzdmzA4ycJ6ogQiuW4zVz+Hjy9MlRbcYs06UWBbMIQJQb1ybHpfdmnCSOlkwS&#10;t6MNU2Dk2kriQbXzpLCkBnQpkixN95Na28JYTZlz8PW0NeJJxOecUX/JuWMeiRxDbj6eNp6zcCaT&#10;IzKeW2LKinZpkEdkIUml4NIB6pR4gha2+gNKVtRqp7nfoVommvOKslgDVDNKH1RzXRLDYi1AjjMD&#10;Te7/wdKL5ZVFVZHjDCNFJDxR83nzfvOp+dHcbT40X5q75vvmY/Oz+dp8Q1ngqzZuDGHX5sp2mgMx&#10;FL/iVoZ/KAutIsfrgWO28ojCx+dplu3DS1AwZQcHh9lewEy2wcY6/5JpiYKQYwtPGJkly3PnW9fe&#10;JdzltKiKs0qIqIS2YSfCoiWBB5/NRx34b15CPSoQcgyRSai/rThKfi1YwBPqNePAJNSYxYRjD2+T&#10;IZQy5UetqSQFa3PcS+HXZ9mnHwmJgAGZQ3UDdgfQe7YgPXZLT+cfQlkcgSE4/VdibfAQEW/Wyg/B&#10;slLa/g1AQFXdza1/T1JLTWBppos19JnV7QA6Q88qeN5z4vwVsTBx0BGwRfwlHFzoOse6kzAqtX33&#10;t+/BHwYBrBjVMME5dm8XxDKMxCsFI3I42t0NIx+V3b0XGSj2vmV236IW8kRDz4xgXxkaxeDvRS9y&#10;q+UtLJtpuBVMRFG4O8fU21458e1mgXVF2XQa3WDMDfHn6trQAB5YDe17s7ol1nQ97mE4LnQ/7WT8&#10;oNVb3xCp9HThNa/iHGx57fiGFREbp1tnYQfd16PXdulOfgEAAP//AwBQSwMEFAAGAAgAAAAhAF+Y&#10;cm/dAAAACQEAAA8AAABkcnMvZG93bnJldi54bWxMj8FOwzAQRO9I/IO1SFwQdVI1tAlxKoTEFUTh&#10;ws2Nt3FEvI5sNw18PdsTPa5m9OZtvZ3dICYMsfekIF9kIJBab3rqFHx+vNxvQMSkyejBEyr4wQjb&#10;5vqq1pXxJ3rHaZc6wRCKlVZgUxorKWNr0em48CMSZwcfnE58hk6aoE8Md4NcZtmDdLonXrB6xGeL&#10;7ffu6BSUv+1b2vixsKn/KjuXvx7CdKfU7c389Agi4Zz+y3DWZ3Vo2Gnvj2SiGJiRrXKuKlgVSxBc&#10;KIt8DWJ/TtYgm1peftD8AQAA//8DAFBLAQItABQABgAIAAAAIQC2gziS/gAAAOEBAAATAAAAAAAA&#10;AAAAAAAAAAAAAABbQ29udGVudF9UeXBlc10ueG1sUEsBAi0AFAAGAAgAAAAhADj9If/WAAAAlAEA&#10;AAsAAAAAAAAAAAAAAAAALwEAAF9yZWxzLy5yZWxzUEsBAi0AFAAGAAgAAAAhAFTdGsW1AgAAvAUA&#10;AA4AAAAAAAAAAAAAAAAALgIAAGRycy9lMm9Eb2MueG1sUEsBAi0AFAAGAAgAAAAhAF+Ycm/dAAAA&#10;CQEAAA8AAAAAAAAAAAAAAAAADwUAAGRycy9kb3ducmV2LnhtbFBLBQYAAAAABAAEAPMAAAAZBgAA&#10;AAA=&#10;" fillcolor="white [3212]" strokecolor="white [3212]" strokeweight="2pt"/>
            </w:pict>
          </mc:Fallback>
        </mc:AlternateContent>
      </w:r>
      <w:r w:rsidR="006D2327" w:rsidRPr="00C35F55">
        <w:rPr>
          <w:rFonts w:ascii="Times New Roman" w:eastAsia="Times New Roman" w:hAnsi="Times New Roman" w:cs="Times New Roman"/>
          <w:lang w:eastAsia="ru-RU"/>
        </w:rPr>
        <w:t>2019</w:t>
      </w:r>
    </w:p>
    <w:p w:rsidR="006D2327" w:rsidRPr="00C35F55" w:rsidRDefault="006D2327" w:rsidP="003F1C01">
      <w:pPr>
        <w:spacing w:after="0" w:line="240" w:lineRule="auto"/>
        <w:jc w:val="center"/>
        <w:rPr>
          <w:rFonts w:ascii="Times New Roman" w:eastAsia="Times New Roman" w:hAnsi="Times New Roman" w:cs="Times New Roman"/>
          <w:lang w:eastAsia="ru-RU"/>
        </w:rPr>
      </w:pPr>
    </w:p>
    <w:p w:rsidR="006D2327" w:rsidRPr="00C35F55" w:rsidRDefault="006D2327" w:rsidP="003F1C01">
      <w:pPr>
        <w:spacing w:after="0" w:line="240" w:lineRule="auto"/>
        <w:jc w:val="center"/>
        <w:rPr>
          <w:rFonts w:ascii="Times New Roman" w:eastAsia="Times New Roman" w:hAnsi="Times New Roman" w:cs="Times New Roman"/>
          <w:lang w:eastAsia="ru-RU"/>
        </w:rPr>
      </w:pPr>
    </w:p>
    <w:p w:rsidR="006D2327" w:rsidRPr="00C35F55" w:rsidRDefault="006D2327" w:rsidP="003F1C01">
      <w:pPr>
        <w:spacing w:after="0" w:line="240" w:lineRule="auto"/>
        <w:jc w:val="center"/>
        <w:rPr>
          <w:rFonts w:ascii="Times New Roman" w:eastAsia="Times New Roman" w:hAnsi="Times New Roman" w:cs="Times New Roman"/>
          <w:lang w:eastAsia="ru-RU"/>
        </w:rPr>
      </w:pPr>
    </w:p>
    <w:p w:rsidR="006D2327" w:rsidRPr="00C35F55" w:rsidRDefault="006D2327" w:rsidP="003F1C01">
      <w:pPr>
        <w:spacing w:after="0" w:line="240" w:lineRule="auto"/>
        <w:jc w:val="center"/>
        <w:rPr>
          <w:rFonts w:ascii="Times New Roman" w:eastAsia="Times New Roman" w:hAnsi="Times New Roman" w:cs="Times New Roman"/>
          <w:lang w:eastAsia="ru-RU"/>
        </w:rPr>
      </w:pPr>
    </w:p>
    <w:p w:rsidR="006D2327" w:rsidRPr="00C35F55" w:rsidRDefault="006D2327" w:rsidP="003F1C01">
      <w:pPr>
        <w:spacing w:after="0" w:line="240" w:lineRule="auto"/>
        <w:jc w:val="center"/>
        <w:rPr>
          <w:rFonts w:ascii="Times New Roman" w:eastAsia="Times New Roman" w:hAnsi="Times New Roman" w:cs="Times New Roman"/>
          <w:lang w:eastAsia="ru-RU"/>
        </w:rPr>
      </w:pPr>
    </w:p>
    <w:p w:rsidR="006D2327" w:rsidRPr="00C35F55" w:rsidRDefault="006D2327" w:rsidP="003F1C01">
      <w:pPr>
        <w:spacing w:after="0" w:line="240" w:lineRule="auto"/>
        <w:jc w:val="center"/>
        <w:rPr>
          <w:rFonts w:ascii="Times New Roman" w:eastAsia="Times New Roman" w:hAnsi="Times New Roman" w:cs="Times New Roman"/>
          <w:lang w:eastAsia="ru-RU"/>
        </w:rPr>
      </w:pPr>
    </w:p>
    <w:p w:rsidR="006D2327" w:rsidRPr="00C35F55" w:rsidRDefault="006D2327" w:rsidP="003F1C01">
      <w:pPr>
        <w:spacing w:after="0" w:line="240" w:lineRule="auto"/>
        <w:jc w:val="center"/>
        <w:rPr>
          <w:rFonts w:ascii="Times New Roman" w:eastAsia="Times New Roman" w:hAnsi="Times New Roman" w:cs="Times New Roman"/>
          <w:lang w:eastAsia="ru-RU"/>
        </w:rPr>
      </w:pPr>
    </w:p>
    <w:p w:rsidR="006D2327" w:rsidRPr="00C35F55" w:rsidRDefault="006D2327" w:rsidP="003F1C01">
      <w:pPr>
        <w:spacing w:after="0" w:line="240" w:lineRule="auto"/>
        <w:jc w:val="center"/>
        <w:rPr>
          <w:rFonts w:ascii="Times New Roman" w:eastAsia="Times New Roman" w:hAnsi="Times New Roman" w:cs="Times New Roman"/>
          <w:lang w:eastAsia="ru-RU"/>
        </w:rPr>
      </w:pPr>
    </w:p>
    <w:p w:rsidR="006D2327" w:rsidRPr="00C35F55" w:rsidRDefault="006D2327" w:rsidP="003F1C01">
      <w:pPr>
        <w:spacing w:after="0" w:line="240" w:lineRule="auto"/>
        <w:jc w:val="center"/>
        <w:rPr>
          <w:rFonts w:ascii="Times New Roman" w:eastAsia="Times New Roman" w:hAnsi="Times New Roman" w:cs="Times New Roman"/>
          <w:lang w:eastAsia="ru-RU"/>
        </w:rPr>
      </w:pPr>
    </w:p>
    <w:p w:rsidR="006D2327" w:rsidRPr="00C35F55" w:rsidRDefault="006D2327" w:rsidP="003F1C01">
      <w:pPr>
        <w:spacing w:after="0" w:line="240" w:lineRule="auto"/>
        <w:jc w:val="center"/>
        <w:rPr>
          <w:rFonts w:ascii="Times New Roman" w:eastAsia="Times New Roman" w:hAnsi="Times New Roman" w:cs="Times New Roman"/>
          <w:lang w:eastAsia="ru-RU"/>
        </w:rPr>
      </w:pPr>
    </w:p>
    <w:p w:rsidR="006D2327" w:rsidRPr="00C35F55" w:rsidRDefault="006D2327" w:rsidP="003F1C01">
      <w:pPr>
        <w:spacing w:after="0" w:line="240" w:lineRule="auto"/>
        <w:jc w:val="center"/>
        <w:rPr>
          <w:rFonts w:ascii="Times New Roman" w:eastAsia="Times New Roman" w:hAnsi="Times New Roman" w:cs="Times New Roman"/>
          <w:lang w:eastAsia="ru-RU"/>
        </w:rPr>
      </w:pPr>
    </w:p>
    <w:p w:rsidR="006D2327" w:rsidRPr="00C35F55" w:rsidRDefault="006D2327" w:rsidP="003F1C01">
      <w:pPr>
        <w:spacing w:after="0" w:line="240" w:lineRule="auto"/>
        <w:jc w:val="center"/>
        <w:rPr>
          <w:rFonts w:ascii="Times New Roman" w:eastAsia="Times New Roman" w:hAnsi="Times New Roman" w:cs="Times New Roman"/>
          <w:lang w:eastAsia="ru-RU"/>
        </w:rPr>
      </w:pPr>
    </w:p>
    <w:p w:rsidR="006D2327" w:rsidRPr="00C35F55" w:rsidRDefault="006D2327" w:rsidP="003F1C01">
      <w:pPr>
        <w:spacing w:after="0" w:line="240" w:lineRule="auto"/>
        <w:jc w:val="center"/>
        <w:rPr>
          <w:rFonts w:ascii="Times New Roman" w:eastAsia="Times New Roman" w:hAnsi="Times New Roman" w:cs="Times New Roman"/>
          <w:lang w:eastAsia="ru-RU"/>
        </w:rPr>
      </w:pPr>
    </w:p>
    <w:p w:rsidR="00BD2475" w:rsidRPr="00C35F55" w:rsidRDefault="00BD2475" w:rsidP="003F1C01">
      <w:pPr>
        <w:tabs>
          <w:tab w:val="left" w:pos="200"/>
        </w:tabs>
        <w:spacing w:after="0" w:line="240" w:lineRule="auto"/>
        <w:jc w:val="both"/>
        <w:rPr>
          <w:rFonts w:ascii="Times New Roman" w:eastAsia="Times New Roman" w:hAnsi="Times New Roman" w:cs="Times New Roman"/>
          <w:b/>
          <w:bCs/>
          <w:kern w:val="36"/>
          <w:lang w:eastAsia="ru-RU"/>
        </w:rPr>
      </w:pPr>
    </w:p>
    <w:p w:rsidR="00F10D80" w:rsidRPr="00C35F55" w:rsidRDefault="00F10D80" w:rsidP="003F1C01">
      <w:pPr>
        <w:tabs>
          <w:tab w:val="left" w:pos="200"/>
        </w:tabs>
        <w:spacing w:after="0" w:line="240" w:lineRule="auto"/>
        <w:jc w:val="both"/>
        <w:rPr>
          <w:rFonts w:ascii="Times New Roman" w:eastAsia="Times New Roman" w:hAnsi="Times New Roman" w:cs="Times New Roman"/>
          <w:b/>
          <w:bCs/>
          <w:kern w:val="36"/>
          <w:lang w:eastAsia="ru-RU"/>
        </w:rPr>
      </w:pPr>
    </w:p>
    <w:p w:rsidR="00F10D80" w:rsidRPr="00C35F55" w:rsidRDefault="00F10D80" w:rsidP="003F1C01">
      <w:pPr>
        <w:tabs>
          <w:tab w:val="left" w:pos="200"/>
        </w:tabs>
        <w:spacing w:after="0" w:line="240" w:lineRule="auto"/>
        <w:jc w:val="both"/>
        <w:rPr>
          <w:rFonts w:ascii="Times New Roman" w:eastAsia="Times New Roman" w:hAnsi="Times New Roman" w:cs="Times New Roman"/>
          <w:b/>
          <w:bCs/>
          <w:kern w:val="36"/>
          <w:lang w:eastAsia="ru-RU"/>
        </w:rPr>
      </w:pPr>
    </w:p>
    <w:p w:rsidR="003F1C01" w:rsidRPr="00C35F55" w:rsidRDefault="003F1C01" w:rsidP="003F1C01">
      <w:pPr>
        <w:tabs>
          <w:tab w:val="left" w:pos="200"/>
        </w:tabs>
        <w:spacing w:after="0" w:line="240" w:lineRule="auto"/>
        <w:jc w:val="both"/>
        <w:rPr>
          <w:rFonts w:ascii="Times New Roman" w:eastAsia="Times New Roman" w:hAnsi="Times New Roman" w:cs="Times New Roman"/>
          <w:sz w:val="24"/>
          <w:szCs w:val="24"/>
          <w:lang w:eastAsia="ru-RU"/>
        </w:rPr>
      </w:pPr>
      <w:r w:rsidRPr="00C35F55">
        <w:rPr>
          <w:rFonts w:ascii="Times New Roman" w:eastAsia="Times New Roman" w:hAnsi="Times New Roman" w:cs="Times New Roman"/>
          <w:b/>
          <w:bCs/>
          <w:kern w:val="36"/>
          <w:sz w:val="24"/>
          <w:szCs w:val="24"/>
          <w:lang w:eastAsia="ru-RU"/>
        </w:rPr>
        <w:t>1. Резюме бизнес-плана</w:t>
      </w:r>
    </w:p>
    <w:p w:rsidR="003F1C01" w:rsidRPr="00C35F55" w:rsidRDefault="003F1C01" w:rsidP="003F1C01">
      <w:pPr>
        <w:spacing w:before="240" w:after="100" w:afterAutospacing="1" w:line="240" w:lineRule="auto"/>
        <w:jc w:val="both"/>
        <w:outlineLvl w:val="2"/>
        <w:rPr>
          <w:rFonts w:ascii="Times New Roman" w:eastAsia="Times New Roman" w:hAnsi="Times New Roman" w:cs="Times New Roman"/>
          <w:b/>
          <w:bCs/>
          <w:sz w:val="24"/>
          <w:szCs w:val="24"/>
          <w:lang w:eastAsia="ru-RU"/>
        </w:rPr>
      </w:pPr>
      <w:r w:rsidRPr="00C35F55">
        <w:rPr>
          <w:rFonts w:ascii="Times New Roman" w:eastAsia="Times New Roman" w:hAnsi="Times New Roman" w:cs="Times New Roman"/>
          <w:b/>
          <w:bCs/>
          <w:sz w:val="24"/>
          <w:szCs w:val="24"/>
          <w:lang w:eastAsia="ru-RU"/>
        </w:rPr>
        <w:t>1.1.Сведения о проекте и инициаторе</w:t>
      </w:r>
    </w:p>
    <w:tbl>
      <w:tblPr>
        <w:tblStyle w:val="ad"/>
        <w:tblW w:w="5000" w:type="pct"/>
        <w:tblLook w:val="04A0" w:firstRow="1" w:lastRow="0" w:firstColumn="1" w:lastColumn="0" w:noHBand="0" w:noVBand="1"/>
      </w:tblPr>
      <w:tblGrid>
        <w:gridCol w:w="4272"/>
        <w:gridCol w:w="5923"/>
      </w:tblGrid>
      <w:tr w:rsidR="003F1C01" w:rsidRPr="00C35F55" w:rsidTr="007F02C6">
        <w:tc>
          <w:tcPr>
            <w:tcW w:w="2095" w:type="pct"/>
          </w:tcPr>
          <w:p w:rsidR="003F1C01" w:rsidRPr="00C35F55" w:rsidRDefault="003F1C01" w:rsidP="007F02C6">
            <w:pPr>
              <w:rPr>
                <w:rFonts w:ascii="Times New Roman" w:hAnsi="Times New Roman" w:cs="Times New Roman"/>
                <w:sz w:val="24"/>
                <w:szCs w:val="24"/>
              </w:rPr>
            </w:pPr>
            <w:r w:rsidRPr="00C35F55">
              <w:rPr>
                <w:rFonts w:ascii="Times New Roman" w:hAnsi="Times New Roman" w:cs="Times New Roman"/>
                <w:sz w:val="24"/>
                <w:szCs w:val="24"/>
              </w:rPr>
              <w:t>Ф.И.О.</w:t>
            </w:r>
          </w:p>
        </w:tc>
        <w:tc>
          <w:tcPr>
            <w:tcW w:w="2905" w:type="pct"/>
          </w:tcPr>
          <w:p w:rsidR="003F1C01" w:rsidRPr="00C35F55" w:rsidRDefault="001B7193" w:rsidP="007F02C6">
            <w:pPr>
              <w:jc w:val="both"/>
              <w:rPr>
                <w:rFonts w:ascii="Times New Roman" w:hAnsi="Times New Roman" w:cs="Times New Roman"/>
                <w:sz w:val="24"/>
                <w:szCs w:val="24"/>
              </w:rPr>
            </w:pPr>
            <w:proofErr w:type="spellStart"/>
            <w:r w:rsidRPr="00C35F55">
              <w:rPr>
                <w:rFonts w:ascii="Times New Roman" w:hAnsi="Times New Roman" w:cs="Times New Roman"/>
                <w:sz w:val="24"/>
                <w:szCs w:val="24"/>
              </w:rPr>
              <w:t>Ордабеков</w:t>
            </w:r>
            <w:proofErr w:type="spellEnd"/>
            <w:r w:rsidRPr="00C35F55">
              <w:rPr>
                <w:rFonts w:ascii="Times New Roman" w:hAnsi="Times New Roman" w:cs="Times New Roman"/>
                <w:sz w:val="24"/>
                <w:szCs w:val="24"/>
              </w:rPr>
              <w:t xml:space="preserve"> </w:t>
            </w:r>
            <w:proofErr w:type="spellStart"/>
            <w:r w:rsidRPr="00C35F55">
              <w:rPr>
                <w:rFonts w:ascii="Times New Roman" w:hAnsi="Times New Roman" w:cs="Times New Roman"/>
                <w:sz w:val="24"/>
                <w:szCs w:val="24"/>
              </w:rPr>
              <w:t>Таттимбет</w:t>
            </w:r>
            <w:proofErr w:type="spellEnd"/>
            <w:r w:rsidRPr="00C35F55">
              <w:rPr>
                <w:rFonts w:ascii="Times New Roman" w:hAnsi="Times New Roman" w:cs="Times New Roman"/>
                <w:sz w:val="24"/>
                <w:szCs w:val="24"/>
              </w:rPr>
              <w:t xml:space="preserve"> </w:t>
            </w:r>
            <w:proofErr w:type="spellStart"/>
            <w:r w:rsidRPr="00C35F55">
              <w:rPr>
                <w:rFonts w:ascii="Times New Roman" w:hAnsi="Times New Roman" w:cs="Times New Roman"/>
                <w:sz w:val="24"/>
                <w:szCs w:val="24"/>
              </w:rPr>
              <w:t>Панзарбекович</w:t>
            </w:r>
            <w:proofErr w:type="spellEnd"/>
          </w:p>
        </w:tc>
      </w:tr>
      <w:tr w:rsidR="003F1C01" w:rsidRPr="00C35F55" w:rsidTr="007F02C6">
        <w:tc>
          <w:tcPr>
            <w:tcW w:w="2095" w:type="pct"/>
          </w:tcPr>
          <w:p w:rsidR="003F1C01" w:rsidRPr="00C35F55" w:rsidRDefault="003F1C01" w:rsidP="007F02C6">
            <w:pPr>
              <w:rPr>
                <w:rFonts w:ascii="Times New Roman" w:hAnsi="Times New Roman" w:cs="Times New Roman"/>
                <w:sz w:val="24"/>
                <w:szCs w:val="24"/>
              </w:rPr>
            </w:pPr>
            <w:r w:rsidRPr="00C35F55">
              <w:rPr>
                <w:rFonts w:ascii="Times New Roman" w:hAnsi="Times New Roman" w:cs="Times New Roman"/>
                <w:sz w:val="24"/>
                <w:szCs w:val="24"/>
              </w:rPr>
              <w:t>Гражданство</w:t>
            </w:r>
          </w:p>
        </w:tc>
        <w:tc>
          <w:tcPr>
            <w:tcW w:w="2905" w:type="pct"/>
          </w:tcPr>
          <w:p w:rsidR="003F1C01" w:rsidRPr="00C35F55" w:rsidRDefault="003F1C01" w:rsidP="007F02C6">
            <w:pPr>
              <w:rPr>
                <w:rFonts w:ascii="Times New Roman" w:hAnsi="Times New Roman" w:cs="Times New Roman"/>
                <w:sz w:val="24"/>
                <w:szCs w:val="24"/>
              </w:rPr>
            </w:pPr>
            <w:r w:rsidRPr="00C35F55">
              <w:rPr>
                <w:rFonts w:ascii="Times New Roman" w:hAnsi="Times New Roman" w:cs="Times New Roman"/>
                <w:sz w:val="24"/>
                <w:szCs w:val="24"/>
              </w:rPr>
              <w:t>РК</w:t>
            </w:r>
          </w:p>
        </w:tc>
      </w:tr>
      <w:tr w:rsidR="003F1C01" w:rsidRPr="00C35F55" w:rsidTr="007F02C6">
        <w:tc>
          <w:tcPr>
            <w:tcW w:w="2095" w:type="pct"/>
          </w:tcPr>
          <w:p w:rsidR="003F1C01" w:rsidRPr="00C35F55" w:rsidRDefault="003F1C01" w:rsidP="007F02C6">
            <w:pPr>
              <w:rPr>
                <w:rFonts w:ascii="Times New Roman" w:hAnsi="Times New Roman" w:cs="Times New Roman"/>
                <w:sz w:val="24"/>
                <w:szCs w:val="24"/>
              </w:rPr>
            </w:pPr>
            <w:r w:rsidRPr="00C35F55">
              <w:rPr>
                <w:rFonts w:ascii="Times New Roman" w:hAnsi="Times New Roman" w:cs="Times New Roman"/>
                <w:sz w:val="24"/>
                <w:szCs w:val="24"/>
              </w:rPr>
              <w:t>Адрес</w:t>
            </w:r>
          </w:p>
        </w:tc>
        <w:tc>
          <w:tcPr>
            <w:tcW w:w="2905" w:type="pct"/>
          </w:tcPr>
          <w:p w:rsidR="003F1C01" w:rsidRPr="00C35F55" w:rsidRDefault="001B7193" w:rsidP="00572EBF">
            <w:pPr>
              <w:rPr>
                <w:rFonts w:ascii="Times New Roman" w:hAnsi="Times New Roman" w:cs="Times New Roman"/>
                <w:sz w:val="24"/>
                <w:szCs w:val="24"/>
              </w:rPr>
            </w:pPr>
            <w:r w:rsidRPr="00C35F55">
              <w:rPr>
                <w:rFonts w:ascii="Times New Roman" w:hAnsi="Times New Roman" w:cs="Times New Roman"/>
                <w:sz w:val="24"/>
                <w:szCs w:val="24"/>
              </w:rPr>
              <w:t xml:space="preserve">г. Шымкент, </w:t>
            </w:r>
            <w:proofErr w:type="spellStart"/>
            <w:r w:rsidRPr="00C35F55">
              <w:rPr>
                <w:rFonts w:ascii="Times New Roman" w:hAnsi="Times New Roman" w:cs="Times New Roman"/>
                <w:sz w:val="24"/>
                <w:szCs w:val="24"/>
              </w:rPr>
              <w:t>мкр</w:t>
            </w:r>
            <w:proofErr w:type="spellEnd"/>
            <w:r w:rsidRPr="00C35F55">
              <w:rPr>
                <w:rFonts w:ascii="Times New Roman" w:hAnsi="Times New Roman" w:cs="Times New Roman"/>
                <w:sz w:val="24"/>
                <w:szCs w:val="24"/>
              </w:rPr>
              <w:t xml:space="preserve">. </w:t>
            </w:r>
            <w:proofErr w:type="spellStart"/>
            <w:r w:rsidRPr="00C35F55">
              <w:rPr>
                <w:rFonts w:ascii="Times New Roman" w:hAnsi="Times New Roman" w:cs="Times New Roman"/>
                <w:sz w:val="24"/>
                <w:szCs w:val="24"/>
              </w:rPr>
              <w:t>Катын</w:t>
            </w:r>
            <w:proofErr w:type="spellEnd"/>
            <w:r w:rsidRPr="00C35F55">
              <w:rPr>
                <w:rFonts w:ascii="Times New Roman" w:hAnsi="Times New Roman" w:cs="Times New Roman"/>
                <w:sz w:val="24"/>
                <w:szCs w:val="24"/>
              </w:rPr>
              <w:t xml:space="preserve"> копр,1921</w:t>
            </w:r>
          </w:p>
        </w:tc>
      </w:tr>
      <w:tr w:rsidR="003F1C01" w:rsidRPr="00C35F55" w:rsidTr="007F02C6">
        <w:tc>
          <w:tcPr>
            <w:tcW w:w="2095" w:type="pct"/>
          </w:tcPr>
          <w:p w:rsidR="003F1C01" w:rsidRPr="00C35F55" w:rsidRDefault="003F1C01" w:rsidP="007F02C6">
            <w:pPr>
              <w:rPr>
                <w:rFonts w:ascii="Times New Roman" w:hAnsi="Times New Roman" w:cs="Times New Roman"/>
                <w:sz w:val="24"/>
                <w:szCs w:val="24"/>
              </w:rPr>
            </w:pPr>
            <w:r w:rsidRPr="00C35F55">
              <w:rPr>
                <w:rFonts w:ascii="Times New Roman" w:hAnsi="Times New Roman" w:cs="Times New Roman"/>
                <w:sz w:val="24"/>
                <w:szCs w:val="24"/>
              </w:rPr>
              <w:t>Номер удостоверения личности</w:t>
            </w:r>
          </w:p>
        </w:tc>
        <w:tc>
          <w:tcPr>
            <w:tcW w:w="2905" w:type="pct"/>
          </w:tcPr>
          <w:p w:rsidR="003F1C01" w:rsidRPr="00C35F55" w:rsidRDefault="001B7193" w:rsidP="00572EBF">
            <w:pPr>
              <w:rPr>
                <w:rFonts w:ascii="Times New Roman" w:hAnsi="Times New Roman" w:cs="Times New Roman"/>
                <w:sz w:val="24"/>
                <w:szCs w:val="24"/>
                <w:shd w:val="clear" w:color="auto" w:fill="FFFFFF"/>
              </w:rPr>
            </w:pPr>
            <w:r w:rsidRPr="00C35F55">
              <w:rPr>
                <w:rFonts w:ascii="Times New Roman" w:hAnsi="Times New Roman" w:cs="Times New Roman"/>
                <w:sz w:val="24"/>
                <w:szCs w:val="24"/>
                <w:shd w:val="clear" w:color="auto" w:fill="FFFFFF"/>
              </w:rPr>
              <w:t>043145609</w:t>
            </w:r>
          </w:p>
        </w:tc>
      </w:tr>
      <w:tr w:rsidR="003F1C01" w:rsidRPr="00C35F55" w:rsidTr="007F02C6">
        <w:tc>
          <w:tcPr>
            <w:tcW w:w="2095" w:type="pct"/>
          </w:tcPr>
          <w:p w:rsidR="003F1C01" w:rsidRPr="00C35F55" w:rsidRDefault="003F1C01" w:rsidP="007F02C6">
            <w:pPr>
              <w:rPr>
                <w:rFonts w:ascii="Times New Roman" w:hAnsi="Times New Roman" w:cs="Times New Roman"/>
                <w:sz w:val="24"/>
                <w:szCs w:val="24"/>
              </w:rPr>
            </w:pPr>
            <w:r w:rsidRPr="00C35F55">
              <w:rPr>
                <w:rFonts w:ascii="Times New Roman" w:hAnsi="Times New Roman" w:cs="Times New Roman"/>
                <w:sz w:val="24"/>
                <w:szCs w:val="24"/>
              </w:rPr>
              <w:t>ИИН</w:t>
            </w:r>
          </w:p>
        </w:tc>
        <w:tc>
          <w:tcPr>
            <w:tcW w:w="2905" w:type="pct"/>
          </w:tcPr>
          <w:p w:rsidR="003F1C01" w:rsidRPr="00C35F55" w:rsidRDefault="001B7193" w:rsidP="007F02C6">
            <w:pPr>
              <w:rPr>
                <w:rFonts w:ascii="Times New Roman" w:hAnsi="Times New Roman" w:cs="Times New Roman"/>
                <w:sz w:val="24"/>
                <w:szCs w:val="24"/>
              </w:rPr>
            </w:pPr>
            <w:r w:rsidRPr="00C35F55">
              <w:rPr>
                <w:rFonts w:ascii="Times New Roman" w:hAnsi="Times New Roman" w:cs="Times New Roman"/>
                <w:sz w:val="24"/>
                <w:szCs w:val="24"/>
              </w:rPr>
              <w:t>820 703 300 022 </w:t>
            </w:r>
          </w:p>
        </w:tc>
      </w:tr>
      <w:tr w:rsidR="003F1C01" w:rsidRPr="00C35F55" w:rsidTr="007F02C6">
        <w:tc>
          <w:tcPr>
            <w:tcW w:w="2095" w:type="pct"/>
          </w:tcPr>
          <w:p w:rsidR="003F1C01" w:rsidRPr="00C35F55" w:rsidRDefault="003F1C01" w:rsidP="007F02C6">
            <w:pPr>
              <w:rPr>
                <w:rFonts w:ascii="Times New Roman" w:hAnsi="Times New Roman" w:cs="Times New Roman"/>
                <w:sz w:val="24"/>
                <w:szCs w:val="24"/>
              </w:rPr>
            </w:pPr>
            <w:r w:rsidRPr="00C35F55">
              <w:rPr>
                <w:rFonts w:ascii="Times New Roman" w:hAnsi="Times New Roman" w:cs="Times New Roman"/>
                <w:sz w:val="24"/>
                <w:szCs w:val="24"/>
              </w:rPr>
              <w:t>Контактные телефоны</w:t>
            </w:r>
          </w:p>
        </w:tc>
        <w:tc>
          <w:tcPr>
            <w:tcW w:w="2905" w:type="pct"/>
          </w:tcPr>
          <w:p w:rsidR="003F1C01" w:rsidRPr="00C35F55" w:rsidRDefault="001B7193" w:rsidP="00F10D80">
            <w:pPr>
              <w:jc w:val="both"/>
              <w:rPr>
                <w:rFonts w:ascii="Times New Roman" w:hAnsi="Times New Roman" w:cs="Times New Roman"/>
                <w:sz w:val="24"/>
                <w:szCs w:val="24"/>
              </w:rPr>
            </w:pPr>
            <w:r w:rsidRPr="00C35F55">
              <w:rPr>
                <w:rFonts w:ascii="Times New Roman" w:hAnsi="Times New Roman" w:cs="Times New Roman"/>
                <w:sz w:val="24"/>
                <w:szCs w:val="24"/>
              </w:rPr>
              <w:t>8 701 161 01 83</w:t>
            </w:r>
          </w:p>
        </w:tc>
      </w:tr>
      <w:tr w:rsidR="00283608" w:rsidRPr="00C35F55" w:rsidTr="007F02C6">
        <w:tc>
          <w:tcPr>
            <w:tcW w:w="2095" w:type="pct"/>
          </w:tcPr>
          <w:p w:rsidR="00283608" w:rsidRPr="00C35F55" w:rsidRDefault="00283608" w:rsidP="007F02C6">
            <w:pPr>
              <w:rPr>
                <w:rFonts w:ascii="Times New Roman" w:hAnsi="Times New Roman" w:cs="Times New Roman"/>
                <w:sz w:val="24"/>
                <w:szCs w:val="24"/>
              </w:rPr>
            </w:pPr>
            <w:r w:rsidRPr="00C35F55">
              <w:rPr>
                <w:rFonts w:ascii="Times New Roman" w:hAnsi="Times New Roman" w:cs="Times New Roman"/>
                <w:sz w:val="24"/>
                <w:szCs w:val="24"/>
              </w:rPr>
              <w:t>Статус и название предприятия</w:t>
            </w:r>
          </w:p>
        </w:tc>
        <w:tc>
          <w:tcPr>
            <w:tcW w:w="2905" w:type="pct"/>
          </w:tcPr>
          <w:p w:rsidR="00283608" w:rsidRPr="00C35F55" w:rsidRDefault="00F10D80" w:rsidP="001B7193">
            <w:pPr>
              <w:jc w:val="both"/>
              <w:rPr>
                <w:rFonts w:ascii="Times New Roman" w:hAnsi="Times New Roman" w:cs="Times New Roman"/>
                <w:sz w:val="24"/>
                <w:szCs w:val="24"/>
              </w:rPr>
            </w:pPr>
            <w:r w:rsidRPr="00C35F55">
              <w:rPr>
                <w:rFonts w:ascii="Times New Roman" w:hAnsi="Times New Roman" w:cs="Times New Roman"/>
                <w:sz w:val="24"/>
                <w:szCs w:val="24"/>
              </w:rPr>
              <w:t xml:space="preserve">ИП </w:t>
            </w:r>
            <w:proofErr w:type="spellStart"/>
            <w:r w:rsidR="001B7193" w:rsidRPr="00C35F55">
              <w:rPr>
                <w:rFonts w:ascii="Times New Roman" w:hAnsi="Times New Roman" w:cs="Times New Roman"/>
                <w:sz w:val="24"/>
                <w:szCs w:val="24"/>
              </w:rPr>
              <w:t>Жанасыл</w:t>
            </w:r>
            <w:proofErr w:type="spellEnd"/>
          </w:p>
        </w:tc>
      </w:tr>
      <w:tr w:rsidR="00283608" w:rsidRPr="00C35F55" w:rsidTr="007F02C6">
        <w:tc>
          <w:tcPr>
            <w:tcW w:w="2095" w:type="pct"/>
          </w:tcPr>
          <w:p w:rsidR="00283608" w:rsidRPr="00C35F55" w:rsidRDefault="00283608" w:rsidP="007F02C6">
            <w:pPr>
              <w:rPr>
                <w:rFonts w:ascii="Times New Roman" w:hAnsi="Times New Roman" w:cs="Times New Roman"/>
                <w:sz w:val="24"/>
                <w:szCs w:val="24"/>
              </w:rPr>
            </w:pPr>
            <w:r w:rsidRPr="00C35F55">
              <w:rPr>
                <w:rFonts w:ascii="Times New Roman" w:hAnsi="Times New Roman" w:cs="Times New Roman"/>
                <w:sz w:val="24"/>
                <w:szCs w:val="24"/>
              </w:rPr>
              <w:t>Адрес местонахождения предприятия</w:t>
            </w:r>
          </w:p>
        </w:tc>
        <w:tc>
          <w:tcPr>
            <w:tcW w:w="2905" w:type="pct"/>
          </w:tcPr>
          <w:p w:rsidR="00283608" w:rsidRPr="00C35F55" w:rsidRDefault="001B7193" w:rsidP="00572EBF">
            <w:pPr>
              <w:jc w:val="both"/>
              <w:rPr>
                <w:rFonts w:ascii="Times New Roman" w:hAnsi="Times New Roman" w:cs="Times New Roman"/>
                <w:sz w:val="24"/>
                <w:szCs w:val="24"/>
              </w:rPr>
            </w:pPr>
            <w:r w:rsidRPr="00C35F55">
              <w:rPr>
                <w:rFonts w:ascii="Times New Roman" w:hAnsi="Times New Roman" w:cs="Times New Roman"/>
                <w:sz w:val="24"/>
                <w:szCs w:val="24"/>
              </w:rPr>
              <w:t xml:space="preserve">г. Шымкент, </w:t>
            </w:r>
            <w:proofErr w:type="spellStart"/>
            <w:r w:rsidRPr="00C35F55">
              <w:rPr>
                <w:rFonts w:ascii="Times New Roman" w:hAnsi="Times New Roman" w:cs="Times New Roman"/>
                <w:sz w:val="24"/>
                <w:szCs w:val="24"/>
              </w:rPr>
              <w:t>мкр</w:t>
            </w:r>
            <w:proofErr w:type="spellEnd"/>
            <w:r w:rsidRPr="00C35F55">
              <w:rPr>
                <w:rFonts w:ascii="Times New Roman" w:hAnsi="Times New Roman" w:cs="Times New Roman"/>
                <w:sz w:val="24"/>
                <w:szCs w:val="24"/>
              </w:rPr>
              <w:t xml:space="preserve">. </w:t>
            </w:r>
            <w:proofErr w:type="spellStart"/>
            <w:r w:rsidRPr="00C35F55">
              <w:rPr>
                <w:rFonts w:ascii="Times New Roman" w:hAnsi="Times New Roman" w:cs="Times New Roman"/>
                <w:sz w:val="24"/>
                <w:szCs w:val="24"/>
              </w:rPr>
              <w:t>Катын</w:t>
            </w:r>
            <w:proofErr w:type="spellEnd"/>
            <w:r w:rsidRPr="00C35F55">
              <w:rPr>
                <w:rFonts w:ascii="Times New Roman" w:hAnsi="Times New Roman" w:cs="Times New Roman"/>
                <w:sz w:val="24"/>
                <w:szCs w:val="24"/>
              </w:rPr>
              <w:t xml:space="preserve"> копр,1921</w:t>
            </w:r>
          </w:p>
        </w:tc>
      </w:tr>
      <w:tr w:rsidR="00283608" w:rsidRPr="00C35F55" w:rsidTr="007F02C6">
        <w:tc>
          <w:tcPr>
            <w:tcW w:w="2095" w:type="pct"/>
          </w:tcPr>
          <w:p w:rsidR="00283608" w:rsidRPr="00C35F55" w:rsidRDefault="00F40627" w:rsidP="007F02C6">
            <w:pPr>
              <w:rPr>
                <w:rFonts w:ascii="Times New Roman" w:hAnsi="Times New Roman" w:cs="Times New Roman"/>
                <w:sz w:val="24"/>
                <w:szCs w:val="24"/>
              </w:rPr>
            </w:pPr>
            <w:r w:rsidRPr="00C35F55">
              <w:rPr>
                <w:rFonts w:ascii="Times New Roman" w:hAnsi="Times New Roman" w:cs="Times New Roman"/>
                <w:sz w:val="24"/>
                <w:szCs w:val="24"/>
              </w:rPr>
              <w:t>Д</w:t>
            </w:r>
            <w:r w:rsidR="00283608" w:rsidRPr="00C35F55">
              <w:rPr>
                <w:rFonts w:ascii="Times New Roman" w:hAnsi="Times New Roman" w:cs="Times New Roman"/>
                <w:sz w:val="24"/>
                <w:szCs w:val="24"/>
              </w:rPr>
              <w:t>ата гос. регистрации предприятия</w:t>
            </w:r>
          </w:p>
        </w:tc>
        <w:tc>
          <w:tcPr>
            <w:tcW w:w="2905" w:type="pct"/>
          </w:tcPr>
          <w:p w:rsidR="00283608" w:rsidRPr="00C35F55" w:rsidRDefault="001059F4" w:rsidP="00283608">
            <w:pPr>
              <w:jc w:val="both"/>
              <w:rPr>
                <w:rFonts w:ascii="Times New Roman" w:hAnsi="Times New Roman" w:cs="Times New Roman"/>
                <w:sz w:val="24"/>
                <w:szCs w:val="24"/>
              </w:rPr>
            </w:pPr>
            <w:r w:rsidRPr="00C35F55">
              <w:rPr>
                <w:rFonts w:ascii="Times New Roman" w:hAnsi="Times New Roman" w:cs="Times New Roman"/>
                <w:sz w:val="24"/>
                <w:szCs w:val="24"/>
              </w:rPr>
              <w:t>19.12.2019</w:t>
            </w:r>
            <w:r w:rsidR="00F10D80" w:rsidRPr="00C35F55">
              <w:rPr>
                <w:rFonts w:ascii="Times New Roman" w:hAnsi="Times New Roman" w:cs="Times New Roman"/>
                <w:sz w:val="24"/>
                <w:szCs w:val="24"/>
              </w:rPr>
              <w:t xml:space="preserve"> </w:t>
            </w:r>
            <w:r w:rsidR="00283608" w:rsidRPr="00C35F55">
              <w:rPr>
                <w:rFonts w:ascii="Times New Roman" w:hAnsi="Times New Roman" w:cs="Times New Roman"/>
                <w:sz w:val="24"/>
                <w:szCs w:val="24"/>
              </w:rPr>
              <w:t>г.</w:t>
            </w:r>
          </w:p>
        </w:tc>
      </w:tr>
    </w:tbl>
    <w:p w:rsidR="003F1C01" w:rsidRPr="00C35F55" w:rsidRDefault="003F1C01" w:rsidP="003F1C01">
      <w:pPr>
        <w:pStyle w:val="aa"/>
        <w:rPr>
          <w:b/>
        </w:rPr>
      </w:pPr>
    </w:p>
    <w:p w:rsidR="003F1C01" w:rsidRPr="00C35F55" w:rsidRDefault="003F1C01" w:rsidP="003F1C01">
      <w:pPr>
        <w:pStyle w:val="aa"/>
        <w:rPr>
          <w:b/>
        </w:rPr>
      </w:pPr>
      <w:r w:rsidRPr="00C35F55">
        <w:rPr>
          <w:b/>
        </w:rPr>
        <w:t>1.2.Цель составления бизнес-плана</w:t>
      </w:r>
    </w:p>
    <w:p w:rsidR="003F1C01" w:rsidRPr="00C35F55" w:rsidRDefault="003F1C01" w:rsidP="003F1C01">
      <w:pPr>
        <w:pStyle w:val="aa"/>
        <w:rPr>
          <w:b/>
        </w:rPr>
      </w:pPr>
    </w:p>
    <w:p w:rsidR="003F1C01" w:rsidRPr="00C35F55" w:rsidRDefault="003F1C01" w:rsidP="003F1C01">
      <w:pPr>
        <w:pStyle w:val="aa"/>
        <w:spacing w:line="360" w:lineRule="auto"/>
        <w:jc w:val="both"/>
        <w:rPr>
          <w:rFonts w:eastAsiaTheme="minorEastAsia"/>
        </w:rPr>
      </w:pPr>
      <w:r w:rsidRPr="00C35F55">
        <w:rPr>
          <w:rFonts w:eastAsiaTheme="minorEastAsia"/>
        </w:rPr>
        <w:t xml:space="preserve">Целью разработки настоящего бизнес-плана является обоснование рентабельности проекта по приобретению грузового автомобиля для </w:t>
      </w:r>
      <w:r w:rsidR="00572EBF" w:rsidRPr="00C35F55">
        <w:rPr>
          <w:rFonts w:eastAsiaTheme="minorEastAsia"/>
        </w:rPr>
        <w:t>действующего</w:t>
      </w:r>
      <w:r w:rsidR="00F40627" w:rsidRPr="00C35F55">
        <w:rPr>
          <w:rFonts w:eastAsiaTheme="minorEastAsia"/>
        </w:rPr>
        <w:t xml:space="preserve"> </w:t>
      </w:r>
      <w:r w:rsidRPr="00C35F55">
        <w:rPr>
          <w:rFonts w:eastAsiaTheme="minorEastAsia"/>
        </w:rPr>
        <w:t>предпри</w:t>
      </w:r>
      <w:r w:rsidR="00F40627" w:rsidRPr="00C35F55">
        <w:rPr>
          <w:rFonts w:eastAsiaTheme="minorEastAsia"/>
        </w:rPr>
        <w:t>нимателя</w:t>
      </w:r>
      <w:r w:rsidRPr="00C35F55">
        <w:rPr>
          <w:rFonts w:eastAsiaTheme="minorEastAsia"/>
        </w:rPr>
        <w:t>,</w:t>
      </w:r>
      <w:r w:rsidR="00F40627" w:rsidRPr="00C35F55">
        <w:rPr>
          <w:rFonts w:eastAsiaTheme="minorEastAsia"/>
        </w:rPr>
        <w:t xml:space="preserve"> планирующего</w:t>
      </w:r>
      <w:r w:rsidRPr="00C35F55">
        <w:rPr>
          <w:rFonts w:eastAsiaTheme="minorEastAsia"/>
        </w:rPr>
        <w:t xml:space="preserve"> осуществля</w:t>
      </w:r>
      <w:r w:rsidR="00F40627" w:rsidRPr="00C35F55">
        <w:rPr>
          <w:rFonts w:eastAsiaTheme="minorEastAsia"/>
        </w:rPr>
        <w:t>ть</w:t>
      </w:r>
      <w:r w:rsidRPr="00C35F55">
        <w:rPr>
          <w:rFonts w:eastAsiaTheme="minorEastAsia"/>
        </w:rPr>
        <w:t xml:space="preserve"> грузовые перевозки.</w:t>
      </w:r>
    </w:p>
    <w:p w:rsidR="003F1C01" w:rsidRPr="00C35F55" w:rsidRDefault="003F1C01" w:rsidP="003F1C01">
      <w:pPr>
        <w:pStyle w:val="aa"/>
        <w:rPr>
          <w:b/>
        </w:rPr>
      </w:pPr>
    </w:p>
    <w:p w:rsidR="003F1C01" w:rsidRPr="00C35F55" w:rsidRDefault="003F1C01" w:rsidP="003F1C01">
      <w:pPr>
        <w:pStyle w:val="aa"/>
        <w:rPr>
          <w:b/>
        </w:rPr>
      </w:pPr>
      <w:r w:rsidRPr="00C35F55">
        <w:rPr>
          <w:b/>
        </w:rPr>
        <w:t>1.3.Описание проекта и целесообразность его реализации</w:t>
      </w:r>
    </w:p>
    <w:p w:rsidR="003F1C01" w:rsidRPr="00C35F55" w:rsidRDefault="003F1C01" w:rsidP="003F1C01">
      <w:pPr>
        <w:pStyle w:val="aa"/>
        <w:rPr>
          <w:b/>
        </w:rPr>
      </w:pPr>
    </w:p>
    <w:p w:rsidR="00C6173F" w:rsidRPr="00C35F55" w:rsidRDefault="003F1C01" w:rsidP="003F1C01">
      <w:pPr>
        <w:pStyle w:val="a9"/>
        <w:shd w:val="clear" w:color="auto" w:fill="FFFFFF"/>
        <w:spacing w:before="0" w:beforeAutospacing="0" w:after="0" w:afterAutospacing="0" w:line="360" w:lineRule="auto"/>
        <w:jc w:val="both"/>
        <w:rPr>
          <w:color w:val="000000" w:themeColor="text1"/>
        </w:rPr>
      </w:pPr>
      <w:r w:rsidRPr="00C35F55">
        <w:rPr>
          <w:color w:val="000000" w:themeColor="text1"/>
        </w:rPr>
        <w:t>Концепция проекта предусматривает приобретение грузов</w:t>
      </w:r>
      <w:r w:rsidR="00F40627" w:rsidRPr="00C35F55">
        <w:rPr>
          <w:color w:val="000000" w:themeColor="text1"/>
        </w:rPr>
        <w:t>ого</w:t>
      </w:r>
      <w:r w:rsidRPr="00C35F55">
        <w:rPr>
          <w:color w:val="000000" w:themeColor="text1"/>
        </w:rPr>
        <w:t xml:space="preserve"> автомобил</w:t>
      </w:r>
      <w:r w:rsidR="00F40627" w:rsidRPr="00C35F55">
        <w:rPr>
          <w:color w:val="000000" w:themeColor="text1"/>
        </w:rPr>
        <w:t>я</w:t>
      </w:r>
      <w:r w:rsidR="00C6173F" w:rsidRPr="00C35F55">
        <w:rPr>
          <w:color w:val="000000" w:themeColor="text1"/>
        </w:rPr>
        <w:t xml:space="preserve">, данное решение </w:t>
      </w:r>
      <w:r w:rsidR="00572EBF" w:rsidRPr="00C35F55">
        <w:rPr>
          <w:color w:val="000000" w:themeColor="text1"/>
        </w:rPr>
        <w:t xml:space="preserve">обусловлено спецификой </w:t>
      </w:r>
      <w:r w:rsidR="00C6173F" w:rsidRPr="00C35F55">
        <w:rPr>
          <w:color w:val="000000" w:themeColor="text1"/>
        </w:rPr>
        <w:t>перевозок, автомобиль должен</w:t>
      </w:r>
      <w:r w:rsidR="00572EBF" w:rsidRPr="00C35F55">
        <w:rPr>
          <w:color w:val="000000" w:themeColor="text1"/>
        </w:rPr>
        <w:t xml:space="preserve"> иметь возможность перевозить крупные объемы грузов на солидные расстояния, иметь возможность</w:t>
      </w:r>
      <w:r w:rsidR="00C6173F" w:rsidRPr="00C35F55">
        <w:rPr>
          <w:color w:val="000000" w:themeColor="text1"/>
        </w:rPr>
        <w:t xml:space="preserve"> въезжать в город, передвигаться по нему, собира</w:t>
      </w:r>
      <w:r w:rsidR="00572EBF" w:rsidRPr="00C35F55">
        <w:rPr>
          <w:color w:val="000000" w:themeColor="text1"/>
        </w:rPr>
        <w:t>я и доставляя заказы до места выгрузки.</w:t>
      </w:r>
    </w:p>
    <w:p w:rsidR="003F1C01" w:rsidRPr="00C35F55" w:rsidRDefault="003F1C01" w:rsidP="003F1C01">
      <w:pPr>
        <w:spacing w:after="0" w:line="360" w:lineRule="auto"/>
        <w:jc w:val="both"/>
        <w:rPr>
          <w:rFonts w:ascii="Times New Roman" w:hAnsi="Times New Roman" w:cs="Times New Roman"/>
          <w:bCs/>
          <w:iCs/>
          <w:color w:val="000000" w:themeColor="text1"/>
          <w:sz w:val="24"/>
          <w:szCs w:val="24"/>
        </w:rPr>
      </w:pPr>
      <w:r w:rsidRPr="00C35F55">
        <w:rPr>
          <w:rFonts w:ascii="Times New Roman" w:hAnsi="Times New Roman" w:cs="Times New Roman"/>
          <w:bCs/>
          <w:iCs/>
          <w:color w:val="000000" w:themeColor="text1"/>
          <w:sz w:val="24"/>
          <w:szCs w:val="24"/>
        </w:rPr>
        <w:t>Целью деятельности предприятия является извлечение дохода для улучшения материального благосостояния его участника.</w:t>
      </w:r>
    </w:p>
    <w:p w:rsidR="003F1C01" w:rsidRPr="00C35F55" w:rsidRDefault="003F1C01" w:rsidP="003F1C01">
      <w:pPr>
        <w:spacing w:after="0" w:line="360" w:lineRule="auto"/>
        <w:jc w:val="both"/>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С экономической точки зрения проект будет способствовать:</w:t>
      </w:r>
    </w:p>
    <w:p w:rsidR="003F1C01" w:rsidRPr="00C35F55" w:rsidRDefault="003F1C01" w:rsidP="003F1C01">
      <w:pPr>
        <w:pStyle w:val="a9"/>
        <w:numPr>
          <w:ilvl w:val="0"/>
          <w:numId w:val="1"/>
        </w:numPr>
        <w:shd w:val="clear" w:color="auto" w:fill="FFFFFF"/>
        <w:spacing w:before="0" w:beforeAutospacing="0" w:after="0" w:afterAutospacing="0" w:line="360" w:lineRule="auto"/>
        <w:ind w:hanging="11"/>
        <w:jc w:val="both"/>
        <w:rPr>
          <w:color w:val="1B1B1B"/>
        </w:rPr>
      </w:pPr>
      <w:r w:rsidRPr="00C35F55">
        <w:rPr>
          <w:color w:val="1B1B1B"/>
        </w:rPr>
        <w:t>увеличению валового регионального продукта;</w:t>
      </w:r>
    </w:p>
    <w:p w:rsidR="003F1C01" w:rsidRPr="00C35F55" w:rsidRDefault="003F1C01" w:rsidP="003F1C01">
      <w:pPr>
        <w:pStyle w:val="ac"/>
        <w:numPr>
          <w:ilvl w:val="0"/>
          <w:numId w:val="1"/>
        </w:numPr>
        <w:ind w:firstLine="0"/>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 xml:space="preserve">поступлению в бюджет </w:t>
      </w:r>
      <w:r w:rsidR="001059F4" w:rsidRPr="00C35F55">
        <w:rPr>
          <w:rFonts w:ascii="Times New Roman" w:hAnsi="Times New Roman" w:cs="Times New Roman"/>
          <w:color w:val="000000" w:themeColor="text1"/>
          <w:sz w:val="24"/>
          <w:szCs w:val="24"/>
        </w:rPr>
        <w:t>города Шымкент</w:t>
      </w:r>
      <w:r w:rsidRPr="00C35F55">
        <w:rPr>
          <w:rFonts w:ascii="Times New Roman" w:hAnsi="Times New Roman" w:cs="Times New Roman"/>
          <w:color w:val="000000" w:themeColor="text1"/>
          <w:sz w:val="24"/>
          <w:szCs w:val="24"/>
        </w:rPr>
        <w:t xml:space="preserve"> налогов и других отчислений.</w:t>
      </w:r>
    </w:p>
    <w:p w:rsidR="003F1C01" w:rsidRPr="00C35F55" w:rsidRDefault="003F1C01" w:rsidP="003F1C01">
      <w:pPr>
        <w:spacing w:after="0" w:line="360" w:lineRule="auto"/>
        <w:jc w:val="both"/>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Среди социальных воздействий можно выделить:</w:t>
      </w:r>
    </w:p>
    <w:p w:rsidR="003F1C01" w:rsidRPr="00C35F55" w:rsidRDefault="003F1C01" w:rsidP="003F1C01">
      <w:pPr>
        <w:pStyle w:val="ac"/>
        <w:numPr>
          <w:ilvl w:val="0"/>
          <w:numId w:val="2"/>
        </w:numPr>
        <w:ind w:hanging="11"/>
        <w:rPr>
          <w:rFonts w:ascii="Times New Roman" w:hAnsi="Times New Roman" w:cs="Times New Roman"/>
          <w:sz w:val="24"/>
          <w:szCs w:val="24"/>
        </w:rPr>
      </w:pPr>
      <w:r w:rsidRPr="00C35F55">
        <w:rPr>
          <w:rFonts w:ascii="Times New Roman" w:hAnsi="Times New Roman" w:cs="Times New Roman"/>
          <w:sz w:val="24"/>
          <w:szCs w:val="24"/>
        </w:rPr>
        <w:t>удовлетворение спроса населения, товаропроизводителей и торговых компаний в услугах грузовых перевозок автомобильным транспортом;</w:t>
      </w:r>
    </w:p>
    <w:p w:rsidR="003F1C01" w:rsidRPr="00C35F55" w:rsidRDefault="003F1C01" w:rsidP="003F1C01">
      <w:pPr>
        <w:pStyle w:val="a9"/>
        <w:shd w:val="clear" w:color="auto" w:fill="FFFFFF"/>
        <w:spacing w:before="0" w:beforeAutospacing="0" w:after="0" w:afterAutospacing="0" w:line="360" w:lineRule="auto"/>
        <w:ind w:right="-1"/>
        <w:jc w:val="both"/>
        <w:rPr>
          <w:color w:val="1B1B1B"/>
        </w:rPr>
      </w:pPr>
      <w:r w:rsidRPr="00C35F55">
        <w:rPr>
          <w:color w:val="1B1B1B"/>
        </w:rPr>
        <w:t xml:space="preserve">Организационно-правовая форма предприятия – ИП, упрощенный режим налогообложения. </w:t>
      </w:r>
    </w:p>
    <w:p w:rsidR="003F1C01" w:rsidRPr="00C35F55" w:rsidRDefault="003F1C01" w:rsidP="003F1C01">
      <w:pPr>
        <w:pStyle w:val="a9"/>
        <w:shd w:val="clear" w:color="auto" w:fill="FFFFFF"/>
        <w:spacing w:before="0" w:beforeAutospacing="0" w:after="0" w:afterAutospacing="0" w:line="360" w:lineRule="auto"/>
        <w:rPr>
          <w:color w:val="000000" w:themeColor="text1"/>
        </w:rPr>
      </w:pPr>
    </w:p>
    <w:p w:rsidR="003F1C01" w:rsidRPr="00C35F55" w:rsidRDefault="003F1C01" w:rsidP="003F1C01">
      <w:pPr>
        <w:pStyle w:val="a9"/>
        <w:shd w:val="clear" w:color="auto" w:fill="FFFFFF"/>
        <w:spacing w:before="0" w:beforeAutospacing="0" w:after="0" w:afterAutospacing="0" w:line="360" w:lineRule="auto"/>
        <w:rPr>
          <w:color w:val="000000" w:themeColor="text1"/>
        </w:rPr>
      </w:pPr>
      <w:r w:rsidRPr="00C35F55">
        <w:rPr>
          <w:color w:val="000000" w:themeColor="text1"/>
        </w:rPr>
        <w:t>Структура финансирования включают в себя:</w:t>
      </w:r>
    </w:p>
    <w:tbl>
      <w:tblPr>
        <w:tblW w:w="5000" w:type="pct"/>
        <w:tblLook w:val="04A0" w:firstRow="1" w:lastRow="0" w:firstColumn="1" w:lastColumn="0" w:noHBand="0" w:noVBand="1"/>
      </w:tblPr>
      <w:tblGrid>
        <w:gridCol w:w="6054"/>
        <w:gridCol w:w="1748"/>
        <w:gridCol w:w="2383"/>
      </w:tblGrid>
      <w:tr w:rsidR="003F1C01" w:rsidRPr="00C35F55" w:rsidTr="007F02C6">
        <w:trPr>
          <w:trHeight w:val="330"/>
        </w:trPr>
        <w:tc>
          <w:tcPr>
            <w:tcW w:w="2972" w:type="pct"/>
            <w:tcBorders>
              <w:top w:val="single" w:sz="8" w:space="0" w:color="000000"/>
              <w:left w:val="single" w:sz="8" w:space="0" w:color="000000"/>
              <w:bottom w:val="single" w:sz="8" w:space="0" w:color="000000"/>
              <w:right w:val="single" w:sz="8" w:space="0" w:color="000000"/>
            </w:tcBorders>
            <w:shd w:val="clear" w:color="auto" w:fill="B8CCE4" w:themeFill="accent1" w:themeFillTint="66"/>
            <w:noWrap/>
            <w:hideMark/>
          </w:tcPr>
          <w:p w:rsidR="003F1C01" w:rsidRPr="00C35F55" w:rsidRDefault="003F1C01" w:rsidP="007F02C6">
            <w:pPr>
              <w:pStyle w:val="a9"/>
              <w:jc w:val="both"/>
              <w:rPr>
                <w:b/>
                <w:bCs/>
                <w:color w:val="1B1B1B"/>
              </w:rPr>
            </w:pPr>
            <w:r w:rsidRPr="00C35F55">
              <w:rPr>
                <w:b/>
                <w:bCs/>
                <w:color w:val="1B1B1B"/>
              </w:rPr>
              <w:t>Расходы, тыс. тенге</w:t>
            </w:r>
          </w:p>
        </w:tc>
        <w:tc>
          <w:tcPr>
            <w:tcW w:w="858" w:type="pct"/>
            <w:tcBorders>
              <w:top w:val="single" w:sz="8" w:space="0" w:color="000000"/>
              <w:left w:val="nil"/>
              <w:bottom w:val="single" w:sz="8" w:space="0" w:color="000000"/>
              <w:right w:val="single" w:sz="8" w:space="0" w:color="000000"/>
            </w:tcBorders>
            <w:shd w:val="clear" w:color="auto" w:fill="B8CCE4" w:themeFill="accent1" w:themeFillTint="66"/>
            <w:noWrap/>
            <w:hideMark/>
          </w:tcPr>
          <w:p w:rsidR="003F1C01" w:rsidRPr="00C35F55" w:rsidRDefault="003F1C01" w:rsidP="00BC4D30">
            <w:pPr>
              <w:pStyle w:val="a9"/>
              <w:jc w:val="both"/>
              <w:rPr>
                <w:b/>
                <w:bCs/>
                <w:color w:val="1B1B1B"/>
              </w:rPr>
            </w:pPr>
            <w:r w:rsidRPr="00C35F55">
              <w:rPr>
                <w:b/>
                <w:bCs/>
                <w:color w:val="1B1B1B"/>
              </w:rPr>
              <w:t>201</w:t>
            </w:r>
            <w:r w:rsidR="00BC4D30" w:rsidRPr="00C35F55">
              <w:rPr>
                <w:b/>
                <w:bCs/>
                <w:color w:val="1B1B1B"/>
                <w:lang w:val="kk-KZ"/>
              </w:rPr>
              <w:t>9</w:t>
            </w:r>
            <w:r w:rsidRPr="00C35F55">
              <w:rPr>
                <w:b/>
                <w:bCs/>
                <w:color w:val="1B1B1B"/>
              </w:rPr>
              <w:t xml:space="preserve"> год</w:t>
            </w:r>
          </w:p>
        </w:tc>
        <w:tc>
          <w:tcPr>
            <w:tcW w:w="1170" w:type="pct"/>
            <w:tcBorders>
              <w:top w:val="single" w:sz="8" w:space="0" w:color="000000"/>
              <w:left w:val="nil"/>
              <w:bottom w:val="single" w:sz="8" w:space="0" w:color="000000"/>
              <w:right w:val="single" w:sz="8" w:space="0" w:color="000000"/>
            </w:tcBorders>
            <w:shd w:val="clear" w:color="auto" w:fill="B8CCE4" w:themeFill="accent1" w:themeFillTint="66"/>
            <w:noWrap/>
            <w:hideMark/>
          </w:tcPr>
          <w:p w:rsidR="003F1C01" w:rsidRPr="00C35F55" w:rsidRDefault="003F1C01" w:rsidP="007F02C6">
            <w:pPr>
              <w:pStyle w:val="a9"/>
              <w:jc w:val="both"/>
              <w:rPr>
                <w:b/>
                <w:bCs/>
                <w:color w:val="1B1B1B"/>
              </w:rPr>
            </w:pPr>
            <w:r w:rsidRPr="00C35F55">
              <w:rPr>
                <w:b/>
                <w:bCs/>
                <w:color w:val="1B1B1B"/>
              </w:rPr>
              <w:t>Доля</w:t>
            </w:r>
          </w:p>
        </w:tc>
      </w:tr>
      <w:tr w:rsidR="003F1C01" w:rsidRPr="00C35F55" w:rsidTr="007F02C6">
        <w:trPr>
          <w:trHeight w:val="330"/>
        </w:trPr>
        <w:tc>
          <w:tcPr>
            <w:tcW w:w="2972" w:type="pct"/>
            <w:tcBorders>
              <w:top w:val="nil"/>
              <w:left w:val="single" w:sz="8" w:space="0" w:color="000000"/>
              <w:bottom w:val="single" w:sz="8" w:space="0" w:color="000000"/>
              <w:right w:val="single" w:sz="8" w:space="0" w:color="000000"/>
            </w:tcBorders>
            <w:shd w:val="clear" w:color="000000" w:fill="FFFFFF"/>
            <w:noWrap/>
            <w:hideMark/>
          </w:tcPr>
          <w:p w:rsidR="003F1C01" w:rsidRPr="00C35F55" w:rsidRDefault="003F1C01" w:rsidP="007F02C6">
            <w:pPr>
              <w:pStyle w:val="a9"/>
              <w:jc w:val="both"/>
              <w:rPr>
                <w:color w:val="1B1B1B"/>
              </w:rPr>
            </w:pPr>
            <w:r w:rsidRPr="00C35F55">
              <w:rPr>
                <w:color w:val="1B1B1B"/>
              </w:rPr>
              <w:t>Заемные средства</w:t>
            </w:r>
          </w:p>
        </w:tc>
        <w:tc>
          <w:tcPr>
            <w:tcW w:w="858" w:type="pct"/>
            <w:tcBorders>
              <w:top w:val="nil"/>
              <w:left w:val="nil"/>
              <w:bottom w:val="single" w:sz="8" w:space="0" w:color="000000"/>
              <w:right w:val="single" w:sz="8" w:space="0" w:color="000000"/>
            </w:tcBorders>
            <w:shd w:val="clear" w:color="000000" w:fill="FFFFFF"/>
            <w:noWrap/>
            <w:hideMark/>
          </w:tcPr>
          <w:p w:rsidR="003F1C01" w:rsidRPr="00C35F55" w:rsidRDefault="00C35F55" w:rsidP="00243E01">
            <w:pPr>
              <w:pStyle w:val="a9"/>
              <w:jc w:val="right"/>
              <w:rPr>
                <w:color w:val="1B1B1B"/>
              </w:rPr>
            </w:pPr>
            <w:r w:rsidRPr="00C35F55">
              <w:rPr>
                <w:color w:val="1B1B1B"/>
              </w:rPr>
              <w:t>20 000</w:t>
            </w:r>
            <w:r w:rsidR="003F1C01" w:rsidRPr="00C35F55">
              <w:rPr>
                <w:color w:val="1B1B1B"/>
              </w:rPr>
              <w:t xml:space="preserve"> 000</w:t>
            </w:r>
          </w:p>
        </w:tc>
        <w:tc>
          <w:tcPr>
            <w:tcW w:w="1170" w:type="pct"/>
            <w:tcBorders>
              <w:top w:val="nil"/>
              <w:left w:val="nil"/>
              <w:bottom w:val="single" w:sz="8" w:space="0" w:color="000000"/>
              <w:right w:val="single" w:sz="8" w:space="0" w:color="000000"/>
            </w:tcBorders>
            <w:shd w:val="clear" w:color="000000" w:fill="FFFFFF"/>
            <w:noWrap/>
            <w:hideMark/>
          </w:tcPr>
          <w:p w:rsidR="003F1C01" w:rsidRPr="00C35F55" w:rsidRDefault="00C35F55" w:rsidP="007F02C6">
            <w:pPr>
              <w:pStyle w:val="a9"/>
              <w:jc w:val="right"/>
              <w:rPr>
                <w:color w:val="1B1B1B"/>
              </w:rPr>
            </w:pPr>
            <w:r>
              <w:rPr>
                <w:color w:val="1B1B1B"/>
              </w:rPr>
              <w:t>100</w:t>
            </w:r>
            <w:r w:rsidR="003F1C01" w:rsidRPr="00C35F55">
              <w:rPr>
                <w:color w:val="1B1B1B"/>
              </w:rPr>
              <w:t>%</w:t>
            </w:r>
          </w:p>
        </w:tc>
      </w:tr>
      <w:tr w:rsidR="003F1C01" w:rsidRPr="00C35F55" w:rsidTr="007F02C6">
        <w:trPr>
          <w:trHeight w:val="330"/>
        </w:trPr>
        <w:tc>
          <w:tcPr>
            <w:tcW w:w="2972" w:type="pct"/>
            <w:tcBorders>
              <w:top w:val="nil"/>
              <w:left w:val="single" w:sz="8" w:space="0" w:color="000000"/>
              <w:bottom w:val="single" w:sz="8" w:space="0" w:color="000000"/>
              <w:right w:val="single" w:sz="8" w:space="0" w:color="000000"/>
            </w:tcBorders>
            <w:shd w:val="clear" w:color="000000" w:fill="FFFFFF"/>
            <w:noWrap/>
            <w:hideMark/>
          </w:tcPr>
          <w:p w:rsidR="003F1C01" w:rsidRPr="00C35F55" w:rsidRDefault="003F1C01" w:rsidP="007F02C6">
            <w:pPr>
              <w:pStyle w:val="a9"/>
              <w:jc w:val="both"/>
              <w:rPr>
                <w:color w:val="1B1B1B"/>
              </w:rPr>
            </w:pPr>
            <w:r w:rsidRPr="00C35F55">
              <w:rPr>
                <w:color w:val="1B1B1B"/>
              </w:rPr>
              <w:t>Всего</w:t>
            </w:r>
          </w:p>
        </w:tc>
        <w:tc>
          <w:tcPr>
            <w:tcW w:w="858" w:type="pct"/>
            <w:tcBorders>
              <w:top w:val="nil"/>
              <w:left w:val="nil"/>
              <w:bottom w:val="single" w:sz="8" w:space="0" w:color="000000"/>
              <w:right w:val="single" w:sz="8" w:space="0" w:color="000000"/>
            </w:tcBorders>
            <w:shd w:val="clear" w:color="000000" w:fill="FFFFFF"/>
            <w:noWrap/>
            <w:hideMark/>
          </w:tcPr>
          <w:p w:rsidR="003F1C01" w:rsidRPr="00C35F55" w:rsidRDefault="003F1C01" w:rsidP="00C35F55">
            <w:pPr>
              <w:pStyle w:val="a9"/>
              <w:jc w:val="right"/>
              <w:rPr>
                <w:b/>
                <w:color w:val="1B1B1B"/>
              </w:rPr>
            </w:pPr>
            <w:r w:rsidRPr="00C35F55">
              <w:rPr>
                <w:b/>
                <w:color w:val="1B1B1B"/>
              </w:rPr>
              <w:t xml:space="preserve">    </w:t>
            </w:r>
            <w:r w:rsidR="00572EBF" w:rsidRPr="00C35F55">
              <w:rPr>
                <w:b/>
                <w:color w:val="1B1B1B"/>
                <w:lang w:val="kk-KZ"/>
              </w:rPr>
              <w:t>20</w:t>
            </w:r>
            <w:r w:rsidR="00572EBF" w:rsidRPr="00C35F55">
              <w:rPr>
                <w:b/>
                <w:color w:val="1B1B1B"/>
              </w:rPr>
              <w:t xml:space="preserve"> </w:t>
            </w:r>
            <w:r w:rsidR="00C35F55" w:rsidRPr="00C35F55">
              <w:rPr>
                <w:b/>
                <w:color w:val="1B1B1B"/>
              </w:rPr>
              <w:t>000</w:t>
            </w:r>
            <w:r w:rsidRPr="00C35F55">
              <w:rPr>
                <w:b/>
                <w:color w:val="1B1B1B"/>
              </w:rPr>
              <w:t xml:space="preserve"> 000</w:t>
            </w:r>
          </w:p>
        </w:tc>
        <w:tc>
          <w:tcPr>
            <w:tcW w:w="1170" w:type="pct"/>
            <w:tcBorders>
              <w:top w:val="nil"/>
              <w:left w:val="nil"/>
              <w:bottom w:val="single" w:sz="8" w:space="0" w:color="000000"/>
              <w:right w:val="single" w:sz="8" w:space="0" w:color="000000"/>
            </w:tcBorders>
            <w:shd w:val="clear" w:color="000000" w:fill="FFFFFF"/>
            <w:noWrap/>
            <w:hideMark/>
          </w:tcPr>
          <w:p w:rsidR="003F1C01" w:rsidRPr="00C35F55" w:rsidRDefault="003F1C01" w:rsidP="007F02C6">
            <w:pPr>
              <w:pStyle w:val="a9"/>
              <w:jc w:val="right"/>
              <w:rPr>
                <w:b/>
                <w:color w:val="1B1B1B"/>
              </w:rPr>
            </w:pPr>
            <w:r w:rsidRPr="00C35F55">
              <w:rPr>
                <w:b/>
                <w:color w:val="1B1B1B"/>
              </w:rPr>
              <w:t>100%</w:t>
            </w:r>
          </w:p>
        </w:tc>
      </w:tr>
    </w:tbl>
    <w:p w:rsidR="00C35F55" w:rsidRDefault="00C35F55" w:rsidP="00252794">
      <w:pPr>
        <w:pStyle w:val="a9"/>
        <w:shd w:val="clear" w:color="auto" w:fill="FFFFFF"/>
        <w:spacing w:before="0" w:beforeAutospacing="0" w:after="0" w:afterAutospacing="0" w:line="360" w:lineRule="auto"/>
        <w:ind w:right="-1"/>
        <w:jc w:val="both"/>
        <w:rPr>
          <w:b/>
        </w:rPr>
      </w:pPr>
    </w:p>
    <w:p w:rsidR="00252794" w:rsidRPr="00C35F55" w:rsidRDefault="00252794" w:rsidP="00252794">
      <w:pPr>
        <w:pStyle w:val="a9"/>
        <w:shd w:val="clear" w:color="auto" w:fill="FFFFFF"/>
        <w:spacing w:before="0" w:beforeAutospacing="0" w:after="0" w:afterAutospacing="0" w:line="360" w:lineRule="auto"/>
        <w:ind w:right="-1"/>
        <w:jc w:val="both"/>
        <w:rPr>
          <w:color w:val="1B1B1B"/>
        </w:rPr>
      </w:pPr>
      <w:r w:rsidRPr="00C35F55">
        <w:rPr>
          <w:b/>
        </w:rPr>
        <w:lastRenderedPageBreak/>
        <w:t>1.4.Финансовая оценка проекта</w:t>
      </w:r>
    </w:p>
    <w:p w:rsidR="00252794" w:rsidRPr="00C35F55" w:rsidRDefault="00252794" w:rsidP="00252794">
      <w:pPr>
        <w:pStyle w:val="aa"/>
        <w:rPr>
          <w:b/>
        </w:rPr>
      </w:pPr>
    </w:p>
    <w:tbl>
      <w:tblPr>
        <w:tblW w:w="5000" w:type="pct"/>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6368"/>
        <w:gridCol w:w="2564"/>
        <w:gridCol w:w="1257"/>
      </w:tblGrid>
      <w:tr w:rsidR="00252794" w:rsidRPr="00C35F55" w:rsidTr="007F02C6">
        <w:tc>
          <w:tcPr>
            <w:tcW w:w="0" w:type="auto"/>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252794" w:rsidRPr="00C35F55" w:rsidRDefault="00252794" w:rsidP="007F02C6">
            <w:pPr>
              <w:spacing w:before="45" w:after="45"/>
              <w:jc w:val="center"/>
              <w:rPr>
                <w:rFonts w:ascii="Times New Roman" w:hAnsi="Times New Roman" w:cs="Times New Roman"/>
                <w:b/>
                <w:bCs/>
                <w:color w:val="000000" w:themeColor="text1"/>
                <w:sz w:val="24"/>
                <w:szCs w:val="24"/>
              </w:rPr>
            </w:pPr>
            <w:r w:rsidRPr="00C35F55">
              <w:rPr>
                <w:rFonts w:ascii="Times New Roman" w:hAnsi="Times New Roman" w:cs="Times New Roman"/>
                <w:b/>
                <w:bCs/>
                <w:color w:val="000000" w:themeColor="text1"/>
                <w:sz w:val="24"/>
                <w:szCs w:val="24"/>
              </w:rPr>
              <w:t>Прогнозные показатели эффективности инвестиций</w:t>
            </w:r>
          </w:p>
        </w:tc>
        <w:tc>
          <w:tcPr>
            <w:tcW w:w="0" w:type="auto"/>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252794" w:rsidRPr="00C35F55" w:rsidRDefault="00252794" w:rsidP="007F02C6">
            <w:pPr>
              <w:spacing w:before="45" w:after="45"/>
              <w:jc w:val="center"/>
              <w:rPr>
                <w:rFonts w:ascii="Times New Roman" w:hAnsi="Times New Roman" w:cs="Times New Roman"/>
                <w:b/>
                <w:bCs/>
                <w:color w:val="000000" w:themeColor="text1"/>
                <w:sz w:val="24"/>
                <w:szCs w:val="24"/>
              </w:rPr>
            </w:pPr>
            <w:r w:rsidRPr="00C35F55">
              <w:rPr>
                <w:rFonts w:ascii="Times New Roman" w:hAnsi="Times New Roman" w:cs="Times New Roman"/>
                <w:b/>
                <w:bCs/>
                <w:color w:val="000000" w:themeColor="text1"/>
                <w:sz w:val="24"/>
                <w:szCs w:val="24"/>
              </w:rPr>
              <w:t>Единицы измерения</w:t>
            </w:r>
          </w:p>
        </w:tc>
        <w:tc>
          <w:tcPr>
            <w:tcW w:w="0" w:type="auto"/>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252794" w:rsidRPr="00C35F55" w:rsidRDefault="00252794" w:rsidP="007F02C6">
            <w:pPr>
              <w:spacing w:before="45" w:after="45"/>
              <w:jc w:val="center"/>
              <w:rPr>
                <w:rFonts w:ascii="Times New Roman" w:hAnsi="Times New Roman" w:cs="Times New Roman"/>
                <w:b/>
                <w:bCs/>
                <w:color w:val="000000" w:themeColor="text1"/>
                <w:sz w:val="24"/>
                <w:szCs w:val="24"/>
              </w:rPr>
            </w:pPr>
            <w:r w:rsidRPr="00C35F55">
              <w:rPr>
                <w:rFonts w:ascii="Times New Roman" w:hAnsi="Times New Roman" w:cs="Times New Roman"/>
                <w:b/>
                <w:bCs/>
                <w:color w:val="000000" w:themeColor="text1"/>
                <w:sz w:val="24"/>
                <w:szCs w:val="24"/>
              </w:rPr>
              <w:t>Значения</w:t>
            </w:r>
          </w:p>
        </w:tc>
      </w:tr>
      <w:tr w:rsidR="00252794" w:rsidRPr="00C35F55" w:rsidTr="007F02C6">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252794" w:rsidRPr="00C35F55" w:rsidRDefault="00252794" w:rsidP="007F02C6">
            <w:pPr>
              <w:spacing w:before="45" w:after="45"/>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Ставка дисконтирования</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252794" w:rsidRPr="00C35F55" w:rsidRDefault="00252794" w:rsidP="007F02C6">
            <w:pPr>
              <w:spacing w:before="45" w:after="45"/>
              <w:jc w:val="right"/>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252794" w:rsidRPr="00C35F55" w:rsidRDefault="007C5443" w:rsidP="00BE3795">
            <w:pPr>
              <w:spacing w:before="45" w:after="45"/>
              <w:jc w:val="right"/>
              <w:rPr>
                <w:rFonts w:ascii="Times New Roman" w:hAnsi="Times New Roman" w:cs="Times New Roman"/>
                <w:color w:val="000000" w:themeColor="text1"/>
                <w:sz w:val="24"/>
                <w:szCs w:val="24"/>
                <w:lang w:val="en-US"/>
              </w:rPr>
            </w:pPr>
            <w:r w:rsidRPr="00C35F55">
              <w:rPr>
                <w:rFonts w:ascii="Times New Roman" w:hAnsi="Times New Roman" w:cs="Times New Roman"/>
                <w:color w:val="000000" w:themeColor="text1"/>
                <w:sz w:val="24"/>
                <w:szCs w:val="24"/>
              </w:rPr>
              <w:t>1</w:t>
            </w:r>
            <w:r w:rsidR="00BE3795" w:rsidRPr="00C35F55">
              <w:rPr>
                <w:rFonts w:ascii="Times New Roman" w:hAnsi="Times New Roman" w:cs="Times New Roman"/>
                <w:color w:val="000000" w:themeColor="text1"/>
                <w:sz w:val="24"/>
                <w:szCs w:val="24"/>
                <w:lang w:val="en-US"/>
              </w:rPr>
              <w:t>4</w:t>
            </w:r>
          </w:p>
        </w:tc>
      </w:tr>
      <w:tr w:rsidR="00252794" w:rsidRPr="00C35F55" w:rsidTr="007F02C6">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252794" w:rsidRPr="00C35F55" w:rsidRDefault="00252794" w:rsidP="007F02C6">
            <w:pPr>
              <w:spacing w:before="45" w:after="45"/>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PB (период окупаемости проекта)</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252794" w:rsidRPr="00C35F55" w:rsidRDefault="00252794" w:rsidP="007F02C6">
            <w:pPr>
              <w:spacing w:before="45" w:after="45"/>
              <w:jc w:val="right"/>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мес.</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252794" w:rsidRPr="00C35F55" w:rsidRDefault="00BE3795" w:rsidP="00EC5956">
            <w:pPr>
              <w:spacing w:before="45" w:after="45"/>
              <w:jc w:val="right"/>
              <w:rPr>
                <w:rFonts w:ascii="Times New Roman" w:hAnsi="Times New Roman" w:cs="Times New Roman"/>
                <w:color w:val="000000" w:themeColor="text1"/>
                <w:sz w:val="24"/>
                <w:szCs w:val="24"/>
                <w:lang w:val="en-US"/>
              </w:rPr>
            </w:pPr>
            <w:r w:rsidRPr="00C35F55">
              <w:rPr>
                <w:rFonts w:ascii="Times New Roman" w:hAnsi="Times New Roman" w:cs="Times New Roman"/>
                <w:color w:val="000000" w:themeColor="text1"/>
                <w:sz w:val="24"/>
                <w:szCs w:val="24"/>
                <w:lang w:val="en-US"/>
              </w:rPr>
              <w:t>2</w:t>
            </w:r>
            <w:r w:rsidRPr="00C35F55">
              <w:rPr>
                <w:rFonts w:ascii="Times New Roman" w:hAnsi="Times New Roman" w:cs="Times New Roman"/>
                <w:color w:val="000000" w:themeColor="text1"/>
                <w:sz w:val="24"/>
                <w:szCs w:val="24"/>
              </w:rPr>
              <w:t>1,0</w:t>
            </w:r>
            <w:r w:rsidRPr="00C35F55">
              <w:rPr>
                <w:rFonts w:ascii="Times New Roman" w:hAnsi="Times New Roman" w:cs="Times New Roman"/>
                <w:color w:val="000000" w:themeColor="text1"/>
                <w:sz w:val="24"/>
                <w:szCs w:val="24"/>
                <w:lang w:val="en-US"/>
              </w:rPr>
              <w:t>4</w:t>
            </w:r>
          </w:p>
        </w:tc>
      </w:tr>
      <w:tr w:rsidR="00252794" w:rsidRPr="00C35F55" w:rsidTr="007F02C6">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252794" w:rsidRPr="00C35F55" w:rsidRDefault="00252794" w:rsidP="007F02C6">
            <w:pPr>
              <w:spacing w:before="45" w:after="45"/>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DPB (дисконтированный период окупаемости проекта)</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252794" w:rsidRPr="00C35F55" w:rsidRDefault="00252794" w:rsidP="007F02C6">
            <w:pPr>
              <w:spacing w:before="45" w:after="45"/>
              <w:jc w:val="right"/>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мес.</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252794" w:rsidRPr="00C35F55" w:rsidRDefault="00BE3795" w:rsidP="007F02C6">
            <w:pPr>
              <w:spacing w:before="45" w:after="45"/>
              <w:jc w:val="right"/>
              <w:rPr>
                <w:rFonts w:ascii="Times New Roman" w:hAnsi="Times New Roman" w:cs="Times New Roman"/>
                <w:color w:val="000000" w:themeColor="text1"/>
                <w:sz w:val="24"/>
                <w:szCs w:val="24"/>
                <w:lang w:val="en-US"/>
              </w:rPr>
            </w:pPr>
            <w:r w:rsidRPr="00C35F55">
              <w:rPr>
                <w:rFonts w:ascii="Times New Roman" w:hAnsi="Times New Roman" w:cs="Times New Roman"/>
                <w:color w:val="000000" w:themeColor="text1"/>
                <w:sz w:val="24"/>
                <w:szCs w:val="24"/>
                <w:lang w:val="en-US"/>
              </w:rPr>
              <w:t>28</w:t>
            </w:r>
            <w:r w:rsidRPr="00C35F55">
              <w:rPr>
                <w:rFonts w:ascii="Times New Roman" w:hAnsi="Times New Roman" w:cs="Times New Roman"/>
                <w:color w:val="000000" w:themeColor="text1"/>
                <w:sz w:val="24"/>
                <w:szCs w:val="24"/>
              </w:rPr>
              <w:t>,</w:t>
            </w:r>
            <w:r w:rsidRPr="00C35F55">
              <w:rPr>
                <w:rFonts w:ascii="Times New Roman" w:hAnsi="Times New Roman" w:cs="Times New Roman"/>
                <w:color w:val="000000" w:themeColor="text1"/>
                <w:sz w:val="24"/>
                <w:szCs w:val="24"/>
                <w:lang w:val="en-US"/>
              </w:rPr>
              <w:t>75</w:t>
            </w:r>
          </w:p>
        </w:tc>
      </w:tr>
      <w:tr w:rsidR="00245FA2" w:rsidRPr="00C35F55" w:rsidTr="007F02C6">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rsidR="00245FA2" w:rsidRPr="00C35F55" w:rsidRDefault="00245FA2" w:rsidP="007F02C6">
            <w:pPr>
              <w:spacing w:before="45" w:after="45"/>
              <w:rPr>
                <w:rFonts w:ascii="Times New Roman" w:hAnsi="Times New Roman" w:cs="Times New Roman"/>
                <w:b/>
                <w:color w:val="000000" w:themeColor="text1"/>
                <w:sz w:val="24"/>
                <w:szCs w:val="24"/>
                <w:lang w:val="en-US"/>
              </w:rPr>
            </w:pPr>
            <w:r w:rsidRPr="00C35F55">
              <w:rPr>
                <w:rFonts w:ascii="Times New Roman" w:hAnsi="Times New Roman" w:cs="Times New Roman"/>
                <w:b/>
                <w:color w:val="000000" w:themeColor="text1"/>
                <w:sz w:val="24"/>
                <w:szCs w:val="24"/>
                <w:lang w:val="en-US"/>
              </w:rPr>
              <w:t>ARR</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rsidR="00245FA2" w:rsidRPr="00C35F55" w:rsidRDefault="00245FA2" w:rsidP="007F02C6">
            <w:pPr>
              <w:spacing w:before="45" w:after="45"/>
              <w:jc w:val="right"/>
              <w:rPr>
                <w:rFonts w:ascii="Times New Roman" w:hAnsi="Times New Roman" w:cs="Times New Roman"/>
                <w:color w:val="000000" w:themeColor="text1"/>
                <w:sz w:val="24"/>
                <w:szCs w:val="24"/>
                <w:lang w:val="en-US"/>
              </w:rPr>
            </w:pPr>
            <w:r w:rsidRPr="00C35F55">
              <w:rPr>
                <w:rFonts w:ascii="Times New Roman" w:hAnsi="Times New Roman" w:cs="Times New Roman"/>
                <w:color w:val="000000" w:themeColor="text1"/>
                <w:sz w:val="24"/>
                <w:szCs w:val="24"/>
                <w:lang w:val="en-US"/>
              </w:rPr>
              <w:t>%</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rsidR="00245FA2" w:rsidRPr="00C35F55" w:rsidRDefault="00BE3795" w:rsidP="007F02C6">
            <w:pPr>
              <w:spacing w:before="45" w:after="45"/>
              <w:jc w:val="right"/>
              <w:rPr>
                <w:rFonts w:ascii="Times New Roman" w:hAnsi="Times New Roman" w:cs="Times New Roman"/>
                <w:color w:val="000000" w:themeColor="text1"/>
                <w:sz w:val="24"/>
                <w:szCs w:val="24"/>
                <w:lang w:val="en-US"/>
              </w:rPr>
            </w:pPr>
            <w:r w:rsidRPr="00C35F55">
              <w:rPr>
                <w:rFonts w:ascii="Times New Roman" w:hAnsi="Times New Roman" w:cs="Times New Roman"/>
                <w:color w:val="000000" w:themeColor="text1"/>
                <w:sz w:val="24"/>
                <w:szCs w:val="24"/>
                <w:lang w:val="en-US"/>
              </w:rPr>
              <w:t>57</w:t>
            </w:r>
            <w:r w:rsidRPr="00C35F55">
              <w:rPr>
                <w:rFonts w:ascii="Times New Roman" w:hAnsi="Times New Roman" w:cs="Times New Roman"/>
                <w:color w:val="000000" w:themeColor="text1"/>
                <w:sz w:val="24"/>
                <w:szCs w:val="24"/>
              </w:rPr>
              <w:t>,</w:t>
            </w:r>
            <w:r w:rsidRPr="00C35F55">
              <w:rPr>
                <w:rFonts w:ascii="Times New Roman" w:hAnsi="Times New Roman" w:cs="Times New Roman"/>
                <w:color w:val="000000" w:themeColor="text1"/>
                <w:sz w:val="24"/>
                <w:szCs w:val="24"/>
                <w:lang w:val="en-US"/>
              </w:rPr>
              <w:t>04</w:t>
            </w:r>
          </w:p>
        </w:tc>
      </w:tr>
      <w:tr w:rsidR="00252794" w:rsidRPr="00C35F55" w:rsidTr="007F02C6">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252794" w:rsidRPr="00C35F55" w:rsidRDefault="00252794" w:rsidP="001C3897">
            <w:pPr>
              <w:spacing w:before="45" w:after="45"/>
              <w:rPr>
                <w:rFonts w:ascii="Times New Roman" w:hAnsi="Times New Roman" w:cs="Times New Roman"/>
                <w:color w:val="000000" w:themeColor="text1"/>
                <w:sz w:val="24"/>
                <w:szCs w:val="24"/>
              </w:rPr>
            </w:pPr>
            <w:r w:rsidRPr="00C35F55">
              <w:rPr>
                <w:rFonts w:ascii="Times New Roman" w:hAnsi="Times New Roman" w:cs="Times New Roman"/>
                <w:b/>
                <w:bCs/>
                <w:color w:val="000000" w:themeColor="text1"/>
                <w:sz w:val="24"/>
                <w:szCs w:val="24"/>
              </w:rPr>
              <w:t>NPV</w:t>
            </w:r>
            <w:r w:rsidRPr="00C35F55">
              <w:rPr>
                <w:rFonts w:ascii="Times New Roman" w:hAnsi="Times New Roman" w:cs="Times New Roman"/>
                <w:color w:val="000000" w:themeColor="text1"/>
                <w:sz w:val="24"/>
                <w:szCs w:val="24"/>
              </w:rPr>
              <w:t xml:space="preserve"> (чистый </w:t>
            </w:r>
            <w:r w:rsidR="001C3897" w:rsidRPr="00C35F55">
              <w:rPr>
                <w:rFonts w:ascii="Times New Roman" w:hAnsi="Times New Roman" w:cs="Times New Roman"/>
                <w:color w:val="000000" w:themeColor="text1"/>
                <w:sz w:val="24"/>
                <w:szCs w:val="24"/>
                <w:lang w:val="kk-KZ"/>
              </w:rPr>
              <w:t xml:space="preserve">дисконтированный </w:t>
            </w:r>
            <w:r w:rsidRPr="00C35F55">
              <w:rPr>
                <w:rFonts w:ascii="Times New Roman" w:hAnsi="Times New Roman" w:cs="Times New Roman"/>
                <w:color w:val="000000" w:themeColor="text1"/>
                <w:sz w:val="24"/>
                <w:szCs w:val="24"/>
              </w:rPr>
              <w:t>доход)</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252794" w:rsidRPr="00C35F55" w:rsidRDefault="00245FA2" w:rsidP="007F02C6">
            <w:pPr>
              <w:spacing w:before="45" w:after="45"/>
              <w:jc w:val="right"/>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 xml:space="preserve">Тыс. </w:t>
            </w:r>
            <w:r w:rsidR="00252794" w:rsidRPr="00C35F55">
              <w:rPr>
                <w:rFonts w:ascii="Times New Roman" w:hAnsi="Times New Roman" w:cs="Times New Roman"/>
                <w:color w:val="000000" w:themeColor="text1"/>
                <w:sz w:val="24"/>
                <w:szCs w:val="24"/>
              </w:rPr>
              <w:t>тенге</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252794" w:rsidRPr="00C35F55" w:rsidRDefault="00BE3795" w:rsidP="00BE3795">
            <w:pPr>
              <w:spacing w:before="45" w:after="45"/>
              <w:jc w:val="right"/>
              <w:rPr>
                <w:rFonts w:ascii="Times New Roman" w:hAnsi="Times New Roman" w:cs="Times New Roman"/>
                <w:color w:val="000000" w:themeColor="text1"/>
                <w:sz w:val="24"/>
                <w:szCs w:val="24"/>
                <w:lang w:val="en-US"/>
              </w:rPr>
            </w:pPr>
            <w:r w:rsidRPr="00C35F55">
              <w:rPr>
                <w:rFonts w:ascii="Times New Roman" w:hAnsi="Times New Roman" w:cs="Times New Roman"/>
                <w:color w:val="000000" w:themeColor="text1"/>
                <w:sz w:val="24"/>
                <w:szCs w:val="24"/>
                <w:lang w:val="en-US"/>
              </w:rPr>
              <w:t>42</w:t>
            </w:r>
            <w:r w:rsidR="00245FA2" w:rsidRPr="00C35F55">
              <w:rPr>
                <w:rFonts w:ascii="Times New Roman" w:hAnsi="Times New Roman" w:cs="Times New Roman"/>
                <w:color w:val="000000" w:themeColor="text1"/>
                <w:sz w:val="24"/>
                <w:szCs w:val="24"/>
              </w:rPr>
              <w:t xml:space="preserve"> </w:t>
            </w:r>
            <w:r w:rsidRPr="00C35F55">
              <w:rPr>
                <w:rFonts w:ascii="Times New Roman" w:hAnsi="Times New Roman" w:cs="Times New Roman"/>
                <w:color w:val="000000" w:themeColor="text1"/>
                <w:sz w:val="24"/>
                <w:szCs w:val="24"/>
                <w:lang w:val="en-US"/>
              </w:rPr>
              <w:t>988</w:t>
            </w:r>
          </w:p>
        </w:tc>
      </w:tr>
      <w:tr w:rsidR="00252794" w:rsidRPr="00C35F55" w:rsidTr="007F02C6">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252794" w:rsidRPr="00C35F55" w:rsidRDefault="00252794" w:rsidP="007F02C6">
            <w:pPr>
              <w:spacing w:before="45" w:after="45"/>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PI (индекс прибыльности проекта)</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252794" w:rsidRPr="00C35F55" w:rsidRDefault="00252794" w:rsidP="007F02C6">
            <w:pPr>
              <w:spacing w:before="45" w:after="45"/>
              <w:jc w:val="right"/>
              <w:rPr>
                <w:rFonts w:ascii="Times New Roman" w:hAnsi="Times New Roman" w:cs="Times New Roman"/>
                <w:color w:val="000000" w:themeColor="text1"/>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252794" w:rsidRPr="00C35F55" w:rsidRDefault="00BE3795" w:rsidP="001C3897">
            <w:pPr>
              <w:spacing w:before="45" w:after="45"/>
              <w:jc w:val="right"/>
              <w:rPr>
                <w:rFonts w:ascii="Times New Roman" w:hAnsi="Times New Roman" w:cs="Times New Roman"/>
                <w:color w:val="000000" w:themeColor="text1"/>
                <w:sz w:val="24"/>
                <w:szCs w:val="24"/>
                <w:lang w:val="en-US"/>
              </w:rPr>
            </w:pPr>
            <w:r w:rsidRPr="00C35F55">
              <w:rPr>
                <w:rFonts w:ascii="Times New Roman" w:hAnsi="Times New Roman" w:cs="Times New Roman"/>
                <w:color w:val="000000" w:themeColor="text1"/>
                <w:sz w:val="24"/>
                <w:szCs w:val="24"/>
              </w:rPr>
              <w:t>0,9</w:t>
            </w:r>
            <w:r w:rsidRPr="00C35F55">
              <w:rPr>
                <w:rFonts w:ascii="Times New Roman" w:hAnsi="Times New Roman" w:cs="Times New Roman"/>
                <w:color w:val="000000" w:themeColor="text1"/>
                <w:sz w:val="24"/>
                <w:szCs w:val="24"/>
                <w:lang w:val="en-US"/>
              </w:rPr>
              <w:t>4</w:t>
            </w:r>
          </w:p>
        </w:tc>
      </w:tr>
    </w:tbl>
    <w:p w:rsidR="00252794" w:rsidRPr="00C35F55" w:rsidRDefault="00252794" w:rsidP="00252794">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C35F55">
        <w:rPr>
          <w:rFonts w:ascii="Times New Roman" w:eastAsia="Times New Roman" w:hAnsi="Times New Roman" w:cs="Times New Roman"/>
          <w:b/>
          <w:bCs/>
          <w:sz w:val="24"/>
          <w:szCs w:val="24"/>
          <w:lang w:eastAsia="ru-RU"/>
        </w:rPr>
        <w:t>1.5.Структура финансирования</w:t>
      </w:r>
    </w:p>
    <w:p w:rsidR="00252794" w:rsidRPr="00C35F55" w:rsidRDefault="00252794" w:rsidP="00252794">
      <w:pPr>
        <w:pStyle w:val="aa"/>
        <w:rPr>
          <w:b/>
        </w:rPr>
      </w:pPr>
      <w:r w:rsidRPr="00C35F55">
        <w:rPr>
          <w:b/>
        </w:rPr>
        <w:t>1.5.1.Условия привлечения финансирования</w:t>
      </w:r>
    </w:p>
    <w:p w:rsidR="00252794" w:rsidRPr="00C35F55" w:rsidRDefault="00252794" w:rsidP="00252794">
      <w:pPr>
        <w:pStyle w:val="aa"/>
        <w:rPr>
          <w:b/>
        </w:rPr>
      </w:pPr>
    </w:p>
    <w:p w:rsidR="00252794" w:rsidRPr="00C35F55" w:rsidRDefault="007C5443" w:rsidP="007C5443">
      <w:pPr>
        <w:pStyle w:val="aa"/>
        <w:spacing w:line="360" w:lineRule="auto"/>
        <w:rPr>
          <w:rFonts w:eastAsiaTheme="minorEastAsia"/>
        </w:rPr>
      </w:pPr>
      <w:r w:rsidRPr="00C35F55">
        <w:rPr>
          <w:rFonts w:eastAsiaTheme="minorEastAsia"/>
        </w:rPr>
        <w:t xml:space="preserve">Финансирование проекта предполагается с использованием кредита по </w:t>
      </w:r>
      <w:r w:rsidR="00BE3795" w:rsidRPr="00C35F55">
        <w:rPr>
          <w:rFonts w:eastAsiaTheme="minorEastAsia"/>
        </w:rPr>
        <w:t>государственной программе развития продуктивной занятости и массового предпринимательства на 2017-2021 годы</w:t>
      </w:r>
      <w:r w:rsidR="004A367A" w:rsidRPr="00C35F55">
        <w:rPr>
          <w:rFonts w:eastAsiaTheme="minorEastAsia"/>
        </w:rPr>
        <w:t xml:space="preserve"> </w:t>
      </w:r>
      <w:r w:rsidR="00BE3795" w:rsidRPr="00C35F55">
        <w:rPr>
          <w:rFonts w:eastAsiaTheme="minorEastAsia"/>
        </w:rPr>
        <w:t xml:space="preserve">и составляет в сумме заявки </w:t>
      </w:r>
      <w:r w:rsidR="00C73B51" w:rsidRPr="00C35F55">
        <w:rPr>
          <w:rFonts w:eastAsiaTheme="minorEastAsia"/>
        </w:rPr>
        <w:t>20 000 000</w:t>
      </w:r>
      <w:r w:rsidRPr="00C35F55">
        <w:rPr>
          <w:rFonts w:eastAsiaTheme="minorEastAsia"/>
        </w:rPr>
        <w:t xml:space="preserve"> тенге.</w:t>
      </w:r>
      <w:r w:rsidR="00BE3795" w:rsidRPr="00C35F55">
        <w:rPr>
          <w:rFonts w:eastAsiaTheme="minorEastAsia"/>
        </w:rPr>
        <w:t xml:space="preserve"> </w:t>
      </w:r>
    </w:p>
    <w:tbl>
      <w:tblPr>
        <w:tblW w:w="5000" w:type="pct"/>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726"/>
        <w:gridCol w:w="2476"/>
        <w:gridCol w:w="2262"/>
        <w:gridCol w:w="1976"/>
        <w:gridCol w:w="1749"/>
      </w:tblGrid>
      <w:tr w:rsidR="00252794" w:rsidRPr="00C35F55" w:rsidTr="00252794">
        <w:tc>
          <w:tcPr>
            <w:tcW w:w="0" w:type="auto"/>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252794" w:rsidRPr="00C35F55" w:rsidRDefault="00252794" w:rsidP="007F02C6">
            <w:pPr>
              <w:spacing w:before="45" w:after="45"/>
              <w:jc w:val="center"/>
              <w:rPr>
                <w:rFonts w:ascii="Times New Roman" w:hAnsi="Times New Roman" w:cs="Times New Roman"/>
                <w:b/>
                <w:bCs/>
                <w:color w:val="000000" w:themeColor="text1"/>
                <w:sz w:val="24"/>
                <w:szCs w:val="24"/>
              </w:rPr>
            </w:pPr>
            <w:r w:rsidRPr="00C35F55">
              <w:rPr>
                <w:rFonts w:ascii="Times New Roman" w:hAnsi="Times New Roman" w:cs="Times New Roman"/>
                <w:b/>
                <w:bCs/>
                <w:color w:val="000000" w:themeColor="text1"/>
                <w:sz w:val="24"/>
                <w:szCs w:val="24"/>
              </w:rPr>
              <w:t>Наименование</w:t>
            </w:r>
          </w:p>
        </w:tc>
        <w:tc>
          <w:tcPr>
            <w:tcW w:w="1215" w:type="pct"/>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252794" w:rsidRPr="00C35F55" w:rsidRDefault="00252794" w:rsidP="007F02C6">
            <w:pPr>
              <w:spacing w:before="45" w:after="45"/>
              <w:jc w:val="center"/>
              <w:rPr>
                <w:rFonts w:ascii="Times New Roman" w:hAnsi="Times New Roman" w:cs="Times New Roman"/>
                <w:b/>
                <w:bCs/>
                <w:color w:val="000000" w:themeColor="text1"/>
                <w:sz w:val="24"/>
                <w:szCs w:val="24"/>
              </w:rPr>
            </w:pPr>
            <w:r w:rsidRPr="00C35F55">
              <w:rPr>
                <w:rFonts w:ascii="Times New Roman" w:hAnsi="Times New Roman" w:cs="Times New Roman"/>
                <w:b/>
                <w:bCs/>
                <w:color w:val="000000" w:themeColor="text1"/>
                <w:sz w:val="24"/>
                <w:szCs w:val="24"/>
              </w:rPr>
              <w:t>Размер финансирования, тенге</w:t>
            </w:r>
          </w:p>
        </w:tc>
        <w:tc>
          <w:tcPr>
            <w:tcW w:w="1110" w:type="pct"/>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252794" w:rsidRPr="00C35F55" w:rsidRDefault="00252794" w:rsidP="007F02C6">
            <w:pPr>
              <w:spacing w:before="45" w:after="45"/>
              <w:jc w:val="center"/>
              <w:rPr>
                <w:rFonts w:ascii="Times New Roman" w:hAnsi="Times New Roman" w:cs="Times New Roman"/>
                <w:b/>
                <w:bCs/>
                <w:color w:val="000000" w:themeColor="text1"/>
                <w:sz w:val="24"/>
                <w:szCs w:val="24"/>
              </w:rPr>
            </w:pPr>
            <w:r w:rsidRPr="00C35F55">
              <w:rPr>
                <w:rFonts w:ascii="Times New Roman" w:hAnsi="Times New Roman" w:cs="Times New Roman"/>
                <w:b/>
                <w:bCs/>
                <w:color w:val="000000" w:themeColor="text1"/>
                <w:sz w:val="24"/>
                <w:szCs w:val="24"/>
              </w:rPr>
              <w:t>Ставка по кредиту, %</w:t>
            </w:r>
          </w:p>
        </w:tc>
        <w:tc>
          <w:tcPr>
            <w:tcW w:w="0" w:type="auto"/>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252794" w:rsidRPr="00C35F55" w:rsidRDefault="00252794" w:rsidP="007F02C6">
            <w:pPr>
              <w:spacing w:before="45" w:after="45"/>
              <w:jc w:val="center"/>
              <w:rPr>
                <w:rFonts w:ascii="Times New Roman" w:hAnsi="Times New Roman" w:cs="Times New Roman"/>
                <w:b/>
                <w:bCs/>
                <w:color w:val="000000" w:themeColor="text1"/>
                <w:sz w:val="24"/>
                <w:szCs w:val="24"/>
              </w:rPr>
            </w:pPr>
            <w:r w:rsidRPr="00C35F55">
              <w:rPr>
                <w:rFonts w:ascii="Times New Roman" w:hAnsi="Times New Roman" w:cs="Times New Roman"/>
                <w:b/>
                <w:bCs/>
                <w:color w:val="000000" w:themeColor="text1"/>
                <w:sz w:val="24"/>
                <w:szCs w:val="24"/>
              </w:rPr>
              <w:t>Дата привлечения</w:t>
            </w:r>
          </w:p>
        </w:tc>
        <w:tc>
          <w:tcPr>
            <w:tcW w:w="0" w:type="auto"/>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252794" w:rsidRPr="00C35F55" w:rsidRDefault="00252794" w:rsidP="007F02C6">
            <w:pPr>
              <w:spacing w:before="45" w:after="45"/>
              <w:jc w:val="center"/>
              <w:rPr>
                <w:rFonts w:ascii="Times New Roman" w:hAnsi="Times New Roman" w:cs="Times New Roman"/>
                <w:b/>
                <w:bCs/>
                <w:color w:val="000000" w:themeColor="text1"/>
                <w:sz w:val="24"/>
                <w:szCs w:val="24"/>
              </w:rPr>
            </w:pPr>
            <w:r w:rsidRPr="00C35F55">
              <w:rPr>
                <w:rFonts w:ascii="Times New Roman" w:hAnsi="Times New Roman" w:cs="Times New Roman"/>
                <w:b/>
                <w:bCs/>
                <w:color w:val="000000" w:themeColor="text1"/>
                <w:sz w:val="24"/>
                <w:szCs w:val="24"/>
              </w:rPr>
              <w:t>Дата погашения</w:t>
            </w:r>
          </w:p>
        </w:tc>
      </w:tr>
      <w:tr w:rsidR="00252794" w:rsidRPr="00C35F55" w:rsidTr="00252794">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252794" w:rsidRPr="00C35F55" w:rsidRDefault="00252794" w:rsidP="00252794">
            <w:pPr>
              <w:spacing w:before="45" w:after="45"/>
              <w:jc w:val="center"/>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Кредит</w:t>
            </w:r>
          </w:p>
        </w:tc>
        <w:tc>
          <w:tcPr>
            <w:tcW w:w="121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252794" w:rsidRPr="00C35F55" w:rsidRDefault="008F31B8" w:rsidP="00252794">
            <w:pPr>
              <w:spacing w:before="45" w:after="45"/>
              <w:jc w:val="center"/>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20 000 000</w:t>
            </w:r>
          </w:p>
        </w:tc>
        <w:tc>
          <w:tcPr>
            <w:tcW w:w="1110"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252794" w:rsidRPr="00C35F55" w:rsidRDefault="00BE3795" w:rsidP="00252794">
            <w:pPr>
              <w:spacing w:before="45" w:after="45"/>
              <w:jc w:val="center"/>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6</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252794" w:rsidRPr="00C35F55" w:rsidRDefault="008F31B8" w:rsidP="007C5443">
            <w:pPr>
              <w:spacing w:before="45" w:after="45"/>
              <w:jc w:val="center"/>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Декабрь</w:t>
            </w:r>
            <w:r w:rsidR="00BE3795" w:rsidRPr="00C35F55">
              <w:rPr>
                <w:rFonts w:ascii="Times New Roman" w:hAnsi="Times New Roman" w:cs="Times New Roman"/>
                <w:color w:val="000000" w:themeColor="text1"/>
                <w:sz w:val="24"/>
                <w:szCs w:val="24"/>
              </w:rPr>
              <w:t xml:space="preserve"> 2019</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252794" w:rsidRPr="00C35F55" w:rsidRDefault="004E1AA9" w:rsidP="00252794">
            <w:pPr>
              <w:spacing w:before="45" w:after="45"/>
              <w:jc w:val="center"/>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 xml:space="preserve">Декабрь </w:t>
            </w:r>
            <w:r w:rsidR="004A367A" w:rsidRPr="00C35F55">
              <w:rPr>
                <w:rFonts w:ascii="Times New Roman" w:hAnsi="Times New Roman" w:cs="Times New Roman"/>
                <w:color w:val="000000" w:themeColor="text1"/>
                <w:sz w:val="24"/>
                <w:szCs w:val="24"/>
              </w:rPr>
              <w:t>2</w:t>
            </w:r>
            <w:r w:rsidR="00C73B51" w:rsidRPr="00C35F55">
              <w:rPr>
                <w:rFonts w:ascii="Times New Roman" w:hAnsi="Times New Roman" w:cs="Times New Roman"/>
                <w:color w:val="000000" w:themeColor="text1"/>
                <w:sz w:val="24"/>
                <w:szCs w:val="24"/>
              </w:rPr>
              <w:t>024</w:t>
            </w:r>
          </w:p>
        </w:tc>
      </w:tr>
    </w:tbl>
    <w:p w:rsidR="00252794" w:rsidRPr="00C35F55" w:rsidRDefault="00252794" w:rsidP="00252794">
      <w:pPr>
        <w:spacing w:after="0" w:line="360" w:lineRule="auto"/>
        <w:jc w:val="both"/>
        <w:outlineLvl w:val="2"/>
        <w:rPr>
          <w:rFonts w:ascii="Times New Roman" w:eastAsia="Times New Roman" w:hAnsi="Times New Roman" w:cs="Times New Roman"/>
          <w:b/>
          <w:bCs/>
          <w:sz w:val="24"/>
          <w:szCs w:val="24"/>
          <w:lang w:eastAsia="ru-RU"/>
        </w:rPr>
      </w:pPr>
    </w:p>
    <w:p w:rsidR="00252794" w:rsidRPr="00C35F55" w:rsidRDefault="00252794" w:rsidP="00252794">
      <w:pPr>
        <w:spacing w:after="0" w:line="360" w:lineRule="auto"/>
        <w:jc w:val="both"/>
        <w:outlineLvl w:val="2"/>
        <w:rPr>
          <w:rFonts w:ascii="Times New Roman" w:eastAsia="Times New Roman" w:hAnsi="Times New Roman" w:cs="Times New Roman"/>
          <w:bCs/>
          <w:sz w:val="24"/>
          <w:szCs w:val="24"/>
          <w:lang w:eastAsia="ru-RU"/>
        </w:rPr>
      </w:pPr>
      <w:r w:rsidRPr="00C35F55">
        <w:rPr>
          <w:rFonts w:ascii="Times New Roman" w:eastAsia="Times New Roman" w:hAnsi="Times New Roman" w:cs="Times New Roman"/>
          <w:b/>
          <w:bCs/>
          <w:sz w:val="24"/>
          <w:szCs w:val="24"/>
          <w:lang w:eastAsia="ru-RU"/>
        </w:rPr>
        <w:t>1.6.Состояние проекта</w:t>
      </w:r>
    </w:p>
    <w:p w:rsidR="00252794" w:rsidRPr="00C35F55" w:rsidRDefault="00252794" w:rsidP="00252794">
      <w:pPr>
        <w:spacing w:after="0" w:line="360" w:lineRule="auto"/>
        <w:jc w:val="both"/>
        <w:rPr>
          <w:rFonts w:ascii="Times New Roman" w:eastAsiaTheme="minorEastAsia" w:hAnsi="Times New Roman" w:cs="Times New Roman"/>
          <w:sz w:val="24"/>
          <w:szCs w:val="24"/>
          <w:lang w:eastAsia="ru-RU"/>
        </w:rPr>
      </w:pPr>
      <w:r w:rsidRPr="00C35F55">
        <w:rPr>
          <w:rFonts w:ascii="Times New Roman" w:eastAsiaTheme="minorEastAsia" w:hAnsi="Times New Roman" w:cs="Times New Roman"/>
          <w:sz w:val="24"/>
          <w:szCs w:val="24"/>
          <w:lang w:eastAsia="ru-RU"/>
        </w:rPr>
        <w:t>На момент разработки настоящего бизнес-плана проект находился на этапе подг</w:t>
      </w:r>
      <w:r w:rsidR="004A367A" w:rsidRPr="00C35F55">
        <w:rPr>
          <w:rFonts w:ascii="Times New Roman" w:eastAsiaTheme="minorEastAsia" w:hAnsi="Times New Roman" w:cs="Times New Roman"/>
          <w:sz w:val="24"/>
          <w:szCs w:val="24"/>
          <w:lang w:eastAsia="ru-RU"/>
        </w:rPr>
        <w:t xml:space="preserve">отовки необходимой документации и рассмотрения заявки клиента Уполномоченным органом </w:t>
      </w:r>
      <w:r w:rsidR="00C35F55">
        <w:rPr>
          <w:rFonts w:ascii="Times New Roman" w:eastAsiaTheme="minorEastAsia" w:hAnsi="Times New Roman" w:cs="Times New Roman"/>
          <w:sz w:val="24"/>
          <w:szCs w:val="24"/>
          <w:lang w:eastAsia="ru-RU"/>
        </w:rPr>
        <w:t>АО «</w:t>
      </w:r>
      <w:r w:rsidR="00C35F55">
        <w:rPr>
          <w:rFonts w:ascii="Times New Roman" w:eastAsiaTheme="minorEastAsia" w:hAnsi="Times New Roman" w:cs="Times New Roman"/>
          <w:sz w:val="24"/>
          <w:szCs w:val="24"/>
          <w:lang w:val="en-US" w:eastAsia="ru-RU"/>
        </w:rPr>
        <w:t>Forte</w:t>
      </w:r>
      <w:r w:rsidR="00C35F55" w:rsidRPr="00C35F55">
        <w:rPr>
          <w:rFonts w:ascii="Times New Roman" w:eastAsiaTheme="minorEastAsia" w:hAnsi="Times New Roman" w:cs="Times New Roman"/>
          <w:sz w:val="24"/>
          <w:szCs w:val="24"/>
          <w:lang w:eastAsia="ru-RU"/>
        </w:rPr>
        <w:t xml:space="preserve"> </w:t>
      </w:r>
      <w:r w:rsidR="00C35F55">
        <w:rPr>
          <w:rFonts w:ascii="Times New Roman" w:eastAsiaTheme="minorEastAsia" w:hAnsi="Times New Roman" w:cs="Times New Roman"/>
          <w:sz w:val="24"/>
          <w:szCs w:val="24"/>
          <w:lang w:val="en-US" w:eastAsia="ru-RU"/>
        </w:rPr>
        <w:t>Bank</w:t>
      </w:r>
      <w:r w:rsidR="00C35F55">
        <w:rPr>
          <w:rFonts w:ascii="Times New Roman" w:eastAsiaTheme="minorEastAsia" w:hAnsi="Times New Roman" w:cs="Times New Roman"/>
          <w:sz w:val="24"/>
          <w:szCs w:val="24"/>
          <w:lang w:eastAsia="ru-RU"/>
        </w:rPr>
        <w:t>»</w:t>
      </w:r>
      <w:r w:rsidR="004A367A" w:rsidRPr="00C35F55">
        <w:rPr>
          <w:rFonts w:ascii="Times New Roman" w:eastAsiaTheme="minorEastAsia" w:hAnsi="Times New Roman" w:cs="Times New Roman"/>
          <w:sz w:val="24"/>
          <w:szCs w:val="24"/>
          <w:lang w:eastAsia="ru-RU"/>
        </w:rPr>
        <w:t>.</w:t>
      </w:r>
    </w:p>
    <w:p w:rsidR="00252794" w:rsidRPr="00C35F55" w:rsidRDefault="00252794" w:rsidP="00252794">
      <w:pPr>
        <w:spacing w:after="0" w:line="240" w:lineRule="auto"/>
        <w:jc w:val="both"/>
        <w:rPr>
          <w:rFonts w:ascii="Times New Roman" w:eastAsia="Times New Roman" w:hAnsi="Times New Roman" w:cs="Times New Roman"/>
          <w:b/>
          <w:bCs/>
          <w:kern w:val="36"/>
          <w:sz w:val="24"/>
          <w:szCs w:val="24"/>
          <w:lang w:eastAsia="ru-RU"/>
        </w:rPr>
      </w:pPr>
    </w:p>
    <w:p w:rsidR="00252794" w:rsidRPr="00C35F55" w:rsidRDefault="00252794" w:rsidP="00252794">
      <w:pPr>
        <w:spacing w:after="0" w:line="240" w:lineRule="auto"/>
        <w:jc w:val="both"/>
        <w:rPr>
          <w:rFonts w:ascii="Times New Roman" w:eastAsiaTheme="minorEastAsia" w:hAnsi="Times New Roman" w:cs="Times New Roman"/>
          <w:sz w:val="24"/>
          <w:szCs w:val="24"/>
          <w:lang w:eastAsia="ru-RU"/>
        </w:rPr>
      </w:pPr>
      <w:r w:rsidRPr="00C35F55">
        <w:rPr>
          <w:rFonts w:ascii="Times New Roman" w:eastAsia="Times New Roman" w:hAnsi="Times New Roman" w:cs="Times New Roman"/>
          <w:b/>
          <w:bCs/>
          <w:kern w:val="36"/>
          <w:sz w:val="24"/>
          <w:szCs w:val="24"/>
          <w:lang w:eastAsia="ru-RU"/>
        </w:rPr>
        <w:t>2.Описание проекта</w:t>
      </w:r>
    </w:p>
    <w:p w:rsidR="00252794" w:rsidRPr="00C35F55" w:rsidRDefault="00252794" w:rsidP="00252794">
      <w:pPr>
        <w:spacing w:after="0" w:line="240" w:lineRule="auto"/>
        <w:jc w:val="both"/>
        <w:outlineLvl w:val="2"/>
        <w:rPr>
          <w:rFonts w:ascii="Times New Roman" w:eastAsia="Times New Roman" w:hAnsi="Times New Roman" w:cs="Times New Roman"/>
          <w:b/>
          <w:bCs/>
          <w:sz w:val="24"/>
          <w:szCs w:val="24"/>
          <w:lang w:eastAsia="ru-RU"/>
        </w:rPr>
      </w:pPr>
    </w:p>
    <w:p w:rsidR="00252794" w:rsidRPr="00C35F55" w:rsidRDefault="00252794" w:rsidP="00252794">
      <w:pPr>
        <w:spacing w:after="0" w:line="240" w:lineRule="auto"/>
        <w:jc w:val="both"/>
        <w:outlineLvl w:val="2"/>
        <w:rPr>
          <w:rFonts w:ascii="Times New Roman" w:eastAsia="Times New Roman" w:hAnsi="Times New Roman" w:cs="Times New Roman"/>
          <w:b/>
          <w:bCs/>
          <w:sz w:val="24"/>
          <w:szCs w:val="24"/>
          <w:lang w:eastAsia="ru-RU"/>
        </w:rPr>
      </w:pPr>
      <w:r w:rsidRPr="00C35F55">
        <w:rPr>
          <w:rFonts w:ascii="Times New Roman" w:eastAsia="Times New Roman" w:hAnsi="Times New Roman" w:cs="Times New Roman"/>
          <w:b/>
          <w:bCs/>
          <w:sz w:val="24"/>
          <w:szCs w:val="24"/>
          <w:lang w:eastAsia="ru-RU"/>
        </w:rPr>
        <w:t>2.1.Общее описание компании</w:t>
      </w:r>
    </w:p>
    <w:p w:rsidR="00252794" w:rsidRPr="00C35F55" w:rsidRDefault="00252794" w:rsidP="00252794">
      <w:pPr>
        <w:spacing w:after="0"/>
        <w:jc w:val="both"/>
        <w:rPr>
          <w:rFonts w:ascii="Times New Roman" w:eastAsiaTheme="minorEastAsia" w:hAnsi="Times New Roman" w:cs="Times New Roman"/>
          <w:sz w:val="24"/>
          <w:szCs w:val="24"/>
          <w:lang w:eastAsia="ru-RU"/>
        </w:rPr>
      </w:pPr>
    </w:p>
    <w:p w:rsidR="00252794" w:rsidRPr="00C35F55" w:rsidRDefault="00252794" w:rsidP="00252794">
      <w:pPr>
        <w:spacing w:after="0" w:line="360" w:lineRule="auto"/>
        <w:jc w:val="both"/>
        <w:rPr>
          <w:rFonts w:ascii="Times New Roman" w:eastAsiaTheme="minorEastAsia" w:hAnsi="Times New Roman" w:cs="Times New Roman"/>
          <w:sz w:val="24"/>
          <w:szCs w:val="24"/>
          <w:lang w:eastAsia="ru-RU"/>
        </w:rPr>
      </w:pPr>
      <w:r w:rsidRPr="00C35F55">
        <w:rPr>
          <w:rFonts w:ascii="Times New Roman" w:eastAsiaTheme="minorEastAsia" w:hAnsi="Times New Roman" w:cs="Times New Roman"/>
          <w:sz w:val="24"/>
          <w:szCs w:val="24"/>
          <w:lang w:eastAsia="ru-RU"/>
        </w:rPr>
        <w:t>ИП «</w:t>
      </w:r>
      <w:proofErr w:type="spellStart"/>
      <w:r w:rsidR="00C73B51" w:rsidRPr="00C35F55">
        <w:rPr>
          <w:rFonts w:ascii="Times New Roman" w:eastAsiaTheme="minorEastAsia" w:hAnsi="Times New Roman" w:cs="Times New Roman"/>
          <w:sz w:val="24"/>
          <w:szCs w:val="24"/>
          <w:lang w:eastAsia="ru-RU"/>
        </w:rPr>
        <w:t>Жанасыл</w:t>
      </w:r>
      <w:proofErr w:type="spellEnd"/>
      <w:r w:rsidRPr="00C35F55">
        <w:rPr>
          <w:rFonts w:ascii="Times New Roman" w:eastAsiaTheme="minorEastAsia" w:hAnsi="Times New Roman" w:cs="Times New Roman"/>
          <w:sz w:val="24"/>
          <w:szCs w:val="24"/>
          <w:lang w:eastAsia="ru-RU"/>
        </w:rPr>
        <w:t xml:space="preserve">», основано и прошло государственную регистрацию </w:t>
      </w:r>
      <w:r w:rsidR="00C73B51" w:rsidRPr="00C35F55">
        <w:rPr>
          <w:rFonts w:ascii="Times New Roman" w:eastAsiaTheme="minorEastAsia" w:hAnsi="Times New Roman" w:cs="Times New Roman"/>
          <w:sz w:val="24"/>
          <w:szCs w:val="24"/>
          <w:lang w:eastAsia="ru-RU"/>
        </w:rPr>
        <w:t>19.12.2019</w:t>
      </w:r>
      <w:r w:rsidR="004A367A" w:rsidRPr="00C35F55">
        <w:rPr>
          <w:rFonts w:ascii="Times New Roman" w:eastAsiaTheme="minorEastAsia" w:hAnsi="Times New Roman" w:cs="Times New Roman"/>
          <w:sz w:val="24"/>
          <w:szCs w:val="24"/>
          <w:lang w:eastAsia="ru-RU"/>
        </w:rPr>
        <w:t xml:space="preserve"> г.</w:t>
      </w:r>
    </w:p>
    <w:p w:rsidR="00252794" w:rsidRPr="00C35F55" w:rsidRDefault="00416121" w:rsidP="00252794">
      <w:pPr>
        <w:spacing w:after="0" w:line="360" w:lineRule="auto"/>
        <w:jc w:val="both"/>
        <w:rPr>
          <w:rFonts w:ascii="Times New Roman" w:eastAsiaTheme="minorEastAsia" w:hAnsi="Times New Roman" w:cs="Times New Roman"/>
          <w:sz w:val="24"/>
          <w:szCs w:val="24"/>
          <w:lang w:eastAsia="ru-RU"/>
        </w:rPr>
      </w:pPr>
      <w:r w:rsidRPr="00C35F55">
        <w:rPr>
          <w:rFonts w:ascii="Times New Roman" w:eastAsiaTheme="minorEastAsia" w:hAnsi="Times New Roman" w:cs="Times New Roman"/>
          <w:sz w:val="24"/>
          <w:szCs w:val="24"/>
          <w:lang w:eastAsia="ru-RU"/>
        </w:rPr>
        <w:t>Сведения о руководителе</w:t>
      </w:r>
      <w:r w:rsidR="00252794" w:rsidRPr="00C35F55">
        <w:rPr>
          <w:rFonts w:ascii="Times New Roman" w:eastAsiaTheme="minorEastAsia" w:hAnsi="Times New Roman" w:cs="Times New Roman"/>
          <w:sz w:val="24"/>
          <w:szCs w:val="24"/>
          <w:lang w:eastAsia="ru-RU"/>
        </w:rPr>
        <w:t xml:space="preserve">: </w:t>
      </w:r>
      <w:proofErr w:type="spellStart"/>
      <w:r w:rsidR="00C73B51" w:rsidRPr="00C35F55">
        <w:rPr>
          <w:rFonts w:ascii="Times New Roman" w:eastAsiaTheme="minorEastAsia" w:hAnsi="Times New Roman" w:cs="Times New Roman"/>
          <w:sz w:val="24"/>
          <w:szCs w:val="24"/>
          <w:lang w:eastAsia="ru-RU"/>
        </w:rPr>
        <w:t>Ордабеков</w:t>
      </w:r>
      <w:proofErr w:type="spellEnd"/>
      <w:r w:rsidR="00C73B51" w:rsidRPr="00C35F55">
        <w:rPr>
          <w:rFonts w:ascii="Times New Roman" w:eastAsiaTheme="minorEastAsia" w:hAnsi="Times New Roman" w:cs="Times New Roman"/>
          <w:sz w:val="24"/>
          <w:szCs w:val="24"/>
          <w:lang w:eastAsia="ru-RU"/>
        </w:rPr>
        <w:t xml:space="preserve"> </w:t>
      </w:r>
      <w:proofErr w:type="spellStart"/>
      <w:r w:rsidR="00C73B51" w:rsidRPr="00C35F55">
        <w:rPr>
          <w:rFonts w:ascii="Times New Roman" w:eastAsiaTheme="minorEastAsia" w:hAnsi="Times New Roman" w:cs="Times New Roman"/>
          <w:sz w:val="24"/>
          <w:szCs w:val="24"/>
          <w:lang w:eastAsia="ru-RU"/>
        </w:rPr>
        <w:t>Таттимбет</w:t>
      </w:r>
      <w:proofErr w:type="spellEnd"/>
      <w:r w:rsidR="00C73B51" w:rsidRPr="00C35F55">
        <w:rPr>
          <w:rFonts w:ascii="Times New Roman" w:eastAsiaTheme="minorEastAsia" w:hAnsi="Times New Roman" w:cs="Times New Roman"/>
          <w:sz w:val="24"/>
          <w:szCs w:val="24"/>
          <w:lang w:eastAsia="ru-RU"/>
        </w:rPr>
        <w:t xml:space="preserve"> </w:t>
      </w:r>
      <w:proofErr w:type="spellStart"/>
      <w:r w:rsidR="00C73B51" w:rsidRPr="00C35F55">
        <w:rPr>
          <w:rFonts w:ascii="Times New Roman" w:eastAsiaTheme="minorEastAsia" w:hAnsi="Times New Roman" w:cs="Times New Roman"/>
          <w:sz w:val="24"/>
          <w:szCs w:val="24"/>
          <w:lang w:eastAsia="ru-RU"/>
        </w:rPr>
        <w:t>Панзарбекович</w:t>
      </w:r>
      <w:proofErr w:type="spellEnd"/>
    </w:p>
    <w:p w:rsidR="00252794" w:rsidRPr="00C35F55" w:rsidRDefault="00252794" w:rsidP="00252794">
      <w:pPr>
        <w:spacing w:after="0" w:line="360" w:lineRule="auto"/>
        <w:jc w:val="both"/>
        <w:rPr>
          <w:rFonts w:ascii="Times New Roman" w:eastAsiaTheme="minorEastAsia" w:hAnsi="Times New Roman" w:cs="Times New Roman"/>
          <w:sz w:val="24"/>
          <w:szCs w:val="24"/>
          <w:lang w:eastAsia="ru-RU"/>
        </w:rPr>
      </w:pPr>
      <w:r w:rsidRPr="00C35F55">
        <w:rPr>
          <w:rFonts w:ascii="Times New Roman" w:eastAsiaTheme="minorEastAsia" w:hAnsi="Times New Roman" w:cs="Times New Roman"/>
          <w:sz w:val="24"/>
          <w:szCs w:val="24"/>
          <w:lang w:eastAsia="ru-RU"/>
        </w:rPr>
        <w:t>Юридический адрес:</w:t>
      </w:r>
      <w:r w:rsidRPr="00C35F55">
        <w:rPr>
          <w:rFonts w:ascii="Times New Roman" w:eastAsiaTheme="minorEastAsia" w:hAnsi="Times New Roman" w:cs="Times New Roman"/>
          <w:b/>
          <w:bCs/>
          <w:sz w:val="24"/>
          <w:szCs w:val="24"/>
          <w:lang w:eastAsia="ru-RU"/>
        </w:rPr>
        <w:t xml:space="preserve"> </w:t>
      </w:r>
      <w:r w:rsidR="00C73B51" w:rsidRPr="00C35F55">
        <w:rPr>
          <w:rFonts w:ascii="Times New Roman" w:eastAsiaTheme="minorEastAsia" w:hAnsi="Times New Roman" w:cs="Times New Roman"/>
          <w:bCs/>
          <w:sz w:val="24"/>
          <w:szCs w:val="24"/>
          <w:lang w:eastAsia="ru-RU"/>
        </w:rPr>
        <w:t xml:space="preserve">г. Шымкент, </w:t>
      </w:r>
      <w:proofErr w:type="spellStart"/>
      <w:r w:rsidR="00C73B51" w:rsidRPr="00C35F55">
        <w:rPr>
          <w:rFonts w:ascii="Times New Roman" w:eastAsiaTheme="minorEastAsia" w:hAnsi="Times New Roman" w:cs="Times New Roman"/>
          <w:bCs/>
          <w:sz w:val="24"/>
          <w:szCs w:val="24"/>
          <w:lang w:eastAsia="ru-RU"/>
        </w:rPr>
        <w:t>мкр</w:t>
      </w:r>
      <w:proofErr w:type="spellEnd"/>
      <w:r w:rsidR="00C73B51" w:rsidRPr="00C35F55">
        <w:rPr>
          <w:rFonts w:ascii="Times New Roman" w:eastAsiaTheme="minorEastAsia" w:hAnsi="Times New Roman" w:cs="Times New Roman"/>
          <w:bCs/>
          <w:sz w:val="24"/>
          <w:szCs w:val="24"/>
          <w:lang w:eastAsia="ru-RU"/>
        </w:rPr>
        <w:t xml:space="preserve">. </w:t>
      </w:r>
      <w:proofErr w:type="spellStart"/>
      <w:r w:rsidR="00C73B51" w:rsidRPr="00C35F55">
        <w:rPr>
          <w:rFonts w:ascii="Times New Roman" w:eastAsiaTheme="minorEastAsia" w:hAnsi="Times New Roman" w:cs="Times New Roman"/>
          <w:bCs/>
          <w:sz w:val="24"/>
          <w:szCs w:val="24"/>
          <w:lang w:eastAsia="ru-RU"/>
        </w:rPr>
        <w:t>Катын</w:t>
      </w:r>
      <w:proofErr w:type="spellEnd"/>
      <w:r w:rsidR="00C73B51" w:rsidRPr="00C35F55">
        <w:rPr>
          <w:rFonts w:ascii="Times New Roman" w:eastAsiaTheme="minorEastAsia" w:hAnsi="Times New Roman" w:cs="Times New Roman"/>
          <w:bCs/>
          <w:sz w:val="24"/>
          <w:szCs w:val="24"/>
          <w:lang w:eastAsia="ru-RU"/>
        </w:rPr>
        <w:t xml:space="preserve"> копр,1921</w:t>
      </w:r>
    </w:p>
    <w:p w:rsidR="00252794" w:rsidRPr="00C35F55" w:rsidRDefault="00252794" w:rsidP="00252794">
      <w:pPr>
        <w:spacing w:after="0" w:line="360" w:lineRule="auto"/>
        <w:jc w:val="both"/>
        <w:rPr>
          <w:rFonts w:ascii="Times New Roman" w:eastAsiaTheme="minorEastAsia" w:hAnsi="Times New Roman" w:cs="Times New Roman"/>
          <w:b/>
          <w:bCs/>
          <w:sz w:val="24"/>
          <w:szCs w:val="24"/>
          <w:lang w:eastAsia="ru-RU"/>
        </w:rPr>
      </w:pPr>
    </w:p>
    <w:p w:rsidR="004A367A" w:rsidRPr="00C35F55" w:rsidRDefault="004A367A" w:rsidP="00252794">
      <w:pPr>
        <w:spacing w:after="0" w:line="360" w:lineRule="auto"/>
        <w:jc w:val="both"/>
        <w:rPr>
          <w:rFonts w:ascii="Times New Roman" w:eastAsiaTheme="minorEastAsia" w:hAnsi="Times New Roman" w:cs="Times New Roman"/>
          <w:b/>
          <w:bCs/>
          <w:sz w:val="24"/>
          <w:szCs w:val="24"/>
          <w:lang w:eastAsia="ru-RU"/>
        </w:rPr>
      </w:pPr>
    </w:p>
    <w:p w:rsidR="004A367A" w:rsidRPr="00C35F55" w:rsidRDefault="004A367A" w:rsidP="00252794">
      <w:pPr>
        <w:spacing w:after="0" w:line="360" w:lineRule="auto"/>
        <w:jc w:val="both"/>
        <w:rPr>
          <w:rFonts w:ascii="Times New Roman" w:eastAsiaTheme="minorEastAsia" w:hAnsi="Times New Roman" w:cs="Times New Roman"/>
          <w:b/>
          <w:bCs/>
          <w:sz w:val="24"/>
          <w:szCs w:val="24"/>
          <w:lang w:eastAsia="ru-RU"/>
        </w:rPr>
      </w:pPr>
    </w:p>
    <w:p w:rsidR="004A367A" w:rsidRPr="00C35F55" w:rsidRDefault="004A367A" w:rsidP="00252794">
      <w:pPr>
        <w:spacing w:after="0" w:line="360" w:lineRule="auto"/>
        <w:jc w:val="both"/>
        <w:rPr>
          <w:rFonts w:ascii="Times New Roman" w:eastAsiaTheme="minorEastAsia" w:hAnsi="Times New Roman" w:cs="Times New Roman"/>
          <w:b/>
          <w:bCs/>
          <w:sz w:val="24"/>
          <w:szCs w:val="24"/>
          <w:lang w:eastAsia="ru-RU"/>
        </w:rPr>
      </w:pPr>
    </w:p>
    <w:p w:rsidR="00252794" w:rsidRPr="00C35F55" w:rsidRDefault="00252794" w:rsidP="00252794">
      <w:pPr>
        <w:spacing w:after="0" w:line="360" w:lineRule="auto"/>
        <w:jc w:val="both"/>
        <w:rPr>
          <w:rFonts w:ascii="Times New Roman" w:eastAsiaTheme="minorEastAsia" w:hAnsi="Times New Roman" w:cs="Times New Roman"/>
          <w:sz w:val="24"/>
          <w:szCs w:val="24"/>
          <w:lang w:eastAsia="ru-RU"/>
        </w:rPr>
      </w:pPr>
      <w:r w:rsidRPr="00C35F55">
        <w:rPr>
          <w:rFonts w:ascii="Times New Roman" w:eastAsiaTheme="minorEastAsia" w:hAnsi="Times New Roman" w:cs="Times New Roman"/>
          <w:b/>
          <w:bCs/>
          <w:sz w:val="24"/>
          <w:szCs w:val="24"/>
          <w:lang w:eastAsia="ru-RU"/>
        </w:rPr>
        <w:t>Деятельность предприятия по коду ОКЭД: </w:t>
      </w:r>
    </w:p>
    <w:p w:rsidR="00252794" w:rsidRPr="00C35F55" w:rsidRDefault="00252794" w:rsidP="00252794">
      <w:pPr>
        <w:spacing w:after="0" w:line="360" w:lineRule="auto"/>
        <w:jc w:val="both"/>
        <w:outlineLvl w:val="1"/>
        <w:rPr>
          <w:rFonts w:ascii="Times New Roman" w:eastAsia="Times New Roman" w:hAnsi="Times New Roman" w:cs="Times New Roman"/>
          <w:b/>
          <w:bCs/>
          <w:kern w:val="36"/>
          <w:sz w:val="24"/>
          <w:szCs w:val="24"/>
          <w:lang w:eastAsia="ru-RU"/>
        </w:rPr>
      </w:pPr>
      <w:r w:rsidRPr="00C35F55">
        <w:rPr>
          <w:rFonts w:ascii="Times New Roman" w:eastAsia="Times New Roman" w:hAnsi="Times New Roman" w:cs="Times New Roman"/>
          <w:b/>
          <w:bCs/>
          <w:kern w:val="36"/>
          <w:sz w:val="24"/>
          <w:szCs w:val="24"/>
          <w:lang w:eastAsia="ru-RU"/>
        </w:rPr>
        <w:t xml:space="preserve">49.4 Грузовые перевозки автомобильным транспортом и услуги по перевозкам </w:t>
      </w:r>
    </w:p>
    <w:p w:rsidR="00252794" w:rsidRPr="00C35F55" w:rsidRDefault="00252794" w:rsidP="00252794">
      <w:pPr>
        <w:spacing w:after="0" w:line="360" w:lineRule="auto"/>
        <w:jc w:val="both"/>
        <w:outlineLvl w:val="1"/>
        <w:rPr>
          <w:rFonts w:ascii="Times New Roman" w:eastAsia="Times New Roman" w:hAnsi="Times New Roman" w:cs="Times New Roman"/>
          <w:bCs/>
          <w:kern w:val="36"/>
          <w:sz w:val="24"/>
          <w:szCs w:val="24"/>
          <w:lang w:eastAsia="ru-RU"/>
        </w:rPr>
      </w:pPr>
      <w:r w:rsidRPr="00C35F55">
        <w:rPr>
          <w:rFonts w:ascii="Times New Roman" w:eastAsia="Times New Roman" w:hAnsi="Times New Roman" w:cs="Times New Roman"/>
          <w:bCs/>
          <w:kern w:val="36"/>
          <w:sz w:val="24"/>
          <w:szCs w:val="24"/>
          <w:lang w:eastAsia="ru-RU"/>
        </w:rPr>
        <w:t>Данная группа включает все виды наземных грузовых перевозок, за исключением железнодорожных перевозок.</w:t>
      </w:r>
    </w:p>
    <w:p w:rsidR="00252794" w:rsidRPr="00C35F55" w:rsidRDefault="00252794" w:rsidP="00252794">
      <w:pPr>
        <w:spacing w:after="0" w:line="360" w:lineRule="auto"/>
        <w:jc w:val="both"/>
        <w:outlineLvl w:val="1"/>
        <w:rPr>
          <w:rFonts w:ascii="Times New Roman" w:eastAsia="Times New Roman" w:hAnsi="Times New Roman" w:cs="Times New Roman"/>
          <w:b/>
          <w:bCs/>
          <w:kern w:val="36"/>
          <w:sz w:val="24"/>
          <w:szCs w:val="24"/>
          <w:lang w:eastAsia="ru-RU"/>
        </w:rPr>
      </w:pPr>
    </w:p>
    <w:p w:rsidR="00252794" w:rsidRPr="00C35F55" w:rsidRDefault="00252794" w:rsidP="00252794">
      <w:pPr>
        <w:spacing w:after="0" w:line="360" w:lineRule="auto"/>
        <w:jc w:val="both"/>
        <w:outlineLvl w:val="1"/>
        <w:rPr>
          <w:rFonts w:ascii="Times New Roman" w:eastAsia="Times New Roman" w:hAnsi="Times New Roman" w:cs="Times New Roman"/>
          <w:b/>
          <w:bCs/>
          <w:kern w:val="36"/>
          <w:sz w:val="24"/>
          <w:szCs w:val="24"/>
          <w:lang w:eastAsia="ru-RU"/>
        </w:rPr>
      </w:pPr>
      <w:r w:rsidRPr="00C35F55">
        <w:rPr>
          <w:rFonts w:ascii="Times New Roman" w:eastAsia="Times New Roman" w:hAnsi="Times New Roman" w:cs="Times New Roman"/>
          <w:b/>
          <w:bCs/>
          <w:kern w:val="36"/>
          <w:sz w:val="24"/>
          <w:szCs w:val="24"/>
          <w:lang w:eastAsia="ru-RU"/>
        </w:rPr>
        <w:t>49.41 Грузовые перевозки автомобильным транспортом</w:t>
      </w:r>
    </w:p>
    <w:p w:rsidR="00252794" w:rsidRPr="00C35F55" w:rsidRDefault="00252794" w:rsidP="00252794">
      <w:pPr>
        <w:spacing w:after="0" w:line="360" w:lineRule="auto"/>
        <w:jc w:val="both"/>
        <w:outlineLvl w:val="1"/>
        <w:rPr>
          <w:rFonts w:ascii="Times New Roman" w:eastAsia="Times New Roman" w:hAnsi="Times New Roman" w:cs="Times New Roman"/>
          <w:bCs/>
          <w:kern w:val="36"/>
          <w:sz w:val="24"/>
          <w:szCs w:val="24"/>
          <w:lang w:eastAsia="ru-RU"/>
        </w:rPr>
      </w:pPr>
      <w:r w:rsidRPr="00C35F55">
        <w:rPr>
          <w:rFonts w:ascii="Times New Roman" w:eastAsia="Times New Roman" w:hAnsi="Times New Roman" w:cs="Times New Roman"/>
          <w:bCs/>
          <w:kern w:val="36"/>
          <w:sz w:val="24"/>
          <w:szCs w:val="24"/>
          <w:lang w:eastAsia="ru-RU"/>
        </w:rPr>
        <w:t>49.41.0 Грузовые перевозки автомобильным транспортом</w:t>
      </w:r>
    </w:p>
    <w:p w:rsidR="00252794" w:rsidRPr="00C35F55" w:rsidRDefault="00252794" w:rsidP="00252794">
      <w:pPr>
        <w:spacing w:after="0" w:line="360" w:lineRule="auto"/>
        <w:jc w:val="both"/>
        <w:outlineLvl w:val="1"/>
        <w:rPr>
          <w:rFonts w:ascii="Times New Roman" w:eastAsia="Times New Roman" w:hAnsi="Times New Roman" w:cs="Times New Roman"/>
          <w:bCs/>
          <w:kern w:val="36"/>
          <w:sz w:val="24"/>
          <w:szCs w:val="24"/>
          <w:lang w:eastAsia="ru-RU"/>
        </w:rPr>
      </w:pPr>
    </w:p>
    <w:p w:rsidR="00252794" w:rsidRPr="00C35F55" w:rsidRDefault="00252794" w:rsidP="00252794">
      <w:pPr>
        <w:spacing w:after="0" w:line="360" w:lineRule="auto"/>
        <w:jc w:val="both"/>
        <w:outlineLvl w:val="1"/>
        <w:rPr>
          <w:rFonts w:ascii="Times New Roman" w:eastAsia="Times New Roman" w:hAnsi="Times New Roman" w:cs="Times New Roman"/>
          <w:bCs/>
          <w:kern w:val="36"/>
          <w:sz w:val="24"/>
          <w:szCs w:val="24"/>
          <w:lang w:eastAsia="ru-RU"/>
        </w:rPr>
      </w:pPr>
      <w:r w:rsidRPr="00C35F55">
        <w:rPr>
          <w:rFonts w:ascii="Times New Roman" w:eastAsia="Times New Roman" w:hAnsi="Times New Roman" w:cs="Times New Roman"/>
          <w:bCs/>
          <w:kern w:val="36"/>
          <w:sz w:val="24"/>
          <w:szCs w:val="24"/>
          <w:lang w:eastAsia="ru-RU"/>
        </w:rPr>
        <w:t>Этот подкласс включает:</w:t>
      </w:r>
    </w:p>
    <w:p w:rsidR="00252794" w:rsidRPr="00C35F55" w:rsidRDefault="00252794" w:rsidP="00252794">
      <w:pPr>
        <w:spacing w:after="0" w:line="360" w:lineRule="auto"/>
        <w:jc w:val="both"/>
        <w:outlineLvl w:val="1"/>
        <w:rPr>
          <w:rFonts w:ascii="Times New Roman" w:eastAsia="Times New Roman" w:hAnsi="Times New Roman" w:cs="Times New Roman"/>
          <w:bCs/>
          <w:kern w:val="36"/>
          <w:sz w:val="24"/>
          <w:szCs w:val="24"/>
          <w:lang w:eastAsia="ru-RU"/>
        </w:rPr>
      </w:pPr>
      <w:r w:rsidRPr="00C35F55">
        <w:rPr>
          <w:rFonts w:ascii="Times New Roman" w:eastAsia="Times New Roman" w:hAnsi="Times New Roman" w:cs="Times New Roman"/>
          <w:bCs/>
          <w:kern w:val="36"/>
          <w:sz w:val="24"/>
          <w:szCs w:val="24"/>
          <w:lang w:eastAsia="ru-RU"/>
        </w:rPr>
        <w:t>- все виды деятельности, связанные с грузовыми перевозками автомобильным транспортом: перевозку лесоматериалов, крупногабаритных грузов, рефрижераторные перевозки, перевозку тяжелых грузов; перевозку насыпных грузов, включая перевозку в автомобильных цистернах и сбор молока в фермерских хозяйствах; перевозку автомобилей; перевозку мусора и различных отходов без сбора или утилизации. Например, перевозки отходов с места погрузки к месту их окончательной обработки, перевозки навоза, зараженных земель.</w:t>
      </w:r>
    </w:p>
    <w:p w:rsidR="00252794" w:rsidRPr="00C35F55" w:rsidRDefault="00252794" w:rsidP="00252794">
      <w:pPr>
        <w:spacing w:after="0" w:line="360" w:lineRule="auto"/>
        <w:jc w:val="both"/>
        <w:outlineLvl w:val="1"/>
        <w:rPr>
          <w:rFonts w:ascii="Times New Roman" w:eastAsia="Times New Roman" w:hAnsi="Times New Roman" w:cs="Times New Roman"/>
          <w:bCs/>
          <w:kern w:val="36"/>
          <w:sz w:val="24"/>
          <w:szCs w:val="24"/>
          <w:lang w:eastAsia="ru-RU"/>
        </w:rPr>
      </w:pPr>
    </w:p>
    <w:p w:rsidR="00252794" w:rsidRPr="00C35F55" w:rsidRDefault="00252794" w:rsidP="00252794">
      <w:pPr>
        <w:spacing w:after="0" w:line="360" w:lineRule="auto"/>
        <w:jc w:val="both"/>
        <w:outlineLvl w:val="1"/>
        <w:rPr>
          <w:rFonts w:ascii="Times New Roman" w:eastAsia="Times New Roman" w:hAnsi="Times New Roman" w:cs="Times New Roman"/>
          <w:bCs/>
          <w:kern w:val="36"/>
          <w:sz w:val="24"/>
          <w:szCs w:val="24"/>
          <w:lang w:eastAsia="ru-RU"/>
        </w:rPr>
      </w:pPr>
      <w:r w:rsidRPr="00C35F55">
        <w:rPr>
          <w:rFonts w:ascii="Times New Roman" w:eastAsia="Times New Roman" w:hAnsi="Times New Roman" w:cs="Times New Roman"/>
          <w:bCs/>
          <w:kern w:val="36"/>
          <w:sz w:val="24"/>
          <w:szCs w:val="24"/>
          <w:lang w:eastAsia="ru-RU"/>
        </w:rPr>
        <w:t>Этот подкласс также включает:</w:t>
      </w:r>
    </w:p>
    <w:p w:rsidR="00252794" w:rsidRPr="00C35F55" w:rsidRDefault="00252794" w:rsidP="00252794">
      <w:pPr>
        <w:spacing w:after="0" w:line="360" w:lineRule="auto"/>
        <w:jc w:val="both"/>
        <w:outlineLvl w:val="1"/>
        <w:rPr>
          <w:rFonts w:ascii="Times New Roman" w:eastAsia="Times New Roman" w:hAnsi="Times New Roman" w:cs="Times New Roman"/>
          <w:bCs/>
          <w:kern w:val="36"/>
          <w:sz w:val="24"/>
          <w:szCs w:val="24"/>
          <w:lang w:eastAsia="ru-RU"/>
        </w:rPr>
      </w:pPr>
      <w:r w:rsidRPr="00C35F55">
        <w:rPr>
          <w:rFonts w:ascii="Times New Roman" w:eastAsia="Times New Roman" w:hAnsi="Times New Roman" w:cs="Times New Roman"/>
          <w:bCs/>
          <w:kern w:val="36"/>
          <w:sz w:val="24"/>
          <w:szCs w:val="24"/>
          <w:lang w:eastAsia="ru-RU"/>
        </w:rPr>
        <w:t xml:space="preserve">- аренду грузовых автомобилей с предоставлением водителя для перевозки изоляционных материалов, электродов, </w:t>
      </w:r>
      <w:proofErr w:type="spellStart"/>
      <w:r w:rsidRPr="00C35F55">
        <w:rPr>
          <w:rFonts w:ascii="Times New Roman" w:eastAsia="Times New Roman" w:hAnsi="Times New Roman" w:cs="Times New Roman"/>
          <w:bCs/>
          <w:kern w:val="36"/>
          <w:sz w:val="24"/>
          <w:szCs w:val="24"/>
          <w:lang w:eastAsia="ru-RU"/>
        </w:rPr>
        <w:t>длиномерных</w:t>
      </w:r>
      <w:proofErr w:type="spellEnd"/>
      <w:r w:rsidRPr="00C35F55">
        <w:rPr>
          <w:rFonts w:ascii="Times New Roman" w:eastAsia="Times New Roman" w:hAnsi="Times New Roman" w:cs="Times New Roman"/>
          <w:bCs/>
          <w:kern w:val="36"/>
          <w:sz w:val="24"/>
          <w:szCs w:val="24"/>
          <w:lang w:eastAsia="ru-RU"/>
        </w:rPr>
        <w:t xml:space="preserve"> грузов, трубной продукции, горюче-смазочных материалов для техники, работающей на объектах магистральных трубопроводов и газораспределительных систем, баллонов с кислородом, пропаном, компримированным природным газом, сжатым воздухом, азотом, метанола, </w:t>
      </w:r>
      <w:proofErr w:type="spellStart"/>
      <w:r w:rsidRPr="00C35F55">
        <w:rPr>
          <w:rFonts w:ascii="Times New Roman" w:eastAsia="Times New Roman" w:hAnsi="Times New Roman" w:cs="Times New Roman"/>
          <w:bCs/>
          <w:kern w:val="36"/>
          <w:sz w:val="24"/>
          <w:szCs w:val="24"/>
          <w:lang w:eastAsia="ru-RU"/>
        </w:rPr>
        <w:t>одоранта</w:t>
      </w:r>
      <w:proofErr w:type="spellEnd"/>
      <w:r w:rsidRPr="00C35F55">
        <w:rPr>
          <w:rFonts w:ascii="Times New Roman" w:eastAsia="Times New Roman" w:hAnsi="Times New Roman" w:cs="Times New Roman"/>
          <w:bCs/>
          <w:kern w:val="36"/>
          <w:sz w:val="24"/>
          <w:szCs w:val="24"/>
          <w:lang w:eastAsia="ru-RU"/>
        </w:rPr>
        <w:t xml:space="preserve"> и иных материалов для проведения работ на объектах магистральных трубопроводов и газораспределительных систем, а также для перевозки других грузов</w:t>
      </w:r>
    </w:p>
    <w:p w:rsidR="00252794" w:rsidRPr="00C35F55" w:rsidRDefault="00252794" w:rsidP="00252794">
      <w:pPr>
        <w:spacing w:after="0" w:line="360" w:lineRule="auto"/>
        <w:jc w:val="both"/>
        <w:outlineLvl w:val="1"/>
        <w:rPr>
          <w:rFonts w:ascii="Times New Roman" w:eastAsia="Times New Roman" w:hAnsi="Times New Roman" w:cs="Times New Roman"/>
          <w:bCs/>
          <w:kern w:val="36"/>
          <w:sz w:val="24"/>
          <w:szCs w:val="24"/>
          <w:lang w:eastAsia="ru-RU"/>
        </w:rPr>
      </w:pPr>
      <w:r w:rsidRPr="00C35F55">
        <w:rPr>
          <w:rFonts w:ascii="Times New Roman" w:eastAsia="Times New Roman" w:hAnsi="Times New Roman" w:cs="Times New Roman"/>
          <w:bCs/>
          <w:kern w:val="36"/>
          <w:sz w:val="24"/>
          <w:szCs w:val="24"/>
          <w:lang w:eastAsia="ru-RU"/>
        </w:rPr>
        <w:t>- грузовые перевозки транспортными средствами, передвигаемыми человеком или на животной тяге</w:t>
      </w:r>
    </w:p>
    <w:p w:rsidR="00FA6F69" w:rsidRPr="00C35F55" w:rsidRDefault="00FA6F69" w:rsidP="00FA6F69">
      <w:pPr>
        <w:spacing w:after="0" w:line="360" w:lineRule="auto"/>
        <w:jc w:val="both"/>
        <w:outlineLvl w:val="1"/>
        <w:rPr>
          <w:rFonts w:ascii="Times New Roman" w:eastAsia="Times New Roman" w:hAnsi="Times New Roman" w:cs="Times New Roman"/>
          <w:b/>
          <w:bCs/>
          <w:kern w:val="36"/>
          <w:sz w:val="24"/>
          <w:szCs w:val="24"/>
          <w:lang w:eastAsia="ru-RU"/>
        </w:rPr>
      </w:pPr>
      <w:r w:rsidRPr="00C35F55">
        <w:rPr>
          <w:rFonts w:ascii="Times New Roman" w:eastAsia="Times New Roman" w:hAnsi="Times New Roman" w:cs="Times New Roman"/>
          <w:b/>
          <w:bCs/>
          <w:kern w:val="36"/>
          <w:sz w:val="24"/>
          <w:szCs w:val="24"/>
          <w:lang w:eastAsia="ru-RU"/>
        </w:rPr>
        <w:t>49.42 Услуги по перевозкам</w:t>
      </w:r>
    </w:p>
    <w:p w:rsidR="00FA6F69" w:rsidRPr="00C35F55" w:rsidRDefault="00FA6F69" w:rsidP="00FA6F69">
      <w:pPr>
        <w:spacing w:after="0" w:line="360" w:lineRule="auto"/>
        <w:jc w:val="both"/>
        <w:outlineLvl w:val="1"/>
        <w:rPr>
          <w:rFonts w:ascii="Times New Roman" w:eastAsia="Times New Roman" w:hAnsi="Times New Roman" w:cs="Times New Roman"/>
          <w:bCs/>
          <w:kern w:val="36"/>
          <w:sz w:val="24"/>
          <w:szCs w:val="24"/>
          <w:lang w:eastAsia="ru-RU"/>
        </w:rPr>
      </w:pPr>
      <w:r w:rsidRPr="00C35F55">
        <w:rPr>
          <w:rFonts w:ascii="Times New Roman" w:eastAsia="Times New Roman" w:hAnsi="Times New Roman" w:cs="Times New Roman"/>
          <w:bCs/>
          <w:kern w:val="36"/>
          <w:sz w:val="24"/>
          <w:szCs w:val="24"/>
          <w:lang w:eastAsia="ru-RU"/>
        </w:rPr>
        <w:t>49.42.0 Услуги по перевозкам</w:t>
      </w:r>
    </w:p>
    <w:p w:rsidR="00FA6F69" w:rsidRPr="00C35F55" w:rsidRDefault="00FA6F69" w:rsidP="00FA6F69">
      <w:pPr>
        <w:spacing w:after="0" w:line="360" w:lineRule="auto"/>
        <w:jc w:val="both"/>
        <w:outlineLvl w:val="1"/>
        <w:rPr>
          <w:rFonts w:ascii="Times New Roman" w:eastAsia="Times New Roman" w:hAnsi="Times New Roman" w:cs="Times New Roman"/>
          <w:bCs/>
          <w:kern w:val="36"/>
          <w:sz w:val="24"/>
          <w:szCs w:val="24"/>
          <w:lang w:eastAsia="ru-RU"/>
        </w:rPr>
      </w:pPr>
      <w:r w:rsidRPr="00C35F55">
        <w:rPr>
          <w:rFonts w:ascii="Times New Roman" w:eastAsia="Times New Roman" w:hAnsi="Times New Roman" w:cs="Times New Roman"/>
          <w:bCs/>
          <w:kern w:val="36"/>
          <w:sz w:val="24"/>
          <w:szCs w:val="24"/>
          <w:lang w:eastAsia="ru-RU"/>
        </w:rPr>
        <w:t>Этот подкласс включает:</w:t>
      </w:r>
    </w:p>
    <w:p w:rsidR="00FA6F69" w:rsidRPr="00C35F55" w:rsidRDefault="00FA6F69" w:rsidP="00FA6F69">
      <w:pPr>
        <w:spacing w:after="0" w:line="360" w:lineRule="auto"/>
        <w:jc w:val="both"/>
        <w:outlineLvl w:val="1"/>
        <w:rPr>
          <w:rFonts w:ascii="Times New Roman" w:eastAsia="Times New Roman" w:hAnsi="Times New Roman" w:cs="Times New Roman"/>
          <w:bCs/>
          <w:kern w:val="36"/>
          <w:sz w:val="24"/>
          <w:szCs w:val="24"/>
          <w:lang w:eastAsia="ru-RU"/>
        </w:rPr>
      </w:pPr>
      <w:r w:rsidRPr="00C35F55">
        <w:rPr>
          <w:rFonts w:ascii="Times New Roman" w:eastAsia="Times New Roman" w:hAnsi="Times New Roman" w:cs="Times New Roman"/>
          <w:bCs/>
          <w:kern w:val="36"/>
          <w:sz w:val="24"/>
          <w:szCs w:val="24"/>
          <w:lang w:eastAsia="ru-RU"/>
        </w:rPr>
        <w:t>- услуги по перевозке на автодорожном транспорте, оказываемые при переезде физическим и юридическим лицам</w:t>
      </w:r>
    </w:p>
    <w:p w:rsidR="00416121" w:rsidRPr="00C35F55" w:rsidRDefault="00416121" w:rsidP="00416121">
      <w:pPr>
        <w:spacing w:before="300" w:after="150" w:line="240" w:lineRule="auto"/>
        <w:jc w:val="both"/>
        <w:outlineLvl w:val="1"/>
        <w:rPr>
          <w:rFonts w:ascii="Times New Roman" w:eastAsia="Times New Roman" w:hAnsi="Times New Roman" w:cs="Times New Roman"/>
          <w:b/>
          <w:bCs/>
          <w:kern w:val="36"/>
          <w:sz w:val="24"/>
          <w:szCs w:val="24"/>
          <w:lang w:eastAsia="ru-RU"/>
        </w:rPr>
      </w:pPr>
      <w:r w:rsidRPr="00C35F55">
        <w:rPr>
          <w:rFonts w:ascii="Times New Roman" w:eastAsia="Times New Roman" w:hAnsi="Times New Roman" w:cs="Times New Roman"/>
          <w:b/>
          <w:bCs/>
          <w:kern w:val="36"/>
          <w:sz w:val="24"/>
          <w:szCs w:val="24"/>
          <w:lang w:eastAsia="ru-RU"/>
        </w:rPr>
        <w:t>3.Описание услуги</w:t>
      </w:r>
    </w:p>
    <w:p w:rsidR="00416121" w:rsidRPr="00C35F55" w:rsidRDefault="00416121" w:rsidP="00416121">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C35F55">
        <w:rPr>
          <w:rFonts w:ascii="Times New Roman" w:eastAsia="Times New Roman" w:hAnsi="Times New Roman" w:cs="Times New Roman"/>
          <w:b/>
          <w:bCs/>
          <w:sz w:val="24"/>
          <w:szCs w:val="24"/>
          <w:lang w:eastAsia="ru-RU"/>
        </w:rPr>
        <w:t>3.1.Типы товаров и их основные характеристики</w:t>
      </w:r>
    </w:p>
    <w:p w:rsidR="00416121" w:rsidRPr="00C35F55" w:rsidRDefault="00416121" w:rsidP="00416121">
      <w:pPr>
        <w:spacing w:after="0" w:line="360" w:lineRule="auto"/>
        <w:jc w:val="both"/>
        <w:outlineLvl w:val="2"/>
        <w:rPr>
          <w:rFonts w:ascii="Times New Roman" w:eastAsia="Times New Roman" w:hAnsi="Times New Roman" w:cs="Times New Roman"/>
          <w:bCs/>
          <w:iCs/>
          <w:kern w:val="36"/>
          <w:sz w:val="24"/>
          <w:szCs w:val="24"/>
          <w:lang w:eastAsia="ru-RU"/>
        </w:rPr>
      </w:pPr>
      <w:r w:rsidRPr="00C35F55">
        <w:rPr>
          <w:rFonts w:ascii="Times New Roman" w:eastAsia="Times New Roman" w:hAnsi="Times New Roman" w:cs="Times New Roman"/>
          <w:bCs/>
          <w:iCs/>
          <w:kern w:val="36"/>
          <w:sz w:val="24"/>
          <w:szCs w:val="24"/>
          <w:lang w:eastAsia="ru-RU"/>
        </w:rPr>
        <w:t>Автомобильные перевозки — это перевозки грузов и пассажиров сухопутным транспортом по безрельсовым путям.</w:t>
      </w:r>
    </w:p>
    <w:p w:rsidR="00416121" w:rsidRPr="00C35F55" w:rsidRDefault="00416121" w:rsidP="00416121">
      <w:pPr>
        <w:spacing w:after="0" w:line="360" w:lineRule="auto"/>
        <w:jc w:val="both"/>
        <w:outlineLvl w:val="2"/>
        <w:rPr>
          <w:rFonts w:ascii="Times New Roman" w:eastAsia="Times New Roman" w:hAnsi="Times New Roman" w:cs="Times New Roman"/>
          <w:bCs/>
          <w:iCs/>
          <w:kern w:val="36"/>
          <w:sz w:val="24"/>
          <w:szCs w:val="24"/>
          <w:lang w:eastAsia="ru-RU"/>
        </w:rPr>
      </w:pPr>
      <w:r w:rsidRPr="00C35F55">
        <w:rPr>
          <w:rFonts w:ascii="Times New Roman" w:eastAsia="Times New Roman" w:hAnsi="Times New Roman" w:cs="Times New Roman"/>
          <w:bCs/>
          <w:iCs/>
          <w:kern w:val="36"/>
          <w:sz w:val="24"/>
          <w:szCs w:val="24"/>
          <w:lang w:eastAsia="ru-RU"/>
        </w:rPr>
        <w:lastRenderedPageBreak/>
        <w:t xml:space="preserve">Основные сферы целесообразного применения автомобильных перевозок — развоз и подвоз грузов к магистральным видам транспорта, доставка промышленных и сельскохозяйственных грузов на короткие расстояния, внутригородские перевозки, доставки грузов для торговли и строительства. </w:t>
      </w:r>
    </w:p>
    <w:p w:rsidR="00416121" w:rsidRPr="00C35F55" w:rsidRDefault="00416121" w:rsidP="00416121">
      <w:pPr>
        <w:spacing w:after="0" w:line="360" w:lineRule="auto"/>
        <w:jc w:val="both"/>
        <w:outlineLvl w:val="2"/>
        <w:rPr>
          <w:rFonts w:ascii="Times New Roman" w:eastAsia="Times New Roman" w:hAnsi="Times New Roman" w:cs="Times New Roman"/>
          <w:bCs/>
          <w:iCs/>
          <w:kern w:val="36"/>
          <w:sz w:val="24"/>
          <w:szCs w:val="24"/>
          <w:lang w:eastAsia="ru-RU"/>
        </w:rPr>
      </w:pPr>
      <w:r w:rsidRPr="00C35F55">
        <w:rPr>
          <w:rFonts w:ascii="Times New Roman" w:eastAsia="Times New Roman" w:hAnsi="Times New Roman" w:cs="Times New Roman"/>
          <w:bCs/>
          <w:iCs/>
          <w:kern w:val="36"/>
          <w:sz w:val="24"/>
          <w:szCs w:val="24"/>
          <w:lang w:eastAsia="ru-RU"/>
        </w:rPr>
        <w:t>На дальние расстояния автомобильные перевозки применяются для перевозки скоропортящихся, особо ценных, требующих быстрой доставки, неудобных для перегрузки другими видами транспорта грузов. Достоинство автомобильных перевозок в маневренность и гибкости, недостаток — достаточно высокая стоимость перевозок.</w:t>
      </w:r>
    </w:p>
    <w:p w:rsidR="00416121" w:rsidRPr="00C35F55" w:rsidRDefault="00416121" w:rsidP="00416121">
      <w:pPr>
        <w:spacing w:after="0" w:line="360" w:lineRule="auto"/>
        <w:jc w:val="both"/>
        <w:outlineLvl w:val="2"/>
        <w:rPr>
          <w:rFonts w:ascii="Times New Roman" w:eastAsia="Times New Roman" w:hAnsi="Times New Roman" w:cs="Times New Roman"/>
          <w:bCs/>
          <w:iCs/>
          <w:kern w:val="36"/>
          <w:sz w:val="24"/>
          <w:szCs w:val="24"/>
          <w:lang w:eastAsia="ru-RU"/>
        </w:rPr>
      </w:pPr>
      <w:r w:rsidRPr="00C35F55">
        <w:rPr>
          <w:rFonts w:ascii="Times New Roman" w:eastAsia="Times New Roman" w:hAnsi="Times New Roman" w:cs="Times New Roman"/>
          <w:bCs/>
          <w:iCs/>
          <w:kern w:val="36"/>
          <w:sz w:val="24"/>
          <w:szCs w:val="24"/>
          <w:lang w:eastAsia="ru-RU"/>
        </w:rPr>
        <w:t xml:space="preserve">Автоперевозки являются одним из наиболее популярных видов доставки грузов. Как и любой другой вид грузовых перевозок, этот вид обладает своими "плюсами" и "минусами". </w:t>
      </w:r>
    </w:p>
    <w:p w:rsidR="00416121" w:rsidRPr="00C35F55" w:rsidRDefault="00416121" w:rsidP="00416121">
      <w:pPr>
        <w:spacing w:after="0" w:line="360" w:lineRule="auto"/>
        <w:jc w:val="both"/>
        <w:outlineLvl w:val="2"/>
        <w:rPr>
          <w:rFonts w:ascii="Times New Roman" w:eastAsia="Times New Roman" w:hAnsi="Times New Roman" w:cs="Times New Roman"/>
          <w:bCs/>
          <w:iCs/>
          <w:kern w:val="36"/>
          <w:sz w:val="24"/>
          <w:szCs w:val="24"/>
          <w:lang w:eastAsia="ru-RU"/>
        </w:rPr>
      </w:pPr>
      <w:r w:rsidRPr="00C35F55">
        <w:rPr>
          <w:rFonts w:ascii="Times New Roman" w:eastAsia="Times New Roman" w:hAnsi="Times New Roman" w:cs="Times New Roman"/>
          <w:bCs/>
          <w:iCs/>
          <w:kern w:val="36"/>
          <w:sz w:val="24"/>
          <w:szCs w:val="24"/>
          <w:lang w:eastAsia="ru-RU"/>
        </w:rPr>
        <w:t xml:space="preserve">К преимуществам можно отнести большую мобильность и скорость доставки за счет отсутствия промежуточных операций в пути следования груза как при железнодорожных перевозках грузов (особенно это заметно при перевозках на сравнительно небольшие расстояния). </w:t>
      </w:r>
    </w:p>
    <w:p w:rsidR="00416121" w:rsidRPr="00C35F55" w:rsidRDefault="00416121" w:rsidP="00416121">
      <w:pPr>
        <w:spacing w:after="0" w:line="360" w:lineRule="auto"/>
        <w:jc w:val="both"/>
        <w:outlineLvl w:val="2"/>
        <w:rPr>
          <w:rFonts w:ascii="Times New Roman" w:eastAsia="Times New Roman" w:hAnsi="Times New Roman" w:cs="Times New Roman"/>
          <w:bCs/>
          <w:iCs/>
          <w:kern w:val="36"/>
          <w:sz w:val="24"/>
          <w:szCs w:val="24"/>
          <w:lang w:eastAsia="ru-RU"/>
        </w:rPr>
      </w:pPr>
      <w:r w:rsidRPr="00C35F55">
        <w:rPr>
          <w:rFonts w:ascii="Times New Roman" w:eastAsia="Times New Roman" w:hAnsi="Times New Roman" w:cs="Times New Roman"/>
          <w:bCs/>
          <w:iCs/>
          <w:kern w:val="36"/>
          <w:sz w:val="24"/>
          <w:szCs w:val="24"/>
          <w:lang w:eastAsia="ru-RU"/>
        </w:rPr>
        <w:t xml:space="preserve">Также плюсами являются ритмичность перевозки грузов (т.е. нет необходимости накопления грузов в большом объеме), обеспечение высокой сохранности груза, возможность доставки грузов от грузоотправителя до получателя без перегрузки, независимость местоположения отправителя и получателя грузов от морских и речных портов, а так же крупных городов, железнодорожных путей. Это самый эффективный вид грузоперевозок на небольшие расстояния. </w:t>
      </w:r>
    </w:p>
    <w:p w:rsidR="00416121" w:rsidRPr="00C35F55" w:rsidRDefault="00416121" w:rsidP="00416121">
      <w:pPr>
        <w:spacing w:after="0" w:line="360" w:lineRule="auto"/>
        <w:jc w:val="both"/>
        <w:outlineLvl w:val="2"/>
        <w:rPr>
          <w:rFonts w:ascii="Times New Roman" w:eastAsia="Times New Roman" w:hAnsi="Times New Roman" w:cs="Times New Roman"/>
          <w:bCs/>
          <w:iCs/>
          <w:kern w:val="36"/>
          <w:sz w:val="24"/>
          <w:szCs w:val="24"/>
          <w:lang w:eastAsia="ru-RU"/>
        </w:rPr>
      </w:pPr>
      <w:r w:rsidRPr="00C35F55">
        <w:rPr>
          <w:rFonts w:ascii="Times New Roman" w:eastAsia="Times New Roman" w:hAnsi="Times New Roman" w:cs="Times New Roman"/>
          <w:bCs/>
          <w:iCs/>
          <w:kern w:val="36"/>
          <w:sz w:val="24"/>
          <w:szCs w:val="24"/>
          <w:lang w:eastAsia="ru-RU"/>
        </w:rPr>
        <w:t>Среди недостатков выделяют ограниченность использования на большие расстояния при перевозке значительных партий грузов, зависимость от дорожной сети, ограниченность по перевозке негабаритных грузов. При грузовых перевозках на большие расстояния этот вид транспорта является весьма дорогим. Кроме того, в зимний период сужается география доставки.</w:t>
      </w:r>
    </w:p>
    <w:p w:rsidR="00FA6F69" w:rsidRPr="00C35F55" w:rsidRDefault="00FA6F69" w:rsidP="00A12291">
      <w:pPr>
        <w:spacing w:after="0" w:line="360" w:lineRule="auto"/>
        <w:ind w:firstLine="708"/>
        <w:jc w:val="both"/>
        <w:outlineLvl w:val="2"/>
        <w:rPr>
          <w:rFonts w:ascii="Times New Roman" w:eastAsia="Times New Roman" w:hAnsi="Times New Roman" w:cs="Times New Roman"/>
          <w:bCs/>
          <w:kern w:val="36"/>
          <w:sz w:val="24"/>
          <w:szCs w:val="24"/>
          <w:lang w:eastAsia="ru-RU"/>
        </w:rPr>
      </w:pPr>
      <w:r w:rsidRPr="00A12291">
        <w:rPr>
          <w:rFonts w:ascii="Times New Roman" w:eastAsia="Times New Roman" w:hAnsi="Times New Roman" w:cs="Times New Roman"/>
          <w:bCs/>
          <w:kern w:val="36"/>
          <w:sz w:val="24"/>
          <w:szCs w:val="24"/>
          <w:lang w:eastAsia="ru-RU"/>
        </w:rPr>
        <w:t xml:space="preserve">На сегодняшний день </w:t>
      </w:r>
      <w:r w:rsidR="00A12291" w:rsidRPr="00A12291">
        <w:rPr>
          <w:rFonts w:ascii="Times New Roman" w:eastAsia="Times New Roman" w:hAnsi="Times New Roman" w:cs="Times New Roman"/>
          <w:bCs/>
          <w:kern w:val="36"/>
          <w:sz w:val="24"/>
          <w:szCs w:val="24"/>
          <w:lang w:eastAsia="ru-RU"/>
        </w:rPr>
        <w:t>клиент</w:t>
      </w:r>
      <w:r w:rsidRPr="00A12291">
        <w:rPr>
          <w:rFonts w:ascii="Times New Roman" w:eastAsia="Times New Roman" w:hAnsi="Times New Roman" w:cs="Times New Roman"/>
          <w:bCs/>
          <w:kern w:val="36"/>
          <w:sz w:val="24"/>
          <w:szCs w:val="24"/>
          <w:lang w:eastAsia="ru-RU"/>
        </w:rPr>
        <w:t xml:space="preserve"> </w:t>
      </w:r>
      <w:r w:rsidR="00A12291" w:rsidRPr="00A12291">
        <w:rPr>
          <w:rFonts w:ascii="Times New Roman" w:eastAsia="Times New Roman" w:hAnsi="Times New Roman" w:cs="Times New Roman"/>
          <w:bCs/>
          <w:kern w:val="36"/>
          <w:sz w:val="24"/>
          <w:szCs w:val="24"/>
          <w:lang w:eastAsia="ru-RU"/>
        </w:rPr>
        <w:t>планирует перевозит овощи (зимний период), арбуз, дыни (летний период), а также другие товары в зависимости от заказа клиентов</w:t>
      </w:r>
      <w:r w:rsidRPr="00A12291">
        <w:rPr>
          <w:rFonts w:ascii="Times New Roman" w:eastAsia="Times New Roman" w:hAnsi="Times New Roman" w:cs="Times New Roman"/>
          <w:bCs/>
          <w:kern w:val="36"/>
          <w:sz w:val="24"/>
          <w:szCs w:val="24"/>
          <w:lang w:eastAsia="ru-RU"/>
        </w:rPr>
        <w:t xml:space="preserve"> по </w:t>
      </w:r>
      <w:r w:rsidR="00BE3795" w:rsidRPr="00A12291">
        <w:rPr>
          <w:rFonts w:ascii="Times New Roman" w:eastAsia="Times New Roman" w:hAnsi="Times New Roman" w:cs="Times New Roman"/>
          <w:bCs/>
          <w:kern w:val="36"/>
          <w:sz w:val="24"/>
          <w:szCs w:val="24"/>
          <w:lang w:eastAsia="ru-RU"/>
        </w:rPr>
        <w:t xml:space="preserve">различным маршрутам, таким как </w:t>
      </w:r>
      <w:r w:rsidR="00A12291" w:rsidRPr="00A12291">
        <w:rPr>
          <w:rFonts w:ascii="Times New Roman" w:eastAsia="Times New Roman" w:hAnsi="Times New Roman" w:cs="Times New Roman"/>
          <w:bCs/>
          <w:kern w:val="36"/>
          <w:sz w:val="24"/>
          <w:szCs w:val="24"/>
          <w:lang w:eastAsia="ru-RU"/>
        </w:rPr>
        <w:t>Шымкент</w:t>
      </w:r>
      <w:r w:rsidR="00BE3795" w:rsidRPr="00A12291">
        <w:rPr>
          <w:rFonts w:ascii="Times New Roman" w:eastAsia="Times New Roman" w:hAnsi="Times New Roman" w:cs="Times New Roman"/>
          <w:bCs/>
          <w:kern w:val="36"/>
          <w:sz w:val="24"/>
          <w:szCs w:val="24"/>
          <w:lang w:eastAsia="ru-RU"/>
        </w:rPr>
        <w:t xml:space="preserve"> – Москва, </w:t>
      </w:r>
      <w:r w:rsidR="00A12291" w:rsidRPr="00A12291">
        <w:rPr>
          <w:rFonts w:ascii="Times New Roman" w:eastAsia="Times New Roman" w:hAnsi="Times New Roman" w:cs="Times New Roman"/>
          <w:bCs/>
          <w:kern w:val="36"/>
          <w:sz w:val="24"/>
          <w:szCs w:val="24"/>
          <w:lang w:eastAsia="ru-RU"/>
        </w:rPr>
        <w:t xml:space="preserve">Шымкент </w:t>
      </w:r>
      <w:r w:rsidR="00BE3795" w:rsidRPr="00A12291">
        <w:rPr>
          <w:rFonts w:ascii="Times New Roman" w:eastAsia="Times New Roman" w:hAnsi="Times New Roman" w:cs="Times New Roman"/>
          <w:bCs/>
          <w:kern w:val="36"/>
          <w:sz w:val="24"/>
          <w:szCs w:val="24"/>
          <w:lang w:eastAsia="ru-RU"/>
        </w:rPr>
        <w:t xml:space="preserve">– </w:t>
      </w:r>
      <w:r w:rsidR="00A12291" w:rsidRPr="00A12291">
        <w:rPr>
          <w:rFonts w:ascii="Times New Roman" w:eastAsia="Times New Roman" w:hAnsi="Times New Roman" w:cs="Times New Roman"/>
          <w:bCs/>
          <w:kern w:val="36"/>
          <w:sz w:val="24"/>
          <w:szCs w:val="24"/>
          <w:lang w:eastAsia="ru-RU"/>
        </w:rPr>
        <w:t>Новосибирск</w:t>
      </w:r>
      <w:r w:rsidR="00BE3795" w:rsidRPr="00A12291">
        <w:rPr>
          <w:rFonts w:ascii="Times New Roman" w:eastAsia="Times New Roman" w:hAnsi="Times New Roman" w:cs="Times New Roman"/>
          <w:bCs/>
          <w:kern w:val="36"/>
          <w:sz w:val="24"/>
          <w:szCs w:val="24"/>
          <w:lang w:eastAsia="ru-RU"/>
        </w:rPr>
        <w:t xml:space="preserve">, </w:t>
      </w:r>
      <w:r w:rsidR="00A12291" w:rsidRPr="00A12291">
        <w:rPr>
          <w:rFonts w:ascii="Times New Roman" w:eastAsia="Times New Roman" w:hAnsi="Times New Roman" w:cs="Times New Roman"/>
          <w:bCs/>
          <w:kern w:val="36"/>
          <w:sz w:val="24"/>
          <w:szCs w:val="24"/>
          <w:lang w:eastAsia="ru-RU"/>
        </w:rPr>
        <w:t xml:space="preserve">Шымкент </w:t>
      </w:r>
      <w:r w:rsidR="00BE3795" w:rsidRPr="00A12291">
        <w:rPr>
          <w:rFonts w:ascii="Times New Roman" w:eastAsia="Times New Roman" w:hAnsi="Times New Roman" w:cs="Times New Roman"/>
          <w:bCs/>
          <w:kern w:val="36"/>
          <w:sz w:val="24"/>
          <w:szCs w:val="24"/>
          <w:lang w:eastAsia="ru-RU"/>
        </w:rPr>
        <w:t xml:space="preserve">– </w:t>
      </w:r>
      <w:r w:rsidR="00A12291" w:rsidRPr="00A12291">
        <w:rPr>
          <w:rFonts w:ascii="Times New Roman" w:eastAsia="Times New Roman" w:hAnsi="Times New Roman" w:cs="Times New Roman"/>
          <w:bCs/>
          <w:kern w:val="36"/>
          <w:sz w:val="24"/>
          <w:szCs w:val="24"/>
          <w:lang w:eastAsia="ru-RU"/>
        </w:rPr>
        <w:t>Астана</w:t>
      </w:r>
      <w:r w:rsidR="00BE3795" w:rsidRPr="00A12291">
        <w:rPr>
          <w:rFonts w:ascii="Times New Roman" w:eastAsia="Times New Roman" w:hAnsi="Times New Roman" w:cs="Times New Roman"/>
          <w:bCs/>
          <w:kern w:val="36"/>
          <w:sz w:val="24"/>
          <w:szCs w:val="24"/>
          <w:lang w:eastAsia="ru-RU"/>
        </w:rPr>
        <w:t xml:space="preserve"> – Актау – Алматы, с заездами в попутных направлениях в случае наличия заявок.</w:t>
      </w:r>
    </w:p>
    <w:p w:rsidR="00D05E6A" w:rsidRPr="00C35F55" w:rsidRDefault="00FA6F69" w:rsidP="00A12291">
      <w:pPr>
        <w:spacing w:before="100" w:beforeAutospacing="1" w:after="100" w:afterAutospacing="1" w:line="360" w:lineRule="auto"/>
        <w:ind w:firstLine="708"/>
        <w:jc w:val="both"/>
        <w:outlineLvl w:val="2"/>
        <w:rPr>
          <w:rFonts w:ascii="Times New Roman" w:eastAsia="Times New Roman" w:hAnsi="Times New Roman" w:cs="Times New Roman"/>
          <w:bCs/>
          <w:kern w:val="36"/>
          <w:sz w:val="24"/>
          <w:szCs w:val="24"/>
          <w:lang w:eastAsia="ru-RU"/>
        </w:rPr>
      </w:pPr>
      <w:r w:rsidRPr="00C35F55">
        <w:rPr>
          <w:rFonts w:ascii="Times New Roman" w:eastAsia="Times New Roman" w:hAnsi="Times New Roman" w:cs="Times New Roman"/>
          <w:bCs/>
          <w:kern w:val="36"/>
          <w:sz w:val="24"/>
          <w:szCs w:val="24"/>
          <w:lang w:eastAsia="ru-RU"/>
        </w:rPr>
        <w:t>Предприниматели</w:t>
      </w:r>
      <w:r w:rsidR="002977B5" w:rsidRPr="00C35F55">
        <w:rPr>
          <w:rFonts w:ascii="Times New Roman" w:eastAsia="Times New Roman" w:hAnsi="Times New Roman" w:cs="Times New Roman"/>
          <w:bCs/>
          <w:kern w:val="36"/>
          <w:sz w:val="24"/>
          <w:szCs w:val="24"/>
          <w:lang w:eastAsia="ru-RU"/>
        </w:rPr>
        <w:t>,</w:t>
      </w:r>
      <w:r w:rsidR="00D05E6A" w:rsidRPr="00C35F55">
        <w:rPr>
          <w:rFonts w:ascii="Times New Roman" w:eastAsia="Times New Roman" w:hAnsi="Times New Roman" w:cs="Times New Roman"/>
          <w:bCs/>
          <w:kern w:val="36"/>
          <w:sz w:val="24"/>
          <w:szCs w:val="24"/>
          <w:lang w:eastAsia="ru-RU"/>
        </w:rPr>
        <w:t xml:space="preserve"> занятые в сфере грузоперевозок применяют </w:t>
      </w:r>
      <w:r w:rsidRPr="00C35F55">
        <w:rPr>
          <w:rFonts w:ascii="Times New Roman" w:eastAsia="Times New Roman" w:hAnsi="Times New Roman" w:cs="Times New Roman"/>
          <w:bCs/>
          <w:kern w:val="36"/>
          <w:sz w:val="24"/>
          <w:szCs w:val="24"/>
          <w:lang w:eastAsia="ru-RU"/>
        </w:rPr>
        <w:t xml:space="preserve">установленные </w:t>
      </w:r>
      <w:r w:rsidR="00D05E6A" w:rsidRPr="00C35F55">
        <w:rPr>
          <w:rFonts w:ascii="Times New Roman" w:eastAsia="Times New Roman" w:hAnsi="Times New Roman" w:cs="Times New Roman"/>
          <w:bCs/>
          <w:kern w:val="36"/>
          <w:sz w:val="24"/>
          <w:szCs w:val="24"/>
          <w:lang w:eastAsia="ru-RU"/>
        </w:rPr>
        <w:t xml:space="preserve">тарифы </w:t>
      </w:r>
      <w:r w:rsidRPr="00C35F55">
        <w:rPr>
          <w:rFonts w:ascii="Times New Roman" w:eastAsia="Times New Roman" w:hAnsi="Times New Roman" w:cs="Times New Roman"/>
          <w:bCs/>
          <w:kern w:val="36"/>
          <w:sz w:val="24"/>
          <w:szCs w:val="24"/>
          <w:lang w:eastAsia="ru-RU"/>
        </w:rPr>
        <w:t>и</w:t>
      </w:r>
      <w:r w:rsidR="00D05E6A" w:rsidRPr="00C35F55">
        <w:rPr>
          <w:rFonts w:ascii="Times New Roman" w:eastAsia="Times New Roman" w:hAnsi="Times New Roman" w:cs="Times New Roman"/>
          <w:bCs/>
          <w:kern w:val="36"/>
          <w:sz w:val="24"/>
          <w:szCs w:val="24"/>
          <w:lang w:eastAsia="ru-RU"/>
        </w:rPr>
        <w:t xml:space="preserve"> зависи</w:t>
      </w:r>
      <w:r w:rsidRPr="00C35F55">
        <w:rPr>
          <w:rFonts w:ascii="Times New Roman" w:eastAsia="Times New Roman" w:hAnsi="Times New Roman" w:cs="Times New Roman"/>
          <w:bCs/>
          <w:kern w:val="36"/>
          <w:sz w:val="24"/>
          <w:szCs w:val="24"/>
          <w:lang w:eastAsia="ru-RU"/>
        </w:rPr>
        <w:t xml:space="preserve">мости от </w:t>
      </w:r>
      <w:r w:rsidRPr="00A12291">
        <w:rPr>
          <w:rFonts w:ascii="Times New Roman" w:eastAsia="Times New Roman" w:hAnsi="Times New Roman" w:cs="Times New Roman"/>
          <w:bCs/>
          <w:kern w:val="36"/>
          <w:sz w:val="24"/>
          <w:szCs w:val="24"/>
          <w:lang w:eastAsia="ru-RU"/>
        </w:rPr>
        <w:t xml:space="preserve">маршрута, объема груза, стоимость услуги </w:t>
      </w:r>
      <w:r w:rsidR="00D05E6A" w:rsidRPr="00A12291">
        <w:rPr>
          <w:rFonts w:ascii="Times New Roman" w:eastAsia="Times New Roman" w:hAnsi="Times New Roman" w:cs="Times New Roman"/>
          <w:bCs/>
          <w:kern w:val="36"/>
          <w:sz w:val="24"/>
          <w:szCs w:val="24"/>
          <w:lang w:eastAsia="ru-RU"/>
        </w:rPr>
        <w:t>варьируются пре</w:t>
      </w:r>
      <w:r w:rsidRPr="00A12291">
        <w:rPr>
          <w:rFonts w:ascii="Times New Roman" w:eastAsia="Times New Roman" w:hAnsi="Times New Roman" w:cs="Times New Roman"/>
          <w:bCs/>
          <w:kern w:val="36"/>
          <w:sz w:val="24"/>
          <w:szCs w:val="24"/>
          <w:lang w:eastAsia="ru-RU"/>
        </w:rPr>
        <w:t>дпринимателем в диапазоне от 300 до 380</w:t>
      </w:r>
      <w:r w:rsidR="00D05E6A" w:rsidRPr="00A12291">
        <w:rPr>
          <w:rFonts w:ascii="Times New Roman" w:eastAsia="Times New Roman" w:hAnsi="Times New Roman" w:cs="Times New Roman"/>
          <w:bCs/>
          <w:kern w:val="36"/>
          <w:sz w:val="24"/>
          <w:szCs w:val="24"/>
          <w:lang w:eastAsia="ru-RU"/>
        </w:rPr>
        <w:t xml:space="preserve"> тенге</w:t>
      </w:r>
      <w:r w:rsidRPr="00A12291">
        <w:rPr>
          <w:rFonts w:ascii="Times New Roman" w:eastAsia="Times New Roman" w:hAnsi="Times New Roman" w:cs="Times New Roman"/>
          <w:bCs/>
          <w:kern w:val="36"/>
          <w:sz w:val="24"/>
          <w:szCs w:val="24"/>
          <w:lang w:eastAsia="ru-RU"/>
        </w:rPr>
        <w:t xml:space="preserve"> за 1 км пути.</w:t>
      </w:r>
    </w:p>
    <w:p w:rsidR="00416121" w:rsidRPr="00C35F55" w:rsidRDefault="00416121" w:rsidP="00A12291">
      <w:pPr>
        <w:spacing w:before="100" w:beforeAutospacing="1" w:after="100" w:afterAutospacing="1" w:line="360" w:lineRule="auto"/>
        <w:ind w:firstLine="708"/>
        <w:jc w:val="both"/>
        <w:outlineLvl w:val="2"/>
        <w:rPr>
          <w:rFonts w:ascii="Times New Roman" w:eastAsia="Times New Roman" w:hAnsi="Times New Roman" w:cs="Times New Roman"/>
          <w:bCs/>
          <w:kern w:val="36"/>
          <w:sz w:val="24"/>
          <w:szCs w:val="24"/>
          <w:lang w:eastAsia="ru-RU"/>
        </w:rPr>
      </w:pPr>
      <w:r w:rsidRPr="00C35F55">
        <w:rPr>
          <w:rFonts w:ascii="Times New Roman" w:eastAsia="Times New Roman" w:hAnsi="Times New Roman" w:cs="Times New Roman"/>
          <w:bCs/>
          <w:kern w:val="36"/>
          <w:sz w:val="24"/>
          <w:szCs w:val="24"/>
          <w:lang w:eastAsia="ru-RU"/>
        </w:rPr>
        <w:t xml:space="preserve">Что касается характеристик транспортируемого груза, то он </w:t>
      </w:r>
      <w:r w:rsidR="00FA6F69" w:rsidRPr="00C35F55">
        <w:rPr>
          <w:rFonts w:ascii="Times New Roman" w:eastAsia="Times New Roman" w:hAnsi="Times New Roman" w:cs="Times New Roman"/>
          <w:bCs/>
          <w:kern w:val="36"/>
          <w:sz w:val="24"/>
          <w:szCs w:val="24"/>
          <w:lang w:eastAsia="ru-RU"/>
        </w:rPr>
        <w:t xml:space="preserve">предоставлен широким ассортиментом </w:t>
      </w:r>
      <w:r w:rsidR="004E1AA9" w:rsidRPr="00C35F55">
        <w:rPr>
          <w:rFonts w:ascii="Times New Roman" w:eastAsia="Times New Roman" w:hAnsi="Times New Roman" w:cs="Times New Roman"/>
          <w:bCs/>
          <w:kern w:val="36"/>
          <w:sz w:val="24"/>
          <w:szCs w:val="24"/>
          <w:lang w:eastAsia="ru-RU"/>
        </w:rPr>
        <w:t xml:space="preserve">товаров </w:t>
      </w:r>
      <w:r w:rsidR="00BE3795" w:rsidRPr="00C35F55">
        <w:rPr>
          <w:rFonts w:ascii="Times New Roman" w:eastAsia="Times New Roman" w:hAnsi="Times New Roman" w:cs="Times New Roman"/>
          <w:bCs/>
          <w:kern w:val="36"/>
          <w:sz w:val="24"/>
          <w:szCs w:val="24"/>
          <w:lang w:eastAsia="ru-RU"/>
        </w:rPr>
        <w:t xml:space="preserve">народного потребления, продуктов питания, напитков, </w:t>
      </w:r>
      <w:r w:rsidR="00FA6F69" w:rsidRPr="00C35F55">
        <w:rPr>
          <w:rFonts w:ascii="Times New Roman" w:eastAsia="Times New Roman" w:hAnsi="Times New Roman" w:cs="Times New Roman"/>
          <w:bCs/>
          <w:kern w:val="36"/>
          <w:sz w:val="24"/>
          <w:szCs w:val="24"/>
          <w:lang w:eastAsia="ru-RU"/>
        </w:rPr>
        <w:t>хозяйственных</w:t>
      </w:r>
      <w:r w:rsidR="00D05E6A" w:rsidRPr="00C35F55">
        <w:rPr>
          <w:rFonts w:ascii="Times New Roman" w:eastAsia="Times New Roman" w:hAnsi="Times New Roman" w:cs="Times New Roman"/>
          <w:bCs/>
          <w:kern w:val="36"/>
          <w:sz w:val="24"/>
          <w:szCs w:val="24"/>
          <w:lang w:eastAsia="ru-RU"/>
        </w:rPr>
        <w:t xml:space="preserve"> товар</w:t>
      </w:r>
      <w:r w:rsidR="00FA6F69" w:rsidRPr="00C35F55">
        <w:rPr>
          <w:rFonts w:ascii="Times New Roman" w:eastAsia="Times New Roman" w:hAnsi="Times New Roman" w:cs="Times New Roman"/>
          <w:bCs/>
          <w:kern w:val="36"/>
          <w:sz w:val="24"/>
          <w:szCs w:val="24"/>
          <w:lang w:eastAsia="ru-RU"/>
        </w:rPr>
        <w:t>ов</w:t>
      </w:r>
      <w:r w:rsidR="00D05E6A" w:rsidRPr="00C35F55">
        <w:rPr>
          <w:rFonts w:ascii="Times New Roman" w:eastAsia="Times New Roman" w:hAnsi="Times New Roman" w:cs="Times New Roman"/>
          <w:bCs/>
          <w:kern w:val="36"/>
          <w:sz w:val="24"/>
          <w:szCs w:val="24"/>
          <w:lang w:eastAsia="ru-RU"/>
        </w:rPr>
        <w:t>, посуд</w:t>
      </w:r>
      <w:r w:rsidR="00FA6F69" w:rsidRPr="00C35F55">
        <w:rPr>
          <w:rFonts w:ascii="Times New Roman" w:eastAsia="Times New Roman" w:hAnsi="Times New Roman" w:cs="Times New Roman"/>
          <w:bCs/>
          <w:kern w:val="36"/>
          <w:sz w:val="24"/>
          <w:szCs w:val="24"/>
          <w:lang w:eastAsia="ru-RU"/>
        </w:rPr>
        <w:t>ы</w:t>
      </w:r>
      <w:r w:rsidR="00D05E6A" w:rsidRPr="00C35F55">
        <w:rPr>
          <w:rFonts w:ascii="Times New Roman" w:eastAsia="Times New Roman" w:hAnsi="Times New Roman" w:cs="Times New Roman"/>
          <w:bCs/>
          <w:kern w:val="36"/>
          <w:sz w:val="24"/>
          <w:szCs w:val="24"/>
          <w:lang w:eastAsia="ru-RU"/>
        </w:rPr>
        <w:t>, строительны</w:t>
      </w:r>
      <w:r w:rsidR="00FA6F69" w:rsidRPr="00C35F55">
        <w:rPr>
          <w:rFonts w:ascii="Times New Roman" w:eastAsia="Times New Roman" w:hAnsi="Times New Roman" w:cs="Times New Roman"/>
          <w:bCs/>
          <w:kern w:val="36"/>
          <w:sz w:val="24"/>
          <w:szCs w:val="24"/>
          <w:lang w:eastAsia="ru-RU"/>
        </w:rPr>
        <w:t>х</w:t>
      </w:r>
      <w:r w:rsidR="00D05E6A" w:rsidRPr="00C35F55">
        <w:rPr>
          <w:rFonts w:ascii="Times New Roman" w:eastAsia="Times New Roman" w:hAnsi="Times New Roman" w:cs="Times New Roman"/>
          <w:bCs/>
          <w:kern w:val="36"/>
          <w:sz w:val="24"/>
          <w:szCs w:val="24"/>
          <w:lang w:eastAsia="ru-RU"/>
        </w:rPr>
        <w:t xml:space="preserve"> материал</w:t>
      </w:r>
      <w:r w:rsidR="00FA6F69" w:rsidRPr="00C35F55">
        <w:rPr>
          <w:rFonts w:ascii="Times New Roman" w:eastAsia="Times New Roman" w:hAnsi="Times New Roman" w:cs="Times New Roman"/>
          <w:bCs/>
          <w:kern w:val="36"/>
          <w:sz w:val="24"/>
          <w:szCs w:val="24"/>
          <w:lang w:eastAsia="ru-RU"/>
        </w:rPr>
        <w:t>ов</w:t>
      </w:r>
      <w:r w:rsidR="00271DA9" w:rsidRPr="00C35F55">
        <w:rPr>
          <w:rFonts w:ascii="Times New Roman" w:eastAsia="Times New Roman" w:hAnsi="Times New Roman" w:cs="Times New Roman"/>
          <w:bCs/>
          <w:kern w:val="36"/>
          <w:sz w:val="24"/>
          <w:szCs w:val="24"/>
          <w:lang w:eastAsia="ru-RU"/>
        </w:rPr>
        <w:t>, верхн</w:t>
      </w:r>
      <w:r w:rsidR="00FA6F69" w:rsidRPr="00C35F55">
        <w:rPr>
          <w:rFonts w:ascii="Times New Roman" w:eastAsia="Times New Roman" w:hAnsi="Times New Roman" w:cs="Times New Roman"/>
          <w:bCs/>
          <w:kern w:val="36"/>
          <w:sz w:val="24"/>
          <w:szCs w:val="24"/>
          <w:lang w:eastAsia="ru-RU"/>
        </w:rPr>
        <w:t>ей</w:t>
      </w:r>
      <w:r w:rsidR="00271DA9" w:rsidRPr="00C35F55">
        <w:rPr>
          <w:rFonts w:ascii="Times New Roman" w:eastAsia="Times New Roman" w:hAnsi="Times New Roman" w:cs="Times New Roman"/>
          <w:bCs/>
          <w:kern w:val="36"/>
          <w:sz w:val="24"/>
          <w:szCs w:val="24"/>
          <w:lang w:eastAsia="ru-RU"/>
        </w:rPr>
        <w:t xml:space="preserve"> и нижн</w:t>
      </w:r>
      <w:r w:rsidR="00FA6F69" w:rsidRPr="00C35F55">
        <w:rPr>
          <w:rFonts w:ascii="Times New Roman" w:eastAsia="Times New Roman" w:hAnsi="Times New Roman" w:cs="Times New Roman"/>
          <w:bCs/>
          <w:kern w:val="36"/>
          <w:sz w:val="24"/>
          <w:szCs w:val="24"/>
          <w:lang w:eastAsia="ru-RU"/>
        </w:rPr>
        <w:t>ей</w:t>
      </w:r>
      <w:r w:rsidR="00271DA9" w:rsidRPr="00C35F55">
        <w:rPr>
          <w:rFonts w:ascii="Times New Roman" w:eastAsia="Times New Roman" w:hAnsi="Times New Roman" w:cs="Times New Roman"/>
          <w:bCs/>
          <w:kern w:val="36"/>
          <w:sz w:val="24"/>
          <w:szCs w:val="24"/>
          <w:lang w:eastAsia="ru-RU"/>
        </w:rPr>
        <w:t xml:space="preserve"> одежд</w:t>
      </w:r>
      <w:r w:rsidR="00FA6F69" w:rsidRPr="00C35F55">
        <w:rPr>
          <w:rFonts w:ascii="Times New Roman" w:eastAsia="Times New Roman" w:hAnsi="Times New Roman" w:cs="Times New Roman"/>
          <w:bCs/>
          <w:kern w:val="36"/>
          <w:sz w:val="24"/>
          <w:szCs w:val="24"/>
          <w:lang w:eastAsia="ru-RU"/>
        </w:rPr>
        <w:t>ы</w:t>
      </w:r>
      <w:r w:rsidR="00271DA9" w:rsidRPr="00C35F55">
        <w:rPr>
          <w:rFonts w:ascii="Times New Roman" w:eastAsia="Times New Roman" w:hAnsi="Times New Roman" w:cs="Times New Roman"/>
          <w:bCs/>
          <w:kern w:val="36"/>
          <w:sz w:val="24"/>
          <w:szCs w:val="24"/>
          <w:lang w:eastAsia="ru-RU"/>
        </w:rPr>
        <w:t>, обув</w:t>
      </w:r>
      <w:r w:rsidR="00FA6F69" w:rsidRPr="00C35F55">
        <w:rPr>
          <w:rFonts w:ascii="Times New Roman" w:eastAsia="Times New Roman" w:hAnsi="Times New Roman" w:cs="Times New Roman"/>
          <w:bCs/>
          <w:kern w:val="36"/>
          <w:sz w:val="24"/>
          <w:szCs w:val="24"/>
          <w:lang w:eastAsia="ru-RU"/>
        </w:rPr>
        <w:t>и</w:t>
      </w:r>
      <w:r w:rsidR="00D05E6A" w:rsidRPr="00C35F55">
        <w:rPr>
          <w:rFonts w:ascii="Times New Roman" w:eastAsia="Times New Roman" w:hAnsi="Times New Roman" w:cs="Times New Roman"/>
          <w:bCs/>
          <w:kern w:val="36"/>
          <w:sz w:val="24"/>
          <w:szCs w:val="24"/>
          <w:lang w:eastAsia="ru-RU"/>
        </w:rPr>
        <w:t xml:space="preserve"> и пр.</w:t>
      </w:r>
      <w:r w:rsidR="00271DA9" w:rsidRPr="00C35F55">
        <w:rPr>
          <w:rFonts w:ascii="Times New Roman" w:eastAsia="Times New Roman" w:hAnsi="Times New Roman" w:cs="Times New Roman"/>
          <w:bCs/>
          <w:kern w:val="36"/>
          <w:sz w:val="24"/>
          <w:szCs w:val="24"/>
          <w:lang w:eastAsia="ru-RU"/>
        </w:rPr>
        <w:t xml:space="preserve"> </w:t>
      </w:r>
    </w:p>
    <w:p w:rsidR="005F504C" w:rsidRPr="00C35F55" w:rsidRDefault="005F504C" w:rsidP="00416121">
      <w:pPr>
        <w:spacing w:before="100" w:beforeAutospacing="1" w:after="100" w:afterAutospacing="1" w:line="360" w:lineRule="auto"/>
        <w:jc w:val="both"/>
        <w:outlineLvl w:val="2"/>
        <w:rPr>
          <w:rFonts w:ascii="Times New Roman" w:eastAsia="Times New Roman" w:hAnsi="Times New Roman" w:cs="Times New Roman"/>
          <w:bCs/>
          <w:kern w:val="36"/>
          <w:sz w:val="24"/>
          <w:szCs w:val="24"/>
          <w:lang w:eastAsia="ru-RU"/>
        </w:rPr>
      </w:pPr>
    </w:p>
    <w:p w:rsidR="0033026F" w:rsidRPr="00C35F55" w:rsidRDefault="0033026F" w:rsidP="0033026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C35F55">
        <w:rPr>
          <w:rFonts w:ascii="Times New Roman" w:eastAsia="Times New Roman" w:hAnsi="Times New Roman" w:cs="Times New Roman"/>
          <w:b/>
          <w:bCs/>
          <w:kern w:val="36"/>
          <w:sz w:val="24"/>
          <w:szCs w:val="24"/>
          <w:lang w:eastAsia="ru-RU"/>
        </w:rPr>
        <w:t>4.Сведения о рынке и конкурентах</w:t>
      </w:r>
    </w:p>
    <w:p w:rsidR="0033026F" w:rsidRPr="00C35F55" w:rsidRDefault="0033026F" w:rsidP="0033026F">
      <w:pPr>
        <w:spacing w:before="300" w:after="150" w:line="240" w:lineRule="auto"/>
        <w:jc w:val="both"/>
        <w:outlineLvl w:val="1"/>
        <w:rPr>
          <w:rFonts w:ascii="Times New Roman" w:eastAsia="Times New Roman" w:hAnsi="Times New Roman" w:cs="Times New Roman"/>
          <w:b/>
          <w:bCs/>
          <w:kern w:val="36"/>
          <w:sz w:val="24"/>
          <w:szCs w:val="24"/>
          <w:lang w:eastAsia="ru-RU"/>
        </w:rPr>
      </w:pPr>
      <w:r w:rsidRPr="00C35F55">
        <w:rPr>
          <w:rFonts w:ascii="Times New Roman" w:eastAsia="Times New Roman" w:hAnsi="Times New Roman" w:cs="Times New Roman"/>
          <w:b/>
          <w:bCs/>
          <w:kern w:val="36"/>
          <w:sz w:val="24"/>
          <w:szCs w:val="24"/>
          <w:lang w:eastAsia="ru-RU"/>
        </w:rPr>
        <w:lastRenderedPageBreak/>
        <w:t>4.1.Текущее состояние рынка</w:t>
      </w:r>
    </w:p>
    <w:p w:rsidR="0033026F" w:rsidRPr="00C35F55" w:rsidRDefault="0033026F" w:rsidP="0033026F">
      <w:pPr>
        <w:spacing w:after="0" w:line="360" w:lineRule="auto"/>
        <w:jc w:val="both"/>
        <w:outlineLvl w:val="2"/>
        <w:rPr>
          <w:rFonts w:ascii="Times New Roman" w:hAnsi="Times New Roman" w:cs="Times New Roman"/>
          <w:sz w:val="24"/>
          <w:szCs w:val="24"/>
        </w:rPr>
      </w:pPr>
      <w:r w:rsidRPr="00C35F55">
        <w:rPr>
          <w:rFonts w:ascii="Times New Roman" w:hAnsi="Times New Roman" w:cs="Times New Roman"/>
          <w:sz w:val="24"/>
          <w:szCs w:val="24"/>
        </w:rPr>
        <w:t xml:space="preserve">Последние годы, в силу развития предпринимательского потенциала внутри Республики Казахстан, а также эффективных интеграционных процессов, наблюдается наращивание объемов грузовых перевозок в целом, автомобильных – в частности. </w:t>
      </w:r>
    </w:p>
    <w:p w:rsidR="0033026F" w:rsidRPr="00C35F55" w:rsidRDefault="0033026F" w:rsidP="0033026F">
      <w:pPr>
        <w:spacing w:after="0" w:line="360" w:lineRule="auto"/>
        <w:jc w:val="both"/>
        <w:outlineLvl w:val="2"/>
        <w:rPr>
          <w:rFonts w:ascii="Times New Roman" w:hAnsi="Times New Roman" w:cs="Times New Roman"/>
          <w:sz w:val="24"/>
          <w:szCs w:val="24"/>
        </w:rPr>
      </w:pPr>
      <w:r w:rsidRPr="00C35F55">
        <w:rPr>
          <w:rFonts w:ascii="Times New Roman" w:hAnsi="Times New Roman" w:cs="Times New Roman"/>
          <w:sz w:val="24"/>
          <w:szCs w:val="24"/>
        </w:rPr>
        <w:t>Так, по итогам 201</w:t>
      </w:r>
      <w:r w:rsidR="00E83CA1" w:rsidRPr="00C35F55">
        <w:rPr>
          <w:rFonts w:ascii="Times New Roman" w:hAnsi="Times New Roman" w:cs="Times New Roman"/>
          <w:sz w:val="24"/>
          <w:szCs w:val="24"/>
        </w:rPr>
        <w:t>6</w:t>
      </w:r>
      <w:r w:rsidRPr="00C35F55">
        <w:rPr>
          <w:rFonts w:ascii="Times New Roman" w:hAnsi="Times New Roman" w:cs="Times New Roman"/>
          <w:sz w:val="24"/>
          <w:szCs w:val="24"/>
        </w:rPr>
        <w:t xml:space="preserve"> года объем перевезенных грузов по сравнению с </w:t>
      </w:r>
      <w:r w:rsidR="00664563" w:rsidRPr="00C35F55">
        <w:rPr>
          <w:rFonts w:ascii="Times New Roman" w:hAnsi="Times New Roman" w:cs="Times New Roman"/>
          <w:sz w:val="24"/>
          <w:szCs w:val="24"/>
        </w:rPr>
        <w:t>201</w:t>
      </w:r>
      <w:r w:rsidR="00E83CA1" w:rsidRPr="00C35F55">
        <w:rPr>
          <w:rFonts w:ascii="Times New Roman" w:hAnsi="Times New Roman" w:cs="Times New Roman"/>
          <w:sz w:val="24"/>
          <w:szCs w:val="24"/>
        </w:rPr>
        <w:t>1</w:t>
      </w:r>
      <w:r w:rsidRPr="00C35F55">
        <w:rPr>
          <w:rFonts w:ascii="Times New Roman" w:hAnsi="Times New Roman" w:cs="Times New Roman"/>
          <w:sz w:val="24"/>
          <w:szCs w:val="24"/>
        </w:rPr>
        <w:t xml:space="preserve"> годом увеличился на </w:t>
      </w:r>
      <w:r w:rsidR="00E83CA1" w:rsidRPr="00C35F55">
        <w:rPr>
          <w:rFonts w:ascii="Times New Roman" w:hAnsi="Times New Roman" w:cs="Times New Roman"/>
          <w:sz w:val="24"/>
          <w:szCs w:val="24"/>
        </w:rPr>
        <w:t>28</w:t>
      </w:r>
      <w:r w:rsidRPr="00C35F55">
        <w:rPr>
          <w:rFonts w:ascii="Times New Roman" w:hAnsi="Times New Roman" w:cs="Times New Roman"/>
          <w:sz w:val="24"/>
          <w:szCs w:val="24"/>
        </w:rPr>
        <w:t xml:space="preserve"> %</w:t>
      </w:r>
      <w:r w:rsidR="00280043" w:rsidRPr="00C35F55">
        <w:rPr>
          <w:rFonts w:ascii="Times New Roman" w:hAnsi="Times New Roman" w:cs="Times New Roman"/>
          <w:sz w:val="24"/>
          <w:szCs w:val="24"/>
        </w:rPr>
        <w:t xml:space="preserve"> по республике</w:t>
      </w:r>
      <w:r w:rsidRPr="00C35F55">
        <w:rPr>
          <w:rFonts w:ascii="Times New Roman" w:hAnsi="Times New Roman" w:cs="Times New Roman"/>
          <w:sz w:val="24"/>
          <w:szCs w:val="24"/>
        </w:rPr>
        <w:t>.</w:t>
      </w:r>
    </w:p>
    <w:p w:rsidR="0033026F" w:rsidRPr="00C35F55" w:rsidRDefault="0033026F" w:rsidP="0033026F">
      <w:pPr>
        <w:spacing w:after="0" w:line="360" w:lineRule="auto"/>
        <w:jc w:val="both"/>
        <w:outlineLvl w:val="2"/>
        <w:rPr>
          <w:rFonts w:ascii="Times New Roman" w:hAnsi="Times New Roman" w:cs="Times New Roman"/>
          <w:sz w:val="24"/>
          <w:szCs w:val="24"/>
        </w:rPr>
      </w:pPr>
    </w:p>
    <w:tbl>
      <w:tblPr>
        <w:tblStyle w:val="ad"/>
        <w:tblW w:w="5000" w:type="pct"/>
        <w:tblLook w:val="04A0" w:firstRow="1" w:lastRow="0" w:firstColumn="1" w:lastColumn="0" w:noHBand="0" w:noVBand="1"/>
      </w:tblPr>
      <w:tblGrid>
        <w:gridCol w:w="3170"/>
        <w:gridCol w:w="1173"/>
        <w:gridCol w:w="1170"/>
        <w:gridCol w:w="1170"/>
        <w:gridCol w:w="1170"/>
        <w:gridCol w:w="1172"/>
        <w:gridCol w:w="1170"/>
      </w:tblGrid>
      <w:tr w:rsidR="00664563" w:rsidRPr="00C35F55" w:rsidTr="00664563">
        <w:trPr>
          <w:trHeight w:val="300"/>
        </w:trPr>
        <w:tc>
          <w:tcPr>
            <w:tcW w:w="5000" w:type="pct"/>
            <w:gridSpan w:val="7"/>
            <w:noWrap/>
            <w:hideMark/>
          </w:tcPr>
          <w:p w:rsidR="00664563" w:rsidRPr="00C35F55" w:rsidRDefault="00664563" w:rsidP="007F02C6">
            <w:pPr>
              <w:spacing w:before="100" w:beforeAutospacing="1" w:after="100" w:afterAutospacing="1"/>
              <w:jc w:val="both"/>
              <w:outlineLvl w:val="2"/>
              <w:rPr>
                <w:rFonts w:ascii="Times New Roman" w:hAnsi="Times New Roman" w:cs="Times New Roman"/>
                <w:sz w:val="24"/>
                <w:szCs w:val="24"/>
              </w:rPr>
            </w:pPr>
            <w:r w:rsidRPr="00C35F55">
              <w:rPr>
                <w:rFonts w:ascii="Times New Roman" w:hAnsi="Times New Roman" w:cs="Times New Roman"/>
                <w:sz w:val="24"/>
                <w:szCs w:val="24"/>
              </w:rPr>
              <w:t xml:space="preserve">Перевезено (транспортировано) грузов, багажа, </w:t>
            </w:r>
            <w:proofErr w:type="spellStart"/>
            <w:r w:rsidRPr="00C35F55">
              <w:rPr>
                <w:rFonts w:ascii="Times New Roman" w:hAnsi="Times New Roman" w:cs="Times New Roman"/>
                <w:sz w:val="24"/>
                <w:szCs w:val="24"/>
              </w:rPr>
              <w:t>грузобагажа</w:t>
            </w:r>
            <w:proofErr w:type="spellEnd"/>
            <w:r w:rsidRPr="00C35F55">
              <w:rPr>
                <w:rFonts w:ascii="Times New Roman" w:hAnsi="Times New Roman" w:cs="Times New Roman"/>
                <w:sz w:val="24"/>
                <w:szCs w:val="24"/>
              </w:rPr>
              <w:t xml:space="preserve"> автомобильным транспортом </w:t>
            </w:r>
          </w:p>
        </w:tc>
      </w:tr>
      <w:tr w:rsidR="00664563" w:rsidRPr="00C35F55" w:rsidTr="00664563">
        <w:trPr>
          <w:trHeight w:val="300"/>
        </w:trPr>
        <w:tc>
          <w:tcPr>
            <w:tcW w:w="5000" w:type="pct"/>
            <w:gridSpan w:val="7"/>
            <w:noWrap/>
            <w:hideMark/>
          </w:tcPr>
          <w:p w:rsidR="00664563" w:rsidRPr="00C35F55" w:rsidRDefault="00664563" w:rsidP="007F02C6">
            <w:pPr>
              <w:spacing w:before="100" w:beforeAutospacing="1" w:after="100" w:afterAutospacing="1"/>
              <w:jc w:val="both"/>
              <w:outlineLvl w:val="2"/>
              <w:rPr>
                <w:rFonts w:ascii="Times New Roman" w:hAnsi="Times New Roman" w:cs="Times New Roman"/>
                <w:sz w:val="24"/>
                <w:szCs w:val="24"/>
              </w:rPr>
            </w:pPr>
            <w:r w:rsidRPr="00C35F55">
              <w:rPr>
                <w:rFonts w:ascii="Times New Roman" w:hAnsi="Times New Roman" w:cs="Times New Roman"/>
                <w:sz w:val="24"/>
                <w:szCs w:val="24"/>
              </w:rPr>
              <w:t>млн. тонн</w:t>
            </w:r>
          </w:p>
        </w:tc>
      </w:tr>
      <w:tr w:rsidR="00664563" w:rsidRPr="00C35F55" w:rsidTr="00664563">
        <w:trPr>
          <w:trHeight w:val="300"/>
        </w:trPr>
        <w:tc>
          <w:tcPr>
            <w:tcW w:w="1554" w:type="pct"/>
            <w:noWrap/>
            <w:hideMark/>
          </w:tcPr>
          <w:p w:rsidR="00664563" w:rsidRPr="00C35F55" w:rsidRDefault="00664563" w:rsidP="007F02C6">
            <w:pPr>
              <w:spacing w:before="100" w:beforeAutospacing="1" w:after="100" w:afterAutospacing="1"/>
              <w:jc w:val="both"/>
              <w:outlineLvl w:val="2"/>
              <w:rPr>
                <w:rFonts w:ascii="Times New Roman" w:hAnsi="Times New Roman" w:cs="Times New Roman"/>
                <w:sz w:val="24"/>
                <w:szCs w:val="24"/>
              </w:rPr>
            </w:pPr>
          </w:p>
        </w:tc>
        <w:tc>
          <w:tcPr>
            <w:tcW w:w="575" w:type="pct"/>
            <w:noWrap/>
            <w:hideMark/>
          </w:tcPr>
          <w:p w:rsidR="00664563" w:rsidRPr="00C35F55" w:rsidRDefault="005F504C" w:rsidP="007F02C6">
            <w:pPr>
              <w:spacing w:before="100" w:beforeAutospacing="1" w:after="100" w:afterAutospacing="1"/>
              <w:jc w:val="both"/>
              <w:outlineLvl w:val="2"/>
              <w:rPr>
                <w:rFonts w:ascii="Times New Roman" w:hAnsi="Times New Roman" w:cs="Times New Roman"/>
                <w:sz w:val="24"/>
                <w:szCs w:val="24"/>
              </w:rPr>
            </w:pPr>
            <w:r w:rsidRPr="00C35F55">
              <w:rPr>
                <w:rFonts w:ascii="Times New Roman" w:hAnsi="Times New Roman" w:cs="Times New Roman"/>
                <w:sz w:val="24"/>
                <w:szCs w:val="24"/>
              </w:rPr>
              <w:t>2012</w:t>
            </w:r>
          </w:p>
        </w:tc>
        <w:tc>
          <w:tcPr>
            <w:tcW w:w="574" w:type="pct"/>
            <w:noWrap/>
            <w:hideMark/>
          </w:tcPr>
          <w:p w:rsidR="00664563" w:rsidRPr="00C35F55" w:rsidRDefault="005F504C" w:rsidP="007F02C6">
            <w:pPr>
              <w:spacing w:before="100" w:beforeAutospacing="1" w:after="100" w:afterAutospacing="1"/>
              <w:jc w:val="both"/>
              <w:outlineLvl w:val="2"/>
              <w:rPr>
                <w:rFonts w:ascii="Times New Roman" w:hAnsi="Times New Roman" w:cs="Times New Roman"/>
                <w:sz w:val="24"/>
                <w:szCs w:val="24"/>
              </w:rPr>
            </w:pPr>
            <w:r w:rsidRPr="00C35F55">
              <w:rPr>
                <w:rFonts w:ascii="Times New Roman" w:hAnsi="Times New Roman" w:cs="Times New Roman"/>
                <w:sz w:val="24"/>
                <w:szCs w:val="24"/>
              </w:rPr>
              <w:t>2013</w:t>
            </w:r>
          </w:p>
        </w:tc>
        <w:tc>
          <w:tcPr>
            <w:tcW w:w="574" w:type="pct"/>
            <w:noWrap/>
            <w:hideMark/>
          </w:tcPr>
          <w:p w:rsidR="00664563" w:rsidRPr="00C35F55" w:rsidRDefault="005F504C" w:rsidP="007F02C6">
            <w:pPr>
              <w:spacing w:before="100" w:beforeAutospacing="1" w:after="100" w:afterAutospacing="1"/>
              <w:jc w:val="both"/>
              <w:outlineLvl w:val="2"/>
              <w:rPr>
                <w:rFonts w:ascii="Times New Roman" w:hAnsi="Times New Roman" w:cs="Times New Roman"/>
                <w:sz w:val="24"/>
                <w:szCs w:val="24"/>
              </w:rPr>
            </w:pPr>
            <w:r w:rsidRPr="00C35F55">
              <w:rPr>
                <w:rFonts w:ascii="Times New Roman" w:hAnsi="Times New Roman" w:cs="Times New Roman"/>
                <w:sz w:val="24"/>
                <w:szCs w:val="24"/>
              </w:rPr>
              <w:t>2014</w:t>
            </w:r>
          </w:p>
        </w:tc>
        <w:tc>
          <w:tcPr>
            <w:tcW w:w="574" w:type="pct"/>
            <w:noWrap/>
            <w:hideMark/>
          </w:tcPr>
          <w:p w:rsidR="00664563" w:rsidRPr="00C35F55" w:rsidRDefault="005F504C" w:rsidP="007F02C6">
            <w:pPr>
              <w:spacing w:before="100" w:beforeAutospacing="1" w:after="100" w:afterAutospacing="1"/>
              <w:jc w:val="both"/>
              <w:outlineLvl w:val="2"/>
              <w:rPr>
                <w:rFonts w:ascii="Times New Roman" w:hAnsi="Times New Roman" w:cs="Times New Roman"/>
                <w:sz w:val="24"/>
                <w:szCs w:val="24"/>
              </w:rPr>
            </w:pPr>
            <w:r w:rsidRPr="00C35F55">
              <w:rPr>
                <w:rFonts w:ascii="Times New Roman" w:hAnsi="Times New Roman" w:cs="Times New Roman"/>
                <w:sz w:val="24"/>
                <w:szCs w:val="24"/>
              </w:rPr>
              <w:t>2015</w:t>
            </w:r>
          </w:p>
        </w:tc>
        <w:tc>
          <w:tcPr>
            <w:tcW w:w="575" w:type="pct"/>
            <w:noWrap/>
            <w:hideMark/>
          </w:tcPr>
          <w:p w:rsidR="00664563" w:rsidRPr="00C35F55" w:rsidRDefault="005F504C" w:rsidP="007F02C6">
            <w:pPr>
              <w:spacing w:before="100" w:beforeAutospacing="1" w:after="100" w:afterAutospacing="1"/>
              <w:jc w:val="both"/>
              <w:outlineLvl w:val="2"/>
              <w:rPr>
                <w:rFonts w:ascii="Times New Roman" w:hAnsi="Times New Roman" w:cs="Times New Roman"/>
                <w:sz w:val="24"/>
                <w:szCs w:val="24"/>
              </w:rPr>
            </w:pPr>
            <w:r w:rsidRPr="00C35F55">
              <w:rPr>
                <w:rFonts w:ascii="Times New Roman" w:hAnsi="Times New Roman" w:cs="Times New Roman"/>
                <w:sz w:val="24"/>
                <w:szCs w:val="24"/>
              </w:rPr>
              <w:t>2016</w:t>
            </w:r>
          </w:p>
        </w:tc>
        <w:tc>
          <w:tcPr>
            <w:tcW w:w="574" w:type="pct"/>
          </w:tcPr>
          <w:p w:rsidR="00664563" w:rsidRPr="00C35F55" w:rsidRDefault="005F504C" w:rsidP="007F02C6">
            <w:pPr>
              <w:spacing w:before="100" w:beforeAutospacing="1" w:after="100" w:afterAutospacing="1"/>
              <w:jc w:val="both"/>
              <w:outlineLvl w:val="2"/>
              <w:rPr>
                <w:rFonts w:ascii="Times New Roman" w:hAnsi="Times New Roman" w:cs="Times New Roman"/>
                <w:sz w:val="24"/>
                <w:szCs w:val="24"/>
              </w:rPr>
            </w:pPr>
            <w:r w:rsidRPr="00C35F55">
              <w:rPr>
                <w:rFonts w:ascii="Times New Roman" w:hAnsi="Times New Roman" w:cs="Times New Roman"/>
                <w:sz w:val="24"/>
                <w:szCs w:val="24"/>
              </w:rPr>
              <w:t>2017</w:t>
            </w:r>
          </w:p>
        </w:tc>
      </w:tr>
      <w:tr w:rsidR="00664563" w:rsidRPr="00C35F55" w:rsidTr="00664563">
        <w:trPr>
          <w:trHeight w:val="300"/>
        </w:trPr>
        <w:tc>
          <w:tcPr>
            <w:tcW w:w="1554" w:type="pct"/>
            <w:noWrap/>
            <w:hideMark/>
          </w:tcPr>
          <w:p w:rsidR="00664563" w:rsidRPr="00C35F55" w:rsidRDefault="00664563" w:rsidP="007F02C6">
            <w:pPr>
              <w:spacing w:before="100" w:beforeAutospacing="1" w:after="100" w:afterAutospacing="1"/>
              <w:jc w:val="both"/>
              <w:outlineLvl w:val="2"/>
              <w:rPr>
                <w:rFonts w:ascii="Times New Roman" w:hAnsi="Times New Roman" w:cs="Times New Roman"/>
                <w:sz w:val="24"/>
                <w:szCs w:val="24"/>
              </w:rPr>
            </w:pPr>
            <w:r w:rsidRPr="00C35F55">
              <w:rPr>
                <w:rFonts w:ascii="Times New Roman" w:hAnsi="Times New Roman" w:cs="Times New Roman"/>
                <w:sz w:val="24"/>
                <w:szCs w:val="24"/>
              </w:rPr>
              <w:t>Казахстан</w:t>
            </w:r>
          </w:p>
        </w:tc>
        <w:tc>
          <w:tcPr>
            <w:tcW w:w="575" w:type="pct"/>
            <w:noWrap/>
            <w:hideMark/>
          </w:tcPr>
          <w:p w:rsidR="00664563" w:rsidRPr="00C35F55" w:rsidRDefault="00E83CA1" w:rsidP="007F02C6">
            <w:pPr>
              <w:spacing w:before="100" w:beforeAutospacing="1" w:after="100" w:afterAutospacing="1"/>
              <w:jc w:val="both"/>
              <w:outlineLvl w:val="2"/>
              <w:rPr>
                <w:rFonts w:ascii="Times New Roman" w:hAnsi="Times New Roman" w:cs="Times New Roman"/>
                <w:sz w:val="24"/>
                <w:szCs w:val="24"/>
              </w:rPr>
            </w:pPr>
            <w:r w:rsidRPr="00C35F55">
              <w:rPr>
                <w:rFonts w:ascii="Times New Roman" w:hAnsi="Times New Roman" w:cs="Times New Roman"/>
                <w:sz w:val="24"/>
                <w:szCs w:val="24"/>
              </w:rPr>
              <w:t>2475,5</w:t>
            </w:r>
          </w:p>
        </w:tc>
        <w:tc>
          <w:tcPr>
            <w:tcW w:w="574" w:type="pct"/>
            <w:noWrap/>
            <w:hideMark/>
          </w:tcPr>
          <w:p w:rsidR="00664563" w:rsidRPr="00C35F55" w:rsidRDefault="00E83CA1" w:rsidP="007F02C6">
            <w:pPr>
              <w:spacing w:before="100" w:beforeAutospacing="1" w:after="100" w:afterAutospacing="1"/>
              <w:jc w:val="both"/>
              <w:outlineLvl w:val="2"/>
              <w:rPr>
                <w:rFonts w:ascii="Times New Roman" w:hAnsi="Times New Roman" w:cs="Times New Roman"/>
                <w:sz w:val="24"/>
                <w:szCs w:val="24"/>
              </w:rPr>
            </w:pPr>
            <w:r w:rsidRPr="00C35F55">
              <w:rPr>
                <w:rFonts w:ascii="Times New Roman" w:hAnsi="Times New Roman" w:cs="Times New Roman"/>
                <w:sz w:val="24"/>
                <w:szCs w:val="24"/>
              </w:rPr>
              <w:t>2718,1</w:t>
            </w:r>
          </w:p>
        </w:tc>
        <w:tc>
          <w:tcPr>
            <w:tcW w:w="574" w:type="pct"/>
            <w:noWrap/>
            <w:hideMark/>
          </w:tcPr>
          <w:p w:rsidR="00664563" w:rsidRPr="00C35F55" w:rsidRDefault="00E83CA1" w:rsidP="007F02C6">
            <w:pPr>
              <w:spacing w:before="100" w:beforeAutospacing="1" w:after="100" w:afterAutospacing="1"/>
              <w:jc w:val="both"/>
              <w:outlineLvl w:val="2"/>
              <w:rPr>
                <w:rFonts w:ascii="Times New Roman" w:hAnsi="Times New Roman" w:cs="Times New Roman"/>
                <w:sz w:val="24"/>
                <w:szCs w:val="24"/>
              </w:rPr>
            </w:pPr>
            <w:r w:rsidRPr="00C35F55">
              <w:rPr>
                <w:rFonts w:ascii="Times New Roman" w:hAnsi="Times New Roman" w:cs="Times New Roman"/>
                <w:sz w:val="24"/>
                <w:szCs w:val="24"/>
              </w:rPr>
              <w:t>2982,7</w:t>
            </w:r>
          </w:p>
        </w:tc>
        <w:tc>
          <w:tcPr>
            <w:tcW w:w="574" w:type="pct"/>
            <w:noWrap/>
            <w:hideMark/>
          </w:tcPr>
          <w:p w:rsidR="00664563" w:rsidRPr="00C35F55" w:rsidRDefault="00E83CA1" w:rsidP="007F02C6">
            <w:pPr>
              <w:spacing w:before="100" w:beforeAutospacing="1" w:after="100" w:afterAutospacing="1"/>
              <w:jc w:val="both"/>
              <w:outlineLvl w:val="2"/>
              <w:rPr>
                <w:rFonts w:ascii="Times New Roman" w:hAnsi="Times New Roman" w:cs="Times New Roman"/>
                <w:sz w:val="24"/>
                <w:szCs w:val="24"/>
              </w:rPr>
            </w:pPr>
            <w:r w:rsidRPr="00C35F55">
              <w:rPr>
                <w:rFonts w:ascii="Times New Roman" w:hAnsi="Times New Roman" w:cs="Times New Roman"/>
                <w:sz w:val="24"/>
                <w:szCs w:val="24"/>
              </w:rPr>
              <w:t>3128,5</w:t>
            </w:r>
          </w:p>
        </w:tc>
        <w:tc>
          <w:tcPr>
            <w:tcW w:w="575" w:type="pct"/>
            <w:noWrap/>
            <w:hideMark/>
          </w:tcPr>
          <w:p w:rsidR="00664563" w:rsidRPr="00C35F55" w:rsidRDefault="0095506F" w:rsidP="0095506F">
            <w:pPr>
              <w:spacing w:before="100" w:beforeAutospacing="1" w:after="100" w:afterAutospacing="1"/>
              <w:jc w:val="both"/>
              <w:outlineLvl w:val="2"/>
              <w:rPr>
                <w:rFonts w:ascii="Times New Roman" w:hAnsi="Times New Roman" w:cs="Times New Roman"/>
                <w:sz w:val="24"/>
                <w:szCs w:val="24"/>
                <w:lang w:val="en-US"/>
              </w:rPr>
            </w:pPr>
            <w:r w:rsidRPr="00C35F55">
              <w:rPr>
                <w:rFonts w:ascii="Times New Roman" w:hAnsi="Times New Roman" w:cs="Times New Roman"/>
                <w:sz w:val="24"/>
                <w:szCs w:val="24"/>
                <w:lang w:val="en-US"/>
              </w:rPr>
              <w:t>3174</w:t>
            </w:r>
            <w:r w:rsidRPr="00C35F55">
              <w:rPr>
                <w:rFonts w:ascii="Times New Roman" w:hAnsi="Times New Roman" w:cs="Times New Roman"/>
                <w:sz w:val="24"/>
                <w:szCs w:val="24"/>
              </w:rPr>
              <w:t>,</w:t>
            </w:r>
            <w:r w:rsidRPr="00C35F55">
              <w:rPr>
                <w:rFonts w:ascii="Times New Roman" w:hAnsi="Times New Roman" w:cs="Times New Roman"/>
                <w:sz w:val="24"/>
                <w:szCs w:val="24"/>
                <w:lang w:val="en-US"/>
              </w:rPr>
              <w:t>2</w:t>
            </w:r>
          </w:p>
        </w:tc>
        <w:tc>
          <w:tcPr>
            <w:tcW w:w="574" w:type="pct"/>
          </w:tcPr>
          <w:p w:rsidR="00664563" w:rsidRPr="00C35F55" w:rsidRDefault="00684B0D" w:rsidP="007F02C6">
            <w:pPr>
              <w:spacing w:before="100" w:beforeAutospacing="1" w:after="100" w:afterAutospacing="1"/>
              <w:jc w:val="both"/>
              <w:outlineLvl w:val="2"/>
              <w:rPr>
                <w:rFonts w:ascii="Times New Roman" w:hAnsi="Times New Roman" w:cs="Times New Roman"/>
                <w:sz w:val="24"/>
                <w:szCs w:val="24"/>
              </w:rPr>
            </w:pPr>
            <w:r w:rsidRPr="00C35F55">
              <w:rPr>
                <w:rFonts w:ascii="Times New Roman" w:hAnsi="Times New Roman" w:cs="Times New Roman"/>
                <w:sz w:val="24"/>
                <w:szCs w:val="24"/>
              </w:rPr>
              <w:t>3181,1</w:t>
            </w:r>
          </w:p>
        </w:tc>
      </w:tr>
    </w:tbl>
    <w:p w:rsidR="0033026F" w:rsidRPr="00C35F55" w:rsidRDefault="0033026F" w:rsidP="0033026F">
      <w:pPr>
        <w:spacing w:before="100" w:beforeAutospacing="1" w:after="100" w:afterAutospacing="1" w:line="240" w:lineRule="auto"/>
        <w:jc w:val="both"/>
        <w:outlineLvl w:val="2"/>
        <w:rPr>
          <w:rFonts w:ascii="Times New Roman" w:hAnsi="Times New Roman" w:cs="Times New Roman"/>
          <w:sz w:val="24"/>
          <w:szCs w:val="24"/>
        </w:rPr>
      </w:pPr>
      <w:r w:rsidRPr="00C35F55">
        <w:rPr>
          <w:rFonts w:ascii="Times New Roman" w:hAnsi="Times New Roman" w:cs="Times New Roman"/>
          <w:sz w:val="24"/>
          <w:szCs w:val="24"/>
        </w:rPr>
        <w:t>Динамика грузооборота подтверждает приведенную тенденцию:</w:t>
      </w:r>
    </w:p>
    <w:tbl>
      <w:tblPr>
        <w:tblStyle w:val="ad"/>
        <w:tblW w:w="5000" w:type="pct"/>
        <w:tblLook w:val="04A0" w:firstRow="1" w:lastRow="0" w:firstColumn="1" w:lastColumn="0" w:noHBand="0" w:noVBand="1"/>
      </w:tblPr>
      <w:tblGrid>
        <w:gridCol w:w="2454"/>
        <w:gridCol w:w="1194"/>
        <w:gridCol w:w="1195"/>
        <w:gridCol w:w="1340"/>
        <w:gridCol w:w="1340"/>
        <w:gridCol w:w="1338"/>
        <w:gridCol w:w="1334"/>
      </w:tblGrid>
      <w:tr w:rsidR="0095506F" w:rsidRPr="00C35F55" w:rsidTr="0095506F">
        <w:trPr>
          <w:trHeight w:val="300"/>
        </w:trPr>
        <w:tc>
          <w:tcPr>
            <w:tcW w:w="5000" w:type="pct"/>
            <w:gridSpan w:val="7"/>
            <w:noWrap/>
            <w:hideMark/>
          </w:tcPr>
          <w:p w:rsidR="0095506F" w:rsidRPr="00C35F55" w:rsidRDefault="0095506F" w:rsidP="007F02C6">
            <w:pPr>
              <w:spacing w:before="100" w:beforeAutospacing="1" w:after="100" w:afterAutospacing="1"/>
              <w:jc w:val="both"/>
              <w:outlineLvl w:val="2"/>
              <w:rPr>
                <w:rFonts w:ascii="Times New Roman" w:hAnsi="Times New Roman" w:cs="Times New Roman"/>
                <w:sz w:val="24"/>
                <w:szCs w:val="24"/>
              </w:rPr>
            </w:pPr>
            <w:r w:rsidRPr="00C35F55">
              <w:rPr>
                <w:rFonts w:ascii="Times New Roman" w:hAnsi="Times New Roman" w:cs="Times New Roman"/>
                <w:sz w:val="24"/>
                <w:szCs w:val="24"/>
              </w:rPr>
              <w:t xml:space="preserve">Грузооборот автомобильного транспорта </w:t>
            </w:r>
          </w:p>
        </w:tc>
      </w:tr>
      <w:tr w:rsidR="0095506F" w:rsidRPr="00C35F55" w:rsidTr="0095506F">
        <w:trPr>
          <w:trHeight w:val="300"/>
        </w:trPr>
        <w:tc>
          <w:tcPr>
            <w:tcW w:w="5000" w:type="pct"/>
            <w:gridSpan w:val="7"/>
            <w:noWrap/>
            <w:hideMark/>
          </w:tcPr>
          <w:p w:rsidR="0095506F" w:rsidRPr="00C35F55" w:rsidRDefault="0095506F" w:rsidP="007F02C6">
            <w:pPr>
              <w:spacing w:before="100" w:beforeAutospacing="1" w:after="100" w:afterAutospacing="1"/>
              <w:jc w:val="both"/>
              <w:outlineLvl w:val="2"/>
              <w:rPr>
                <w:rFonts w:ascii="Times New Roman" w:hAnsi="Times New Roman" w:cs="Times New Roman"/>
                <w:sz w:val="24"/>
                <w:szCs w:val="24"/>
              </w:rPr>
            </w:pPr>
            <w:r w:rsidRPr="00C35F55">
              <w:rPr>
                <w:rFonts w:ascii="Times New Roman" w:hAnsi="Times New Roman" w:cs="Times New Roman"/>
                <w:sz w:val="24"/>
                <w:szCs w:val="24"/>
              </w:rPr>
              <w:t>млн. т</w:t>
            </w:r>
            <w:r w:rsidR="004D6A74" w:rsidRPr="00C35F55">
              <w:rPr>
                <w:rFonts w:ascii="Times New Roman" w:hAnsi="Times New Roman" w:cs="Times New Roman"/>
                <w:sz w:val="24"/>
                <w:szCs w:val="24"/>
              </w:rPr>
              <w:t xml:space="preserve"> </w:t>
            </w:r>
            <w:r w:rsidRPr="00C35F55">
              <w:rPr>
                <w:rFonts w:ascii="Times New Roman" w:hAnsi="Times New Roman" w:cs="Times New Roman"/>
                <w:sz w:val="24"/>
                <w:szCs w:val="24"/>
              </w:rPr>
              <w:t>км</w:t>
            </w:r>
          </w:p>
        </w:tc>
      </w:tr>
      <w:tr w:rsidR="0095506F" w:rsidRPr="00C35F55" w:rsidTr="0095506F">
        <w:trPr>
          <w:trHeight w:val="300"/>
        </w:trPr>
        <w:tc>
          <w:tcPr>
            <w:tcW w:w="1204" w:type="pct"/>
            <w:noWrap/>
            <w:hideMark/>
          </w:tcPr>
          <w:p w:rsidR="0095506F" w:rsidRPr="00C35F55" w:rsidRDefault="0095506F" w:rsidP="007F02C6">
            <w:pPr>
              <w:spacing w:before="100" w:beforeAutospacing="1" w:after="100" w:afterAutospacing="1"/>
              <w:jc w:val="both"/>
              <w:outlineLvl w:val="2"/>
              <w:rPr>
                <w:rFonts w:ascii="Times New Roman" w:hAnsi="Times New Roman" w:cs="Times New Roman"/>
                <w:sz w:val="24"/>
                <w:szCs w:val="24"/>
              </w:rPr>
            </w:pPr>
          </w:p>
        </w:tc>
        <w:tc>
          <w:tcPr>
            <w:tcW w:w="586" w:type="pct"/>
            <w:noWrap/>
            <w:hideMark/>
          </w:tcPr>
          <w:p w:rsidR="0095506F" w:rsidRPr="00C35F55" w:rsidRDefault="005F504C" w:rsidP="007F02C6">
            <w:pPr>
              <w:spacing w:before="100" w:beforeAutospacing="1" w:after="100" w:afterAutospacing="1"/>
              <w:jc w:val="both"/>
              <w:outlineLvl w:val="2"/>
              <w:rPr>
                <w:rFonts w:ascii="Times New Roman" w:hAnsi="Times New Roman" w:cs="Times New Roman"/>
                <w:sz w:val="24"/>
                <w:szCs w:val="24"/>
              </w:rPr>
            </w:pPr>
            <w:r w:rsidRPr="00C35F55">
              <w:rPr>
                <w:rFonts w:ascii="Times New Roman" w:hAnsi="Times New Roman" w:cs="Times New Roman"/>
                <w:sz w:val="24"/>
                <w:szCs w:val="24"/>
              </w:rPr>
              <w:t>2012</w:t>
            </w:r>
          </w:p>
        </w:tc>
        <w:tc>
          <w:tcPr>
            <w:tcW w:w="586" w:type="pct"/>
            <w:noWrap/>
            <w:hideMark/>
          </w:tcPr>
          <w:p w:rsidR="0095506F" w:rsidRPr="00C35F55" w:rsidRDefault="005F504C" w:rsidP="007F02C6">
            <w:pPr>
              <w:spacing w:before="100" w:beforeAutospacing="1" w:after="100" w:afterAutospacing="1"/>
              <w:jc w:val="both"/>
              <w:outlineLvl w:val="2"/>
              <w:rPr>
                <w:rFonts w:ascii="Times New Roman" w:hAnsi="Times New Roman" w:cs="Times New Roman"/>
                <w:sz w:val="24"/>
                <w:szCs w:val="24"/>
              </w:rPr>
            </w:pPr>
            <w:r w:rsidRPr="00C35F55">
              <w:rPr>
                <w:rFonts w:ascii="Times New Roman" w:hAnsi="Times New Roman" w:cs="Times New Roman"/>
                <w:sz w:val="24"/>
                <w:szCs w:val="24"/>
              </w:rPr>
              <w:t>2013</w:t>
            </w:r>
          </w:p>
        </w:tc>
        <w:tc>
          <w:tcPr>
            <w:tcW w:w="657" w:type="pct"/>
            <w:noWrap/>
            <w:hideMark/>
          </w:tcPr>
          <w:p w:rsidR="0095506F" w:rsidRPr="00C35F55" w:rsidRDefault="005F504C" w:rsidP="007F02C6">
            <w:pPr>
              <w:spacing w:before="100" w:beforeAutospacing="1" w:after="100" w:afterAutospacing="1"/>
              <w:jc w:val="both"/>
              <w:outlineLvl w:val="2"/>
              <w:rPr>
                <w:rFonts w:ascii="Times New Roman" w:hAnsi="Times New Roman" w:cs="Times New Roman"/>
                <w:sz w:val="24"/>
                <w:szCs w:val="24"/>
              </w:rPr>
            </w:pPr>
            <w:r w:rsidRPr="00C35F55">
              <w:rPr>
                <w:rFonts w:ascii="Times New Roman" w:hAnsi="Times New Roman" w:cs="Times New Roman"/>
                <w:sz w:val="24"/>
                <w:szCs w:val="24"/>
              </w:rPr>
              <w:t>2014</w:t>
            </w:r>
          </w:p>
        </w:tc>
        <w:tc>
          <w:tcPr>
            <w:tcW w:w="657" w:type="pct"/>
            <w:noWrap/>
            <w:hideMark/>
          </w:tcPr>
          <w:p w:rsidR="0095506F" w:rsidRPr="00C35F55" w:rsidRDefault="005F504C" w:rsidP="007F02C6">
            <w:pPr>
              <w:spacing w:before="100" w:beforeAutospacing="1" w:after="100" w:afterAutospacing="1"/>
              <w:jc w:val="both"/>
              <w:outlineLvl w:val="2"/>
              <w:rPr>
                <w:rFonts w:ascii="Times New Roman" w:hAnsi="Times New Roman" w:cs="Times New Roman"/>
                <w:sz w:val="24"/>
                <w:szCs w:val="24"/>
              </w:rPr>
            </w:pPr>
            <w:r w:rsidRPr="00C35F55">
              <w:rPr>
                <w:rFonts w:ascii="Times New Roman" w:hAnsi="Times New Roman" w:cs="Times New Roman"/>
                <w:sz w:val="24"/>
                <w:szCs w:val="24"/>
              </w:rPr>
              <w:t>2015</w:t>
            </w:r>
          </w:p>
        </w:tc>
        <w:tc>
          <w:tcPr>
            <w:tcW w:w="656" w:type="pct"/>
            <w:noWrap/>
            <w:hideMark/>
          </w:tcPr>
          <w:p w:rsidR="0095506F" w:rsidRPr="00C35F55" w:rsidRDefault="005F504C" w:rsidP="007F02C6">
            <w:pPr>
              <w:spacing w:before="100" w:beforeAutospacing="1" w:after="100" w:afterAutospacing="1"/>
              <w:jc w:val="both"/>
              <w:outlineLvl w:val="2"/>
              <w:rPr>
                <w:rFonts w:ascii="Times New Roman" w:hAnsi="Times New Roman" w:cs="Times New Roman"/>
                <w:sz w:val="24"/>
                <w:szCs w:val="24"/>
              </w:rPr>
            </w:pPr>
            <w:r w:rsidRPr="00C35F55">
              <w:rPr>
                <w:rFonts w:ascii="Times New Roman" w:hAnsi="Times New Roman" w:cs="Times New Roman"/>
                <w:sz w:val="24"/>
                <w:szCs w:val="24"/>
              </w:rPr>
              <w:t>2016</w:t>
            </w:r>
          </w:p>
        </w:tc>
        <w:tc>
          <w:tcPr>
            <w:tcW w:w="654" w:type="pct"/>
          </w:tcPr>
          <w:p w:rsidR="0095506F" w:rsidRPr="00C35F55" w:rsidRDefault="005F504C" w:rsidP="007F02C6">
            <w:pPr>
              <w:spacing w:before="100" w:beforeAutospacing="1" w:after="100" w:afterAutospacing="1"/>
              <w:jc w:val="both"/>
              <w:outlineLvl w:val="2"/>
              <w:rPr>
                <w:rFonts w:ascii="Times New Roman" w:hAnsi="Times New Roman" w:cs="Times New Roman"/>
                <w:sz w:val="24"/>
                <w:szCs w:val="24"/>
              </w:rPr>
            </w:pPr>
            <w:r w:rsidRPr="00C35F55">
              <w:rPr>
                <w:rFonts w:ascii="Times New Roman" w:hAnsi="Times New Roman" w:cs="Times New Roman"/>
                <w:sz w:val="24"/>
                <w:szCs w:val="24"/>
              </w:rPr>
              <w:t>2017</w:t>
            </w:r>
          </w:p>
        </w:tc>
      </w:tr>
      <w:tr w:rsidR="0095506F" w:rsidRPr="00C35F55" w:rsidTr="0095506F">
        <w:trPr>
          <w:trHeight w:val="300"/>
        </w:trPr>
        <w:tc>
          <w:tcPr>
            <w:tcW w:w="1204" w:type="pct"/>
            <w:noWrap/>
            <w:hideMark/>
          </w:tcPr>
          <w:p w:rsidR="0095506F" w:rsidRPr="00C35F55" w:rsidRDefault="0095506F" w:rsidP="007F02C6">
            <w:pPr>
              <w:spacing w:before="100" w:beforeAutospacing="1" w:after="100" w:afterAutospacing="1"/>
              <w:jc w:val="both"/>
              <w:outlineLvl w:val="2"/>
              <w:rPr>
                <w:rFonts w:ascii="Times New Roman" w:hAnsi="Times New Roman" w:cs="Times New Roman"/>
                <w:sz w:val="24"/>
                <w:szCs w:val="24"/>
              </w:rPr>
            </w:pPr>
            <w:r w:rsidRPr="00C35F55">
              <w:rPr>
                <w:rFonts w:ascii="Times New Roman" w:hAnsi="Times New Roman" w:cs="Times New Roman"/>
                <w:sz w:val="24"/>
                <w:szCs w:val="24"/>
              </w:rPr>
              <w:t>Казахстан</w:t>
            </w:r>
          </w:p>
        </w:tc>
        <w:tc>
          <w:tcPr>
            <w:tcW w:w="586" w:type="pct"/>
            <w:noWrap/>
            <w:hideMark/>
          </w:tcPr>
          <w:p w:rsidR="0095506F" w:rsidRPr="00C35F55" w:rsidRDefault="00E83CA1" w:rsidP="007F02C6">
            <w:pPr>
              <w:spacing w:before="100" w:beforeAutospacing="1" w:after="100" w:afterAutospacing="1"/>
              <w:jc w:val="both"/>
              <w:outlineLvl w:val="2"/>
              <w:rPr>
                <w:rFonts w:ascii="Times New Roman" w:hAnsi="Times New Roman" w:cs="Times New Roman"/>
                <w:sz w:val="24"/>
                <w:szCs w:val="24"/>
              </w:rPr>
            </w:pPr>
            <w:r w:rsidRPr="00C35F55">
              <w:rPr>
                <w:rFonts w:ascii="Times New Roman" w:hAnsi="Times New Roman" w:cs="Times New Roman"/>
                <w:sz w:val="24"/>
                <w:szCs w:val="24"/>
              </w:rPr>
              <w:t>121034,9</w:t>
            </w:r>
          </w:p>
        </w:tc>
        <w:tc>
          <w:tcPr>
            <w:tcW w:w="586" w:type="pct"/>
            <w:noWrap/>
            <w:hideMark/>
          </w:tcPr>
          <w:p w:rsidR="0095506F" w:rsidRPr="00C35F55" w:rsidRDefault="00E83CA1" w:rsidP="007F02C6">
            <w:pPr>
              <w:spacing w:before="100" w:beforeAutospacing="1" w:after="100" w:afterAutospacing="1"/>
              <w:jc w:val="both"/>
              <w:outlineLvl w:val="2"/>
              <w:rPr>
                <w:rFonts w:ascii="Times New Roman" w:hAnsi="Times New Roman" w:cs="Times New Roman"/>
                <w:sz w:val="24"/>
                <w:szCs w:val="24"/>
              </w:rPr>
            </w:pPr>
            <w:r w:rsidRPr="00C35F55">
              <w:rPr>
                <w:rFonts w:ascii="Times New Roman" w:hAnsi="Times New Roman" w:cs="Times New Roman"/>
                <w:sz w:val="24"/>
                <w:szCs w:val="24"/>
              </w:rPr>
              <w:t>132265,3</w:t>
            </w:r>
          </w:p>
        </w:tc>
        <w:tc>
          <w:tcPr>
            <w:tcW w:w="657" w:type="pct"/>
            <w:noWrap/>
            <w:hideMark/>
          </w:tcPr>
          <w:p w:rsidR="0095506F" w:rsidRPr="00C35F55" w:rsidRDefault="00E83CA1" w:rsidP="007F02C6">
            <w:pPr>
              <w:spacing w:before="100" w:beforeAutospacing="1" w:after="100" w:afterAutospacing="1"/>
              <w:jc w:val="both"/>
              <w:outlineLvl w:val="2"/>
              <w:rPr>
                <w:rFonts w:ascii="Times New Roman" w:hAnsi="Times New Roman" w:cs="Times New Roman"/>
                <w:sz w:val="24"/>
                <w:szCs w:val="24"/>
              </w:rPr>
            </w:pPr>
            <w:r w:rsidRPr="00C35F55">
              <w:rPr>
                <w:rFonts w:ascii="Times New Roman" w:hAnsi="Times New Roman" w:cs="Times New Roman"/>
                <w:sz w:val="24"/>
                <w:szCs w:val="24"/>
              </w:rPr>
              <w:t>145202,6</w:t>
            </w:r>
          </w:p>
        </w:tc>
        <w:tc>
          <w:tcPr>
            <w:tcW w:w="657" w:type="pct"/>
            <w:noWrap/>
            <w:hideMark/>
          </w:tcPr>
          <w:p w:rsidR="0095506F" w:rsidRPr="00C35F55" w:rsidRDefault="00E83CA1" w:rsidP="007F02C6">
            <w:pPr>
              <w:spacing w:before="100" w:beforeAutospacing="1" w:after="100" w:afterAutospacing="1"/>
              <w:jc w:val="both"/>
              <w:outlineLvl w:val="2"/>
              <w:rPr>
                <w:rFonts w:ascii="Times New Roman" w:hAnsi="Times New Roman" w:cs="Times New Roman"/>
                <w:sz w:val="24"/>
                <w:szCs w:val="24"/>
              </w:rPr>
            </w:pPr>
            <w:r w:rsidRPr="00C35F55">
              <w:rPr>
                <w:rFonts w:ascii="Times New Roman" w:hAnsi="Times New Roman" w:cs="Times New Roman"/>
                <w:sz w:val="24"/>
                <w:szCs w:val="24"/>
              </w:rPr>
              <w:t>155069,4</w:t>
            </w:r>
          </w:p>
        </w:tc>
        <w:tc>
          <w:tcPr>
            <w:tcW w:w="656" w:type="pct"/>
            <w:noWrap/>
            <w:hideMark/>
          </w:tcPr>
          <w:p w:rsidR="0095506F" w:rsidRPr="00C35F55" w:rsidRDefault="00E83CA1" w:rsidP="007F02C6">
            <w:pPr>
              <w:spacing w:before="100" w:beforeAutospacing="1" w:after="100" w:afterAutospacing="1"/>
              <w:jc w:val="both"/>
              <w:outlineLvl w:val="2"/>
              <w:rPr>
                <w:rFonts w:ascii="Times New Roman" w:hAnsi="Times New Roman" w:cs="Times New Roman"/>
                <w:sz w:val="24"/>
                <w:szCs w:val="24"/>
              </w:rPr>
            </w:pPr>
            <w:r w:rsidRPr="00C35F55">
              <w:rPr>
                <w:rFonts w:ascii="Times New Roman" w:hAnsi="Times New Roman" w:cs="Times New Roman"/>
                <w:sz w:val="24"/>
                <w:szCs w:val="24"/>
              </w:rPr>
              <w:t>159353,2</w:t>
            </w:r>
          </w:p>
        </w:tc>
        <w:tc>
          <w:tcPr>
            <w:tcW w:w="654" w:type="pct"/>
          </w:tcPr>
          <w:p w:rsidR="0095506F" w:rsidRPr="00C35F55" w:rsidRDefault="0095506F" w:rsidP="0095506F">
            <w:pPr>
              <w:spacing w:before="100" w:beforeAutospacing="1" w:after="100" w:afterAutospacing="1"/>
              <w:jc w:val="both"/>
              <w:outlineLvl w:val="2"/>
              <w:rPr>
                <w:rFonts w:ascii="Times New Roman" w:hAnsi="Times New Roman" w:cs="Times New Roman"/>
                <w:sz w:val="24"/>
                <w:szCs w:val="24"/>
              </w:rPr>
            </w:pPr>
            <w:r w:rsidRPr="00C35F55">
              <w:rPr>
                <w:rFonts w:ascii="Times New Roman" w:hAnsi="Times New Roman" w:cs="Times New Roman"/>
                <w:sz w:val="24"/>
                <w:szCs w:val="24"/>
              </w:rPr>
              <w:t>160837,7</w:t>
            </w:r>
          </w:p>
        </w:tc>
      </w:tr>
    </w:tbl>
    <w:p w:rsidR="0033026F" w:rsidRPr="00C35F55" w:rsidRDefault="0033026F" w:rsidP="0033026F">
      <w:pPr>
        <w:spacing w:after="0" w:line="360" w:lineRule="auto"/>
        <w:jc w:val="both"/>
        <w:outlineLvl w:val="2"/>
        <w:rPr>
          <w:rFonts w:ascii="Times New Roman" w:hAnsi="Times New Roman" w:cs="Times New Roman"/>
          <w:sz w:val="24"/>
          <w:szCs w:val="24"/>
        </w:rPr>
      </w:pPr>
    </w:p>
    <w:p w:rsidR="0033026F" w:rsidRPr="00C35F55" w:rsidRDefault="0033026F" w:rsidP="0033026F">
      <w:pPr>
        <w:spacing w:after="0" w:line="360" w:lineRule="auto"/>
        <w:jc w:val="both"/>
        <w:outlineLvl w:val="2"/>
        <w:rPr>
          <w:rFonts w:ascii="Times New Roman" w:hAnsi="Times New Roman" w:cs="Times New Roman"/>
          <w:sz w:val="24"/>
          <w:szCs w:val="24"/>
        </w:rPr>
      </w:pPr>
      <w:r w:rsidRPr="00C35F55">
        <w:rPr>
          <w:rFonts w:ascii="Times New Roman" w:hAnsi="Times New Roman" w:cs="Times New Roman"/>
          <w:sz w:val="24"/>
          <w:szCs w:val="24"/>
        </w:rPr>
        <w:t xml:space="preserve">При этом, закономерным образом, в корреляции с увеличением грузооборота, растет количество зарегистрированных автомобилей. Стоит отметить, что в целом в Казахстане намечается снижение индивидуальных владельцев (в среднем на 1 % ежегодно), что может означать переориентирование грузоперевозок с мелких компаний на крупные логистические центры, тем не менее, в </w:t>
      </w:r>
      <w:r w:rsidR="00A12291">
        <w:rPr>
          <w:rFonts w:ascii="Times New Roman" w:hAnsi="Times New Roman" w:cs="Times New Roman"/>
          <w:sz w:val="24"/>
          <w:szCs w:val="24"/>
        </w:rPr>
        <w:t>Туркестанской</w:t>
      </w:r>
      <w:r w:rsidRPr="00C35F55">
        <w:rPr>
          <w:rFonts w:ascii="Times New Roman" w:hAnsi="Times New Roman" w:cs="Times New Roman"/>
          <w:sz w:val="24"/>
          <w:szCs w:val="24"/>
        </w:rPr>
        <w:t xml:space="preserve"> области за рассматриваемый период доля частных владельцев составляет стабильно 53-54 %.</w:t>
      </w:r>
    </w:p>
    <w:p w:rsidR="0033026F" w:rsidRPr="00C35F55" w:rsidRDefault="0033026F" w:rsidP="0033026F">
      <w:pPr>
        <w:spacing w:after="0" w:line="360" w:lineRule="auto"/>
        <w:jc w:val="both"/>
        <w:outlineLvl w:val="2"/>
        <w:rPr>
          <w:rFonts w:ascii="Times New Roman" w:hAnsi="Times New Roman" w:cs="Times New Roman"/>
          <w:sz w:val="24"/>
          <w:szCs w:val="24"/>
        </w:rPr>
      </w:pPr>
    </w:p>
    <w:tbl>
      <w:tblPr>
        <w:tblStyle w:val="ad"/>
        <w:tblW w:w="5000" w:type="pct"/>
        <w:tblLayout w:type="fixed"/>
        <w:tblLook w:val="04A0" w:firstRow="1" w:lastRow="0" w:firstColumn="1" w:lastColumn="0" w:noHBand="0" w:noVBand="1"/>
      </w:tblPr>
      <w:tblGrid>
        <w:gridCol w:w="1832"/>
        <w:gridCol w:w="1138"/>
        <w:gridCol w:w="1558"/>
        <w:gridCol w:w="1417"/>
        <w:gridCol w:w="1560"/>
        <w:gridCol w:w="1134"/>
        <w:gridCol w:w="1556"/>
      </w:tblGrid>
      <w:tr w:rsidR="0033026F" w:rsidRPr="00C35F55" w:rsidTr="003561F2">
        <w:trPr>
          <w:trHeight w:val="300"/>
        </w:trPr>
        <w:tc>
          <w:tcPr>
            <w:tcW w:w="5000" w:type="pct"/>
            <w:gridSpan w:val="7"/>
            <w:noWrap/>
            <w:hideMark/>
          </w:tcPr>
          <w:p w:rsidR="0033026F" w:rsidRPr="00C35F55" w:rsidRDefault="0033026F" w:rsidP="007F02C6">
            <w:pPr>
              <w:spacing w:line="360" w:lineRule="auto"/>
              <w:jc w:val="both"/>
              <w:outlineLvl w:val="2"/>
              <w:rPr>
                <w:rFonts w:ascii="Times New Roman" w:hAnsi="Times New Roman" w:cs="Times New Roman"/>
                <w:sz w:val="24"/>
                <w:szCs w:val="24"/>
              </w:rPr>
            </w:pPr>
            <w:r w:rsidRPr="00C35F55">
              <w:rPr>
                <w:rFonts w:ascii="Times New Roman" w:hAnsi="Times New Roman" w:cs="Times New Roman"/>
                <w:sz w:val="24"/>
                <w:szCs w:val="24"/>
              </w:rPr>
              <w:t>Наличие грузовых автомобилей</w:t>
            </w:r>
          </w:p>
        </w:tc>
      </w:tr>
      <w:tr w:rsidR="00280043" w:rsidRPr="00C35F55" w:rsidTr="00A12291">
        <w:trPr>
          <w:trHeight w:val="300"/>
        </w:trPr>
        <w:tc>
          <w:tcPr>
            <w:tcW w:w="899" w:type="pct"/>
            <w:noWrap/>
            <w:hideMark/>
          </w:tcPr>
          <w:p w:rsidR="0033026F" w:rsidRPr="00C35F55" w:rsidRDefault="0033026F" w:rsidP="007F02C6">
            <w:pPr>
              <w:spacing w:line="360" w:lineRule="auto"/>
              <w:jc w:val="both"/>
              <w:outlineLvl w:val="2"/>
              <w:rPr>
                <w:rFonts w:ascii="Times New Roman" w:hAnsi="Times New Roman" w:cs="Times New Roman"/>
                <w:sz w:val="24"/>
                <w:szCs w:val="24"/>
              </w:rPr>
            </w:pPr>
          </w:p>
        </w:tc>
        <w:tc>
          <w:tcPr>
            <w:tcW w:w="1322" w:type="pct"/>
            <w:gridSpan w:val="2"/>
            <w:noWrap/>
            <w:hideMark/>
          </w:tcPr>
          <w:p w:rsidR="0033026F" w:rsidRPr="00C35F55" w:rsidRDefault="005F504C" w:rsidP="00280043">
            <w:pPr>
              <w:spacing w:line="360" w:lineRule="auto"/>
              <w:jc w:val="center"/>
              <w:outlineLvl w:val="2"/>
              <w:rPr>
                <w:rFonts w:ascii="Times New Roman" w:hAnsi="Times New Roman" w:cs="Times New Roman"/>
                <w:sz w:val="24"/>
                <w:szCs w:val="24"/>
              </w:rPr>
            </w:pPr>
            <w:r w:rsidRPr="00C35F55">
              <w:rPr>
                <w:rFonts w:ascii="Times New Roman" w:hAnsi="Times New Roman" w:cs="Times New Roman"/>
                <w:sz w:val="24"/>
                <w:szCs w:val="24"/>
              </w:rPr>
              <w:t>2015</w:t>
            </w:r>
          </w:p>
        </w:tc>
        <w:tc>
          <w:tcPr>
            <w:tcW w:w="1460" w:type="pct"/>
            <w:gridSpan w:val="2"/>
            <w:noWrap/>
            <w:hideMark/>
          </w:tcPr>
          <w:p w:rsidR="0033026F" w:rsidRPr="00C35F55" w:rsidRDefault="005F504C" w:rsidP="00280043">
            <w:pPr>
              <w:spacing w:line="360" w:lineRule="auto"/>
              <w:jc w:val="center"/>
              <w:outlineLvl w:val="2"/>
              <w:rPr>
                <w:rFonts w:ascii="Times New Roman" w:hAnsi="Times New Roman" w:cs="Times New Roman"/>
                <w:sz w:val="24"/>
                <w:szCs w:val="24"/>
              </w:rPr>
            </w:pPr>
            <w:r w:rsidRPr="00C35F55">
              <w:rPr>
                <w:rFonts w:ascii="Times New Roman" w:hAnsi="Times New Roman" w:cs="Times New Roman"/>
                <w:sz w:val="24"/>
                <w:szCs w:val="24"/>
              </w:rPr>
              <w:t>2016</w:t>
            </w:r>
          </w:p>
        </w:tc>
        <w:tc>
          <w:tcPr>
            <w:tcW w:w="1318" w:type="pct"/>
            <w:gridSpan w:val="2"/>
            <w:noWrap/>
            <w:hideMark/>
          </w:tcPr>
          <w:p w:rsidR="0033026F" w:rsidRPr="00C35F55" w:rsidRDefault="005F504C" w:rsidP="00280043">
            <w:pPr>
              <w:spacing w:line="360" w:lineRule="auto"/>
              <w:jc w:val="center"/>
              <w:outlineLvl w:val="2"/>
              <w:rPr>
                <w:rFonts w:ascii="Times New Roman" w:hAnsi="Times New Roman" w:cs="Times New Roman"/>
                <w:sz w:val="24"/>
                <w:szCs w:val="24"/>
              </w:rPr>
            </w:pPr>
            <w:r w:rsidRPr="00C35F55">
              <w:rPr>
                <w:rFonts w:ascii="Times New Roman" w:hAnsi="Times New Roman" w:cs="Times New Roman"/>
                <w:sz w:val="24"/>
                <w:szCs w:val="24"/>
              </w:rPr>
              <w:t>2017</w:t>
            </w:r>
          </w:p>
        </w:tc>
      </w:tr>
      <w:tr w:rsidR="00280043" w:rsidRPr="00C35F55" w:rsidTr="00A12291">
        <w:trPr>
          <w:trHeight w:val="300"/>
        </w:trPr>
        <w:tc>
          <w:tcPr>
            <w:tcW w:w="899" w:type="pct"/>
            <w:noWrap/>
            <w:hideMark/>
          </w:tcPr>
          <w:p w:rsidR="0033026F" w:rsidRPr="00C35F55" w:rsidRDefault="0033026F" w:rsidP="007F02C6">
            <w:pPr>
              <w:spacing w:line="360" w:lineRule="auto"/>
              <w:jc w:val="both"/>
              <w:outlineLvl w:val="2"/>
              <w:rPr>
                <w:rFonts w:ascii="Times New Roman" w:hAnsi="Times New Roman" w:cs="Times New Roman"/>
                <w:sz w:val="24"/>
                <w:szCs w:val="24"/>
              </w:rPr>
            </w:pPr>
          </w:p>
        </w:tc>
        <w:tc>
          <w:tcPr>
            <w:tcW w:w="558" w:type="pct"/>
            <w:noWrap/>
            <w:hideMark/>
          </w:tcPr>
          <w:p w:rsidR="0033026F" w:rsidRPr="00C35F55" w:rsidRDefault="0033026F" w:rsidP="007F02C6">
            <w:pPr>
              <w:spacing w:line="360" w:lineRule="auto"/>
              <w:jc w:val="both"/>
              <w:outlineLvl w:val="2"/>
              <w:rPr>
                <w:rFonts w:ascii="Times New Roman" w:hAnsi="Times New Roman" w:cs="Times New Roman"/>
                <w:sz w:val="24"/>
                <w:szCs w:val="24"/>
              </w:rPr>
            </w:pPr>
            <w:r w:rsidRPr="00C35F55">
              <w:rPr>
                <w:rFonts w:ascii="Times New Roman" w:hAnsi="Times New Roman" w:cs="Times New Roman"/>
                <w:sz w:val="24"/>
                <w:szCs w:val="24"/>
              </w:rPr>
              <w:t>Всего</w:t>
            </w:r>
          </w:p>
        </w:tc>
        <w:tc>
          <w:tcPr>
            <w:tcW w:w="764" w:type="pct"/>
            <w:noWrap/>
            <w:hideMark/>
          </w:tcPr>
          <w:p w:rsidR="0033026F" w:rsidRPr="00C35F55" w:rsidRDefault="003561F2" w:rsidP="007F02C6">
            <w:pPr>
              <w:spacing w:line="360" w:lineRule="auto"/>
              <w:jc w:val="both"/>
              <w:outlineLvl w:val="2"/>
              <w:rPr>
                <w:rFonts w:ascii="Times New Roman" w:hAnsi="Times New Roman" w:cs="Times New Roman"/>
                <w:sz w:val="24"/>
                <w:szCs w:val="24"/>
              </w:rPr>
            </w:pPr>
            <w:r w:rsidRPr="00C35F55">
              <w:rPr>
                <w:rFonts w:ascii="Times New Roman" w:hAnsi="Times New Roman" w:cs="Times New Roman"/>
                <w:sz w:val="24"/>
                <w:szCs w:val="24"/>
              </w:rPr>
              <w:t xml:space="preserve">Индивидуальные </w:t>
            </w:r>
            <w:r w:rsidR="0033026F" w:rsidRPr="00C35F55">
              <w:rPr>
                <w:rFonts w:ascii="Times New Roman" w:hAnsi="Times New Roman" w:cs="Times New Roman"/>
                <w:sz w:val="24"/>
                <w:szCs w:val="24"/>
              </w:rPr>
              <w:t xml:space="preserve"> владельцы</w:t>
            </w:r>
          </w:p>
        </w:tc>
        <w:tc>
          <w:tcPr>
            <w:tcW w:w="695" w:type="pct"/>
            <w:noWrap/>
            <w:hideMark/>
          </w:tcPr>
          <w:p w:rsidR="0033026F" w:rsidRPr="00C35F55" w:rsidRDefault="0033026F" w:rsidP="007F02C6">
            <w:pPr>
              <w:spacing w:line="360" w:lineRule="auto"/>
              <w:jc w:val="both"/>
              <w:outlineLvl w:val="2"/>
              <w:rPr>
                <w:rFonts w:ascii="Times New Roman" w:hAnsi="Times New Roman" w:cs="Times New Roman"/>
                <w:sz w:val="24"/>
                <w:szCs w:val="24"/>
              </w:rPr>
            </w:pPr>
            <w:r w:rsidRPr="00C35F55">
              <w:rPr>
                <w:rFonts w:ascii="Times New Roman" w:hAnsi="Times New Roman" w:cs="Times New Roman"/>
                <w:sz w:val="24"/>
                <w:szCs w:val="24"/>
              </w:rPr>
              <w:t>Всего</w:t>
            </w:r>
          </w:p>
        </w:tc>
        <w:tc>
          <w:tcPr>
            <w:tcW w:w="765" w:type="pct"/>
            <w:noWrap/>
            <w:hideMark/>
          </w:tcPr>
          <w:p w:rsidR="0033026F" w:rsidRPr="00C35F55" w:rsidRDefault="003561F2" w:rsidP="007F02C6">
            <w:pPr>
              <w:spacing w:line="360" w:lineRule="auto"/>
              <w:jc w:val="both"/>
              <w:outlineLvl w:val="2"/>
              <w:rPr>
                <w:rFonts w:ascii="Times New Roman" w:hAnsi="Times New Roman" w:cs="Times New Roman"/>
                <w:sz w:val="24"/>
                <w:szCs w:val="24"/>
              </w:rPr>
            </w:pPr>
            <w:r w:rsidRPr="00C35F55">
              <w:rPr>
                <w:rFonts w:ascii="Times New Roman" w:hAnsi="Times New Roman" w:cs="Times New Roman"/>
                <w:sz w:val="24"/>
                <w:szCs w:val="24"/>
              </w:rPr>
              <w:t xml:space="preserve">Индивидуальные </w:t>
            </w:r>
            <w:r w:rsidR="0033026F" w:rsidRPr="00C35F55">
              <w:rPr>
                <w:rFonts w:ascii="Times New Roman" w:hAnsi="Times New Roman" w:cs="Times New Roman"/>
                <w:sz w:val="24"/>
                <w:szCs w:val="24"/>
              </w:rPr>
              <w:t>владельцы</w:t>
            </w:r>
          </w:p>
        </w:tc>
        <w:tc>
          <w:tcPr>
            <w:tcW w:w="556" w:type="pct"/>
            <w:noWrap/>
            <w:hideMark/>
          </w:tcPr>
          <w:p w:rsidR="0033026F" w:rsidRPr="00C35F55" w:rsidRDefault="0033026F" w:rsidP="007F02C6">
            <w:pPr>
              <w:spacing w:line="360" w:lineRule="auto"/>
              <w:jc w:val="both"/>
              <w:outlineLvl w:val="2"/>
              <w:rPr>
                <w:rFonts w:ascii="Times New Roman" w:hAnsi="Times New Roman" w:cs="Times New Roman"/>
                <w:sz w:val="24"/>
                <w:szCs w:val="24"/>
              </w:rPr>
            </w:pPr>
            <w:r w:rsidRPr="00C35F55">
              <w:rPr>
                <w:rFonts w:ascii="Times New Roman" w:hAnsi="Times New Roman" w:cs="Times New Roman"/>
                <w:sz w:val="24"/>
                <w:szCs w:val="24"/>
              </w:rPr>
              <w:t>Всего</w:t>
            </w:r>
          </w:p>
        </w:tc>
        <w:tc>
          <w:tcPr>
            <w:tcW w:w="762" w:type="pct"/>
            <w:noWrap/>
            <w:hideMark/>
          </w:tcPr>
          <w:p w:rsidR="0033026F" w:rsidRPr="00C35F55" w:rsidRDefault="003561F2" w:rsidP="007F02C6">
            <w:pPr>
              <w:spacing w:line="360" w:lineRule="auto"/>
              <w:jc w:val="both"/>
              <w:outlineLvl w:val="2"/>
              <w:rPr>
                <w:rFonts w:ascii="Times New Roman" w:hAnsi="Times New Roman" w:cs="Times New Roman"/>
                <w:sz w:val="24"/>
                <w:szCs w:val="24"/>
              </w:rPr>
            </w:pPr>
            <w:r w:rsidRPr="00C35F55">
              <w:rPr>
                <w:rFonts w:ascii="Times New Roman" w:hAnsi="Times New Roman" w:cs="Times New Roman"/>
                <w:sz w:val="24"/>
                <w:szCs w:val="24"/>
              </w:rPr>
              <w:t xml:space="preserve">Индивидуальные </w:t>
            </w:r>
            <w:r w:rsidR="0033026F" w:rsidRPr="00C35F55">
              <w:rPr>
                <w:rFonts w:ascii="Times New Roman" w:hAnsi="Times New Roman" w:cs="Times New Roman"/>
                <w:sz w:val="24"/>
                <w:szCs w:val="24"/>
              </w:rPr>
              <w:t>владельцы</w:t>
            </w:r>
          </w:p>
        </w:tc>
      </w:tr>
      <w:tr w:rsidR="00280043" w:rsidRPr="00C35F55" w:rsidTr="00A12291">
        <w:trPr>
          <w:trHeight w:val="300"/>
        </w:trPr>
        <w:tc>
          <w:tcPr>
            <w:tcW w:w="899" w:type="pct"/>
            <w:noWrap/>
            <w:hideMark/>
          </w:tcPr>
          <w:p w:rsidR="0033026F" w:rsidRPr="00C35F55" w:rsidRDefault="0033026F" w:rsidP="007F02C6">
            <w:pPr>
              <w:spacing w:line="360" w:lineRule="auto"/>
              <w:jc w:val="both"/>
              <w:outlineLvl w:val="2"/>
              <w:rPr>
                <w:rFonts w:ascii="Times New Roman" w:hAnsi="Times New Roman" w:cs="Times New Roman"/>
                <w:sz w:val="24"/>
                <w:szCs w:val="24"/>
              </w:rPr>
            </w:pPr>
            <w:r w:rsidRPr="00C35F55">
              <w:rPr>
                <w:rFonts w:ascii="Times New Roman" w:hAnsi="Times New Roman" w:cs="Times New Roman"/>
                <w:sz w:val="24"/>
                <w:szCs w:val="24"/>
              </w:rPr>
              <w:t>Казахстан</w:t>
            </w:r>
          </w:p>
        </w:tc>
        <w:tc>
          <w:tcPr>
            <w:tcW w:w="558" w:type="pct"/>
            <w:noWrap/>
            <w:hideMark/>
          </w:tcPr>
          <w:p w:rsidR="0033026F" w:rsidRPr="00C35F55" w:rsidRDefault="0033026F" w:rsidP="007F02C6">
            <w:pPr>
              <w:spacing w:line="360" w:lineRule="auto"/>
              <w:jc w:val="both"/>
              <w:outlineLvl w:val="2"/>
              <w:rPr>
                <w:rFonts w:ascii="Times New Roman" w:hAnsi="Times New Roman" w:cs="Times New Roman"/>
                <w:sz w:val="24"/>
                <w:szCs w:val="24"/>
              </w:rPr>
            </w:pPr>
            <w:r w:rsidRPr="00C35F55">
              <w:rPr>
                <w:rFonts w:ascii="Times New Roman" w:hAnsi="Times New Roman" w:cs="Times New Roman"/>
                <w:sz w:val="24"/>
                <w:szCs w:val="24"/>
              </w:rPr>
              <w:t>414018</w:t>
            </w:r>
          </w:p>
        </w:tc>
        <w:tc>
          <w:tcPr>
            <w:tcW w:w="764" w:type="pct"/>
            <w:noWrap/>
            <w:hideMark/>
          </w:tcPr>
          <w:p w:rsidR="0033026F" w:rsidRPr="00C35F55" w:rsidRDefault="0033026F" w:rsidP="007F02C6">
            <w:pPr>
              <w:spacing w:line="360" w:lineRule="auto"/>
              <w:jc w:val="both"/>
              <w:outlineLvl w:val="2"/>
              <w:rPr>
                <w:rFonts w:ascii="Times New Roman" w:hAnsi="Times New Roman" w:cs="Times New Roman"/>
                <w:sz w:val="24"/>
                <w:szCs w:val="24"/>
              </w:rPr>
            </w:pPr>
            <w:r w:rsidRPr="00C35F55">
              <w:rPr>
                <w:rFonts w:ascii="Times New Roman" w:hAnsi="Times New Roman" w:cs="Times New Roman"/>
                <w:sz w:val="24"/>
                <w:szCs w:val="24"/>
              </w:rPr>
              <w:t>240994</w:t>
            </w:r>
          </w:p>
        </w:tc>
        <w:tc>
          <w:tcPr>
            <w:tcW w:w="695" w:type="pct"/>
            <w:noWrap/>
            <w:hideMark/>
          </w:tcPr>
          <w:p w:rsidR="0033026F" w:rsidRPr="00C35F55" w:rsidRDefault="0033026F" w:rsidP="007F02C6">
            <w:pPr>
              <w:spacing w:line="360" w:lineRule="auto"/>
              <w:jc w:val="both"/>
              <w:outlineLvl w:val="2"/>
              <w:rPr>
                <w:rFonts w:ascii="Times New Roman" w:hAnsi="Times New Roman" w:cs="Times New Roman"/>
                <w:sz w:val="24"/>
                <w:szCs w:val="24"/>
              </w:rPr>
            </w:pPr>
            <w:r w:rsidRPr="00C35F55">
              <w:rPr>
                <w:rFonts w:ascii="Times New Roman" w:hAnsi="Times New Roman" w:cs="Times New Roman"/>
                <w:sz w:val="24"/>
                <w:szCs w:val="24"/>
              </w:rPr>
              <w:t>428862</w:t>
            </w:r>
          </w:p>
        </w:tc>
        <w:tc>
          <w:tcPr>
            <w:tcW w:w="765" w:type="pct"/>
            <w:noWrap/>
            <w:hideMark/>
          </w:tcPr>
          <w:p w:rsidR="0033026F" w:rsidRPr="00C35F55" w:rsidRDefault="0033026F" w:rsidP="007F02C6">
            <w:pPr>
              <w:spacing w:line="360" w:lineRule="auto"/>
              <w:jc w:val="both"/>
              <w:outlineLvl w:val="2"/>
              <w:rPr>
                <w:rFonts w:ascii="Times New Roman" w:hAnsi="Times New Roman" w:cs="Times New Roman"/>
                <w:sz w:val="24"/>
                <w:szCs w:val="24"/>
              </w:rPr>
            </w:pPr>
            <w:r w:rsidRPr="00C35F55">
              <w:rPr>
                <w:rFonts w:ascii="Times New Roman" w:hAnsi="Times New Roman" w:cs="Times New Roman"/>
                <w:sz w:val="24"/>
                <w:szCs w:val="24"/>
              </w:rPr>
              <w:t>250027</w:t>
            </w:r>
          </w:p>
        </w:tc>
        <w:tc>
          <w:tcPr>
            <w:tcW w:w="556" w:type="pct"/>
            <w:noWrap/>
            <w:hideMark/>
          </w:tcPr>
          <w:p w:rsidR="0033026F" w:rsidRPr="00C35F55" w:rsidRDefault="0033026F" w:rsidP="007F02C6">
            <w:pPr>
              <w:spacing w:line="360" w:lineRule="auto"/>
              <w:jc w:val="both"/>
              <w:outlineLvl w:val="2"/>
              <w:rPr>
                <w:rFonts w:ascii="Times New Roman" w:hAnsi="Times New Roman" w:cs="Times New Roman"/>
                <w:sz w:val="24"/>
                <w:szCs w:val="24"/>
              </w:rPr>
            </w:pPr>
            <w:r w:rsidRPr="00C35F55">
              <w:rPr>
                <w:rFonts w:ascii="Times New Roman" w:hAnsi="Times New Roman" w:cs="Times New Roman"/>
                <w:sz w:val="24"/>
                <w:szCs w:val="24"/>
              </w:rPr>
              <w:t>450178</w:t>
            </w:r>
          </w:p>
        </w:tc>
        <w:tc>
          <w:tcPr>
            <w:tcW w:w="762" w:type="pct"/>
            <w:noWrap/>
            <w:hideMark/>
          </w:tcPr>
          <w:p w:rsidR="0033026F" w:rsidRPr="00C35F55" w:rsidRDefault="0033026F" w:rsidP="007F02C6">
            <w:pPr>
              <w:spacing w:line="360" w:lineRule="auto"/>
              <w:jc w:val="both"/>
              <w:outlineLvl w:val="2"/>
              <w:rPr>
                <w:rFonts w:ascii="Times New Roman" w:hAnsi="Times New Roman" w:cs="Times New Roman"/>
                <w:sz w:val="24"/>
                <w:szCs w:val="24"/>
              </w:rPr>
            </w:pPr>
            <w:r w:rsidRPr="00C35F55">
              <w:rPr>
                <w:rFonts w:ascii="Times New Roman" w:hAnsi="Times New Roman" w:cs="Times New Roman"/>
                <w:sz w:val="24"/>
                <w:szCs w:val="24"/>
              </w:rPr>
              <w:t>256626</w:t>
            </w:r>
          </w:p>
        </w:tc>
      </w:tr>
      <w:tr w:rsidR="00280043" w:rsidRPr="00C35F55" w:rsidTr="00A12291">
        <w:trPr>
          <w:trHeight w:val="300"/>
        </w:trPr>
        <w:tc>
          <w:tcPr>
            <w:tcW w:w="899" w:type="pct"/>
            <w:noWrap/>
            <w:hideMark/>
          </w:tcPr>
          <w:p w:rsidR="0033026F" w:rsidRPr="00C35F55" w:rsidRDefault="00A12291" w:rsidP="007F02C6">
            <w:pPr>
              <w:spacing w:line="360" w:lineRule="auto"/>
              <w:jc w:val="both"/>
              <w:outlineLvl w:val="2"/>
              <w:rPr>
                <w:rFonts w:ascii="Times New Roman" w:hAnsi="Times New Roman" w:cs="Times New Roman"/>
                <w:sz w:val="24"/>
                <w:szCs w:val="24"/>
              </w:rPr>
            </w:pPr>
            <w:r>
              <w:rPr>
                <w:rFonts w:ascii="Times New Roman" w:hAnsi="Times New Roman" w:cs="Times New Roman"/>
                <w:sz w:val="24"/>
                <w:szCs w:val="24"/>
              </w:rPr>
              <w:t>Туркестанская</w:t>
            </w:r>
            <w:r w:rsidR="0033026F" w:rsidRPr="00C35F55">
              <w:rPr>
                <w:rFonts w:ascii="Times New Roman" w:hAnsi="Times New Roman" w:cs="Times New Roman"/>
                <w:sz w:val="24"/>
                <w:szCs w:val="24"/>
              </w:rPr>
              <w:t xml:space="preserve"> область</w:t>
            </w:r>
          </w:p>
        </w:tc>
        <w:tc>
          <w:tcPr>
            <w:tcW w:w="558" w:type="pct"/>
            <w:noWrap/>
            <w:hideMark/>
          </w:tcPr>
          <w:p w:rsidR="0033026F" w:rsidRPr="00C35F55" w:rsidRDefault="0033026F" w:rsidP="007F02C6">
            <w:pPr>
              <w:spacing w:line="360" w:lineRule="auto"/>
              <w:jc w:val="both"/>
              <w:outlineLvl w:val="2"/>
              <w:rPr>
                <w:rFonts w:ascii="Times New Roman" w:hAnsi="Times New Roman" w:cs="Times New Roman"/>
                <w:sz w:val="24"/>
                <w:szCs w:val="24"/>
              </w:rPr>
            </w:pPr>
            <w:r w:rsidRPr="00C35F55">
              <w:rPr>
                <w:rFonts w:ascii="Times New Roman" w:hAnsi="Times New Roman" w:cs="Times New Roman"/>
                <w:sz w:val="24"/>
                <w:szCs w:val="24"/>
              </w:rPr>
              <w:t>27440</w:t>
            </w:r>
          </w:p>
        </w:tc>
        <w:tc>
          <w:tcPr>
            <w:tcW w:w="764" w:type="pct"/>
            <w:noWrap/>
            <w:hideMark/>
          </w:tcPr>
          <w:p w:rsidR="0033026F" w:rsidRPr="00C35F55" w:rsidRDefault="0033026F" w:rsidP="007F02C6">
            <w:pPr>
              <w:spacing w:line="360" w:lineRule="auto"/>
              <w:jc w:val="both"/>
              <w:outlineLvl w:val="2"/>
              <w:rPr>
                <w:rFonts w:ascii="Times New Roman" w:hAnsi="Times New Roman" w:cs="Times New Roman"/>
                <w:sz w:val="24"/>
                <w:szCs w:val="24"/>
              </w:rPr>
            </w:pPr>
            <w:r w:rsidRPr="00C35F55">
              <w:rPr>
                <w:rFonts w:ascii="Times New Roman" w:hAnsi="Times New Roman" w:cs="Times New Roman"/>
                <w:sz w:val="24"/>
                <w:szCs w:val="24"/>
              </w:rPr>
              <w:t>14742</w:t>
            </w:r>
          </w:p>
        </w:tc>
        <w:tc>
          <w:tcPr>
            <w:tcW w:w="695" w:type="pct"/>
            <w:noWrap/>
            <w:hideMark/>
          </w:tcPr>
          <w:p w:rsidR="0033026F" w:rsidRPr="00C35F55" w:rsidRDefault="0033026F" w:rsidP="007F02C6">
            <w:pPr>
              <w:spacing w:line="360" w:lineRule="auto"/>
              <w:jc w:val="both"/>
              <w:outlineLvl w:val="2"/>
              <w:rPr>
                <w:rFonts w:ascii="Times New Roman" w:hAnsi="Times New Roman" w:cs="Times New Roman"/>
                <w:sz w:val="24"/>
                <w:szCs w:val="24"/>
              </w:rPr>
            </w:pPr>
            <w:r w:rsidRPr="00C35F55">
              <w:rPr>
                <w:rFonts w:ascii="Times New Roman" w:hAnsi="Times New Roman" w:cs="Times New Roman"/>
                <w:sz w:val="24"/>
                <w:szCs w:val="24"/>
              </w:rPr>
              <w:t>27058</w:t>
            </w:r>
          </w:p>
        </w:tc>
        <w:tc>
          <w:tcPr>
            <w:tcW w:w="765" w:type="pct"/>
            <w:noWrap/>
            <w:hideMark/>
          </w:tcPr>
          <w:p w:rsidR="0033026F" w:rsidRPr="00C35F55" w:rsidRDefault="0033026F" w:rsidP="007F02C6">
            <w:pPr>
              <w:spacing w:line="360" w:lineRule="auto"/>
              <w:jc w:val="both"/>
              <w:outlineLvl w:val="2"/>
              <w:rPr>
                <w:rFonts w:ascii="Times New Roman" w:hAnsi="Times New Roman" w:cs="Times New Roman"/>
                <w:sz w:val="24"/>
                <w:szCs w:val="24"/>
              </w:rPr>
            </w:pPr>
            <w:r w:rsidRPr="00C35F55">
              <w:rPr>
                <w:rFonts w:ascii="Times New Roman" w:hAnsi="Times New Roman" w:cs="Times New Roman"/>
                <w:sz w:val="24"/>
                <w:szCs w:val="24"/>
              </w:rPr>
              <w:t>14490</w:t>
            </w:r>
          </w:p>
        </w:tc>
        <w:tc>
          <w:tcPr>
            <w:tcW w:w="556" w:type="pct"/>
            <w:noWrap/>
            <w:hideMark/>
          </w:tcPr>
          <w:p w:rsidR="0033026F" w:rsidRPr="00C35F55" w:rsidRDefault="0033026F" w:rsidP="007F02C6">
            <w:pPr>
              <w:spacing w:line="360" w:lineRule="auto"/>
              <w:jc w:val="both"/>
              <w:outlineLvl w:val="2"/>
              <w:rPr>
                <w:rFonts w:ascii="Times New Roman" w:hAnsi="Times New Roman" w:cs="Times New Roman"/>
                <w:sz w:val="24"/>
                <w:szCs w:val="24"/>
              </w:rPr>
            </w:pPr>
            <w:r w:rsidRPr="00C35F55">
              <w:rPr>
                <w:rFonts w:ascii="Times New Roman" w:hAnsi="Times New Roman" w:cs="Times New Roman"/>
                <w:sz w:val="24"/>
                <w:szCs w:val="24"/>
              </w:rPr>
              <w:t>27079</w:t>
            </w:r>
          </w:p>
        </w:tc>
        <w:tc>
          <w:tcPr>
            <w:tcW w:w="762" w:type="pct"/>
            <w:noWrap/>
            <w:hideMark/>
          </w:tcPr>
          <w:p w:rsidR="0033026F" w:rsidRPr="00C35F55" w:rsidRDefault="0033026F" w:rsidP="007F02C6">
            <w:pPr>
              <w:spacing w:line="360" w:lineRule="auto"/>
              <w:jc w:val="both"/>
              <w:outlineLvl w:val="2"/>
              <w:rPr>
                <w:rFonts w:ascii="Times New Roman" w:hAnsi="Times New Roman" w:cs="Times New Roman"/>
                <w:sz w:val="24"/>
                <w:szCs w:val="24"/>
              </w:rPr>
            </w:pPr>
            <w:r w:rsidRPr="00C35F55">
              <w:rPr>
                <w:rFonts w:ascii="Times New Roman" w:hAnsi="Times New Roman" w:cs="Times New Roman"/>
                <w:sz w:val="24"/>
                <w:szCs w:val="24"/>
              </w:rPr>
              <w:t>14580</w:t>
            </w:r>
          </w:p>
        </w:tc>
      </w:tr>
    </w:tbl>
    <w:p w:rsidR="00EC5956" w:rsidRPr="00C35F55" w:rsidRDefault="00EC5956" w:rsidP="00271DA9">
      <w:pPr>
        <w:spacing w:before="100" w:beforeAutospacing="1" w:after="100" w:afterAutospacing="1" w:line="360" w:lineRule="auto"/>
        <w:jc w:val="both"/>
        <w:outlineLvl w:val="2"/>
        <w:rPr>
          <w:rFonts w:ascii="Times New Roman" w:hAnsi="Times New Roman" w:cs="Times New Roman"/>
          <w:sz w:val="24"/>
          <w:szCs w:val="24"/>
        </w:rPr>
      </w:pPr>
      <w:r w:rsidRPr="00C35F55">
        <w:rPr>
          <w:rFonts w:ascii="Times New Roman" w:hAnsi="Times New Roman" w:cs="Times New Roman"/>
          <w:sz w:val="24"/>
          <w:szCs w:val="24"/>
        </w:rPr>
        <w:t>Конкуренцию компании составляют мелкие индивидуальные пр</w:t>
      </w:r>
      <w:r w:rsidR="007C5443" w:rsidRPr="00C35F55">
        <w:rPr>
          <w:rFonts w:ascii="Times New Roman" w:hAnsi="Times New Roman" w:cs="Times New Roman"/>
          <w:sz w:val="24"/>
          <w:szCs w:val="24"/>
        </w:rPr>
        <w:t xml:space="preserve">едприниматели, размещающие информацию об оказываемых услугах </w:t>
      </w:r>
      <w:r w:rsidRPr="00C35F55">
        <w:rPr>
          <w:rFonts w:ascii="Times New Roman" w:hAnsi="Times New Roman" w:cs="Times New Roman"/>
          <w:sz w:val="24"/>
          <w:szCs w:val="24"/>
        </w:rPr>
        <w:t xml:space="preserve">в </w:t>
      </w:r>
      <w:r w:rsidR="007C5443" w:rsidRPr="00C35F55">
        <w:rPr>
          <w:rFonts w:ascii="Times New Roman" w:hAnsi="Times New Roman" w:cs="Times New Roman"/>
          <w:sz w:val="24"/>
          <w:szCs w:val="24"/>
        </w:rPr>
        <w:t xml:space="preserve">местных печатных изданиях и сайтах объявлений, а также крупные транспортные компании, </w:t>
      </w:r>
      <w:r w:rsidR="005F504C" w:rsidRPr="00C35F55">
        <w:rPr>
          <w:rFonts w:ascii="Times New Roman" w:hAnsi="Times New Roman" w:cs="Times New Roman"/>
          <w:sz w:val="24"/>
          <w:szCs w:val="24"/>
        </w:rPr>
        <w:t xml:space="preserve">которые в силу своих возможностей (наличие постоянной </w:t>
      </w:r>
      <w:r w:rsidR="005F504C" w:rsidRPr="00C35F55">
        <w:rPr>
          <w:rFonts w:ascii="Times New Roman" w:hAnsi="Times New Roman" w:cs="Times New Roman"/>
          <w:sz w:val="24"/>
          <w:szCs w:val="24"/>
        </w:rPr>
        <w:lastRenderedPageBreak/>
        <w:t>клиентской базы, более высокие обороты, наличие большего автопарка) способны</w:t>
      </w:r>
      <w:r w:rsidR="007C5443" w:rsidRPr="00C35F55">
        <w:rPr>
          <w:rFonts w:ascii="Times New Roman" w:hAnsi="Times New Roman" w:cs="Times New Roman"/>
          <w:sz w:val="24"/>
          <w:szCs w:val="24"/>
        </w:rPr>
        <w:t xml:space="preserve"> вести более гибкую и</w:t>
      </w:r>
      <w:r w:rsidR="005F504C" w:rsidRPr="00C35F55">
        <w:rPr>
          <w:rFonts w:ascii="Times New Roman" w:hAnsi="Times New Roman" w:cs="Times New Roman"/>
          <w:sz w:val="24"/>
          <w:szCs w:val="24"/>
        </w:rPr>
        <w:t xml:space="preserve"> демократичную ценовую политику.</w:t>
      </w:r>
    </w:p>
    <w:p w:rsidR="00280043" w:rsidRPr="00C35F55" w:rsidRDefault="00280043" w:rsidP="00280043">
      <w:pPr>
        <w:spacing w:before="100" w:beforeAutospacing="1" w:after="100" w:afterAutospacing="1" w:line="240" w:lineRule="auto"/>
        <w:jc w:val="both"/>
        <w:outlineLvl w:val="2"/>
        <w:rPr>
          <w:rFonts w:ascii="Times New Roman" w:hAnsi="Times New Roman" w:cs="Times New Roman"/>
          <w:b/>
          <w:bCs/>
          <w:sz w:val="24"/>
          <w:szCs w:val="24"/>
        </w:rPr>
      </w:pPr>
      <w:r w:rsidRPr="00C35F55">
        <w:rPr>
          <w:rFonts w:ascii="Times New Roman" w:hAnsi="Times New Roman" w:cs="Times New Roman"/>
          <w:b/>
          <w:sz w:val="24"/>
          <w:szCs w:val="24"/>
        </w:rPr>
        <w:t>4.2</w:t>
      </w:r>
      <w:r w:rsidRPr="00C35F55">
        <w:rPr>
          <w:rFonts w:ascii="Times New Roman" w:hAnsi="Times New Roman" w:cs="Times New Roman"/>
          <w:sz w:val="24"/>
          <w:szCs w:val="24"/>
        </w:rPr>
        <w:t xml:space="preserve"> </w:t>
      </w:r>
      <w:r w:rsidRPr="00C35F55">
        <w:rPr>
          <w:rFonts w:ascii="Times New Roman" w:hAnsi="Times New Roman" w:cs="Times New Roman"/>
          <w:b/>
          <w:bCs/>
          <w:sz w:val="24"/>
          <w:szCs w:val="24"/>
        </w:rPr>
        <w:t>Описание нынешних и потенциальных клиентов</w:t>
      </w:r>
    </w:p>
    <w:p w:rsidR="00280043" w:rsidRPr="00C35F55" w:rsidRDefault="00280043" w:rsidP="00280043">
      <w:pPr>
        <w:spacing w:after="0" w:line="360" w:lineRule="auto"/>
        <w:outlineLvl w:val="2"/>
        <w:rPr>
          <w:rFonts w:ascii="Times New Roman" w:hAnsi="Times New Roman" w:cs="Times New Roman"/>
          <w:bCs/>
          <w:iCs/>
          <w:sz w:val="24"/>
          <w:szCs w:val="24"/>
        </w:rPr>
      </w:pPr>
      <w:r w:rsidRPr="00C35F55">
        <w:rPr>
          <w:rFonts w:ascii="Times New Roman" w:hAnsi="Times New Roman" w:cs="Times New Roman"/>
          <w:bCs/>
          <w:iCs/>
          <w:sz w:val="24"/>
          <w:szCs w:val="24"/>
        </w:rPr>
        <w:t>Целевая группа предприятия:</w:t>
      </w:r>
    </w:p>
    <w:p w:rsidR="00271DA9" w:rsidRPr="00C35F55" w:rsidRDefault="00280043" w:rsidP="00280043">
      <w:pPr>
        <w:spacing w:after="0" w:line="360" w:lineRule="auto"/>
        <w:outlineLvl w:val="2"/>
        <w:rPr>
          <w:rFonts w:ascii="Times New Roman" w:hAnsi="Times New Roman" w:cs="Times New Roman"/>
          <w:bCs/>
          <w:iCs/>
          <w:sz w:val="24"/>
          <w:szCs w:val="24"/>
        </w:rPr>
      </w:pPr>
      <w:r w:rsidRPr="00C35F55">
        <w:rPr>
          <w:rFonts w:ascii="Times New Roman" w:hAnsi="Times New Roman" w:cs="Times New Roman"/>
          <w:bCs/>
          <w:iCs/>
          <w:sz w:val="24"/>
          <w:szCs w:val="24"/>
        </w:rPr>
        <w:t>-  крупные товаропроизводители</w:t>
      </w:r>
      <w:r w:rsidR="00271DA9" w:rsidRPr="00C35F55">
        <w:rPr>
          <w:rFonts w:ascii="Times New Roman" w:hAnsi="Times New Roman" w:cs="Times New Roman"/>
          <w:bCs/>
          <w:iCs/>
          <w:sz w:val="24"/>
          <w:szCs w:val="24"/>
        </w:rPr>
        <w:t xml:space="preserve"> </w:t>
      </w:r>
      <w:r w:rsidR="00A12291">
        <w:rPr>
          <w:rFonts w:ascii="Times New Roman" w:hAnsi="Times New Roman" w:cs="Times New Roman"/>
          <w:bCs/>
          <w:iCs/>
          <w:sz w:val="24"/>
          <w:szCs w:val="24"/>
        </w:rPr>
        <w:t xml:space="preserve">РК и </w:t>
      </w:r>
      <w:r w:rsidR="00271DA9" w:rsidRPr="00C35F55">
        <w:rPr>
          <w:rFonts w:ascii="Times New Roman" w:hAnsi="Times New Roman" w:cs="Times New Roman"/>
          <w:bCs/>
          <w:iCs/>
          <w:sz w:val="24"/>
          <w:szCs w:val="24"/>
        </w:rPr>
        <w:t xml:space="preserve">Российской Федерации </w:t>
      </w:r>
    </w:p>
    <w:p w:rsidR="00280043" w:rsidRPr="00C35F55" w:rsidRDefault="00280043" w:rsidP="00280043">
      <w:pPr>
        <w:spacing w:after="0" w:line="360" w:lineRule="auto"/>
        <w:outlineLvl w:val="2"/>
        <w:rPr>
          <w:rFonts w:ascii="Times New Roman" w:hAnsi="Times New Roman" w:cs="Times New Roman"/>
          <w:bCs/>
          <w:iCs/>
          <w:sz w:val="24"/>
          <w:szCs w:val="24"/>
        </w:rPr>
      </w:pPr>
      <w:r w:rsidRPr="00C35F55">
        <w:rPr>
          <w:rFonts w:ascii="Times New Roman" w:hAnsi="Times New Roman" w:cs="Times New Roman"/>
          <w:bCs/>
          <w:iCs/>
          <w:sz w:val="24"/>
          <w:szCs w:val="24"/>
        </w:rPr>
        <w:t>- торговые компании, которым необходима перевозка грузов автомобильным транспортом;</w:t>
      </w:r>
    </w:p>
    <w:p w:rsidR="00280043" w:rsidRPr="00C35F55" w:rsidRDefault="00280043" w:rsidP="00280043">
      <w:pPr>
        <w:spacing w:after="0" w:line="360" w:lineRule="auto"/>
        <w:outlineLvl w:val="2"/>
        <w:rPr>
          <w:rFonts w:ascii="Times New Roman" w:hAnsi="Times New Roman" w:cs="Times New Roman"/>
          <w:bCs/>
          <w:iCs/>
          <w:sz w:val="24"/>
          <w:szCs w:val="24"/>
        </w:rPr>
      </w:pPr>
      <w:r w:rsidRPr="00C35F55">
        <w:rPr>
          <w:rFonts w:ascii="Times New Roman" w:hAnsi="Times New Roman" w:cs="Times New Roman"/>
          <w:bCs/>
          <w:iCs/>
          <w:sz w:val="24"/>
          <w:szCs w:val="24"/>
        </w:rPr>
        <w:t>- частные лица.</w:t>
      </w:r>
    </w:p>
    <w:p w:rsidR="005F504C" w:rsidRPr="00C35F55" w:rsidRDefault="005F504C" w:rsidP="005F504C">
      <w:pPr>
        <w:spacing w:after="0" w:line="360" w:lineRule="auto"/>
        <w:outlineLvl w:val="2"/>
        <w:rPr>
          <w:rFonts w:ascii="Times New Roman" w:hAnsi="Times New Roman" w:cs="Times New Roman"/>
          <w:bCs/>
          <w:iCs/>
          <w:sz w:val="24"/>
          <w:szCs w:val="24"/>
        </w:rPr>
      </w:pPr>
      <w:r w:rsidRPr="00C35F55">
        <w:rPr>
          <w:rFonts w:ascii="Times New Roman" w:hAnsi="Times New Roman" w:cs="Times New Roman"/>
          <w:bCs/>
          <w:iCs/>
          <w:sz w:val="24"/>
          <w:szCs w:val="24"/>
        </w:rPr>
        <w:t>Клиентами являются:</w:t>
      </w:r>
    </w:p>
    <w:p w:rsidR="005F504C" w:rsidRPr="00A12291" w:rsidRDefault="00A12291" w:rsidP="005F504C">
      <w:pPr>
        <w:spacing w:after="0" w:line="360" w:lineRule="auto"/>
        <w:outlineLvl w:val="2"/>
        <w:rPr>
          <w:rFonts w:ascii="Times New Roman" w:hAnsi="Times New Roman" w:cs="Times New Roman"/>
          <w:bCs/>
          <w:iCs/>
          <w:sz w:val="24"/>
          <w:szCs w:val="24"/>
          <w:lang w:val="en-US"/>
        </w:rPr>
      </w:pPr>
      <w:r>
        <w:rPr>
          <w:rFonts w:ascii="Times New Roman" w:hAnsi="Times New Roman" w:cs="Times New Roman"/>
          <w:bCs/>
          <w:iCs/>
          <w:sz w:val="24"/>
          <w:szCs w:val="24"/>
        </w:rPr>
        <w:t xml:space="preserve">1) Частные заказы </w:t>
      </w:r>
      <w:r>
        <w:rPr>
          <w:rFonts w:ascii="Times New Roman" w:hAnsi="Times New Roman" w:cs="Times New Roman"/>
          <w:bCs/>
          <w:iCs/>
          <w:sz w:val="24"/>
          <w:szCs w:val="24"/>
          <w:lang w:val="en-US"/>
        </w:rPr>
        <w:t>della.kz</w:t>
      </w:r>
    </w:p>
    <w:p w:rsidR="00280043" w:rsidRPr="00C35F55" w:rsidRDefault="005F504C" w:rsidP="005F504C">
      <w:pPr>
        <w:spacing w:after="0" w:line="360" w:lineRule="auto"/>
        <w:outlineLvl w:val="2"/>
        <w:rPr>
          <w:rFonts w:ascii="Times New Roman" w:hAnsi="Times New Roman" w:cs="Times New Roman"/>
          <w:bCs/>
          <w:iCs/>
          <w:sz w:val="24"/>
          <w:szCs w:val="24"/>
        </w:rPr>
      </w:pPr>
      <w:r w:rsidRPr="00C35F55">
        <w:rPr>
          <w:rFonts w:ascii="Times New Roman" w:hAnsi="Times New Roman" w:cs="Times New Roman"/>
          <w:bCs/>
          <w:iCs/>
          <w:sz w:val="24"/>
          <w:szCs w:val="24"/>
        </w:rPr>
        <w:t>2) Бол</w:t>
      </w:r>
      <w:r w:rsidR="00BE3795" w:rsidRPr="00C35F55">
        <w:rPr>
          <w:rFonts w:ascii="Times New Roman" w:hAnsi="Times New Roman" w:cs="Times New Roman"/>
          <w:bCs/>
          <w:iCs/>
          <w:sz w:val="24"/>
          <w:szCs w:val="24"/>
        </w:rPr>
        <w:t>ьшое количество физических лиц</w:t>
      </w:r>
      <w:r w:rsidR="006C710D" w:rsidRPr="00C35F55">
        <w:rPr>
          <w:rFonts w:ascii="Times New Roman" w:hAnsi="Times New Roman" w:cs="Times New Roman"/>
          <w:bCs/>
          <w:iCs/>
          <w:sz w:val="24"/>
          <w:szCs w:val="24"/>
        </w:rPr>
        <w:t xml:space="preserve"> и мелких индивидуальных </w:t>
      </w:r>
      <w:r w:rsidR="00A12291" w:rsidRPr="00C35F55">
        <w:rPr>
          <w:rFonts w:ascii="Times New Roman" w:hAnsi="Times New Roman" w:cs="Times New Roman"/>
          <w:bCs/>
          <w:iCs/>
          <w:sz w:val="24"/>
          <w:szCs w:val="24"/>
        </w:rPr>
        <w:t>предпринимателей</w:t>
      </w:r>
    </w:p>
    <w:p w:rsidR="005F504C" w:rsidRPr="00C35F55" w:rsidRDefault="005F504C" w:rsidP="005F504C">
      <w:pPr>
        <w:spacing w:after="0" w:line="360" w:lineRule="auto"/>
        <w:outlineLvl w:val="2"/>
        <w:rPr>
          <w:rFonts w:ascii="Times New Roman" w:hAnsi="Times New Roman" w:cs="Times New Roman"/>
          <w:b/>
          <w:sz w:val="24"/>
          <w:szCs w:val="24"/>
        </w:rPr>
      </w:pPr>
    </w:p>
    <w:p w:rsidR="00280043" w:rsidRPr="00C35F55" w:rsidRDefault="00280043" w:rsidP="00280043">
      <w:pPr>
        <w:spacing w:after="0"/>
        <w:outlineLvl w:val="2"/>
        <w:rPr>
          <w:rFonts w:ascii="Times New Roman" w:hAnsi="Times New Roman" w:cs="Times New Roman"/>
          <w:b/>
          <w:sz w:val="24"/>
          <w:szCs w:val="24"/>
        </w:rPr>
      </w:pPr>
      <w:r w:rsidRPr="00C35F55">
        <w:rPr>
          <w:rFonts w:ascii="Times New Roman" w:hAnsi="Times New Roman" w:cs="Times New Roman"/>
          <w:b/>
          <w:sz w:val="24"/>
          <w:szCs w:val="24"/>
        </w:rPr>
        <w:t>4.3 Основные и потенциальные конкуренты</w:t>
      </w:r>
    </w:p>
    <w:p w:rsidR="00280043" w:rsidRPr="00C35F55" w:rsidRDefault="00280043" w:rsidP="00280043">
      <w:pPr>
        <w:tabs>
          <w:tab w:val="center" w:pos="5102"/>
        </w:tabs>
        <w:spacing w:after="0" w:line="360" w:lineRule="auto"/>
        <w:jc w:val="both"/>
        <w:outlineLvl w:val="1"/>
        <w:rPr>
          <w:rFonts w:ascii="Times New Roman" w:eastAsiaTheme="minorEastAsia" w:hAnsi="Times New Roman" w:cs="Times New Roman"/>
          <w:bCs/>
          <w:sz w:val="24"/>
          <w:szCs w:val="24"/>
          <w:lang w:eastAsia="ru-RU"/>
        </w:rPr>
      </w:pPr>
    </w:p>
    <w:p w:rsidR="00280043" w:rsidRPr="00C35F55" w:rsidRDefault="00280043" w:rsidP="00280043">
      <w:pPr>
        <w:tabs>
          <w:tab w:val="center" w:pos="5102"/>
        </w:tabs>
        <w:spacing w:after="0" w:line="360" w:lineRule="auto"/>
        <w:jc w:val="both"/>
        <w:outlineLvl w:val="1"/>
        <w:rPr>
          <w:rFonts w:ascii="Times New Roman" w:eastAsiaTheme="minorEastAsia" w:hAnsi="Times New Roman" w:cs="Times New Roman"/>
          <w:bCs/>
          <w:sz w:val="24"/>
          <w:szCs w:val="24"/>
          <w:lang w:eastAsia="ru-RU"/>
        </w:rPr>
      </w:pPr>
      <w:r w:rsidRPr="00C35F55">
        <w:rPr>
          <w:rFonts w:ascii="Times New Roman" w:eastAsiaTheme="minorEastAsia" w:hAnsi="Times New Roman" w:cs="Times New Roman"/>
          <w:bCs/>
          <w:sz w:val="24"/>
          <w:szCs w:val="24"/>
          <w:lang w:eastAsia="ru-RU"/>
        </w:rPr>
        <w:t>Конкуренты рассматриваемого предприятия делятся на две категории:</w:t>
      </w:r>
    </w:p>
    <w:p w:rsidR="00280043" w:rsidRPr="00C35F55" w:rsidRDefault="00280043" w:rsidP="00280043">
      <w:pPr>
        <w:tabs>
          <w:tab w:val="center" w:pos="5102"/>
        </w:tabs>
        <w:spacing w:after="0" w:line="360" w:lineRule="auto"/>
        <w:jc w:val="both"/>
        <w:outlineLvl w:val="1"/>
        <w:rPr>
          <w:rFonts w:ascii="Times New Roman" w:eastAsiaTheme="minorEastAsia" w:hAnsi="Times New Roman" w:cs="Times New Roman"/>
          <w:bCs/>
          <w:sz w:val="24"/>
          <w:szCs w:val="24"/>
          <w:lang w:eastAsia="ru-RU"/>
        </w:rPr>
      </w:pPr>
      <w:r w:rsidRPr="00C35F55">
        <w:rPr>
          <w:rFonts w:ascii="Times New Roman" w:eastAsiaTheme="minorEastAsia" w:hAnsi="Times New Roman" w:cs="Times New Roman"/>
          <w:bCs/>
          <w:sz w:val="24"/>
          <w:szCs w:val="24"/>
          <w:lang w:eastAsia="ru-RU"/>
        </w:rPr>
        <w:t xml:space="preserve">- Небольшие </w:t>
      </w:r>
      <w:r w:rsidR="00271DA9" w:rsidRPr="00C35F55">
        <w:rPr>
          <w:rFonts w:ascii="Times New Roman" w:eastAsiaTheme="minorEastAsia" w:hAnsi="Times New Roman" w:cs="Times New Roman"/>
          <w:bCs/>
          <w:sz w:val="24"/>
          <w:szCs w:val="24"/>
          <w:lang w:eastAsia="ru-RU"/>
        </w:rPr>
        <w:t xml:space="preserve">/ мелкие </w:t>
      </w:r>
      <w:r w:rsidRPr="00C35F55">
        <w:rPr>
          <w:rFonts w:ascii="Times New Roman" w:eastAsiaTheme="minorEastAsia" w:hAnsi="Times New Roman" w:cs="Times New Roman"/>
          <w:bCs/>
          <w:sz w:val="24"/>
          <w:szCs w:val="24"/>
          <w:lang w:eastAsia="ru-RU"/>
        </w:rPr>
        <w:t>предпр</w:t>
      </w:r>
      <w:r w:rsidR="00271DA9" w:rsidRPr="00C35F55">
        <w:rPr>
          <w:rFonts w:ascii="Times New Roman" w:eastAsiaTheme="minorEastAsia" w:hAnsi="Times New Roman" w:cs="Times New Roman"/>
          <w:bCs/>
          <w:sz w:val="24"/>
          <w:szCs w:val="24"/>
          <w:lang w:eastAsia="ru-RU"/>
        </w:rPr>
        <w:t xml:space="preserve">иятия (в собственности от 1 до </w:t>
      </w:r>
      <w:r w:rsidRPr="00C35F55">
        <w:rPr>
          <w:rFonts w:ascii="Times New Roman" w:eastAsiaTheme="minorEastAsia" w:hAnsi="Times New Roman" w:cs="Times New Roman"/>
          <w:bCs/>
          <w:sz w:val="24"/>
          <w:szCs w:val="24"/>
          <w:lang w:eastAsia="ru-RU"/>
        </w:rPr>
        <w:t>8 автомобилей)</w:t>
      </w:r>
    </w:p>
    <w:p w:rsidR="00280043" w:rsidRPr="00C35F55" w:rsidRDefault="00280043" w:rsidP="00280043">
      <w:pPr>
        <w:tabs>
          <w:tab w:val="center" w:pos="5102"/>
        </w:tabs>
        <w:spacing w:after="0" w:line="360" w:lineRule="auto"/>
        <w:jc w:val="both"/>
        <w:outlineLvl w:val="1"/>
        <w:rPr>
          <w:rFonts w:ascii="Times New Roman" w:eastAsiaTheme="minorEastAsia" w:hAnsi="Times New Roman" w:cs="Times New Roman"/>
          <w:bCs/>
          <w:sz w:val="24"/>
          <w:szCs w:val="24"/>
          <w:lang w:val="kk-KZ" w:eastAsia="ru-RU"/>
        </w:rPr>
      </w:pPr>
      <w:r w:rsidRPr="00C35F55">
        <w:rPr>
          <w:rFonts w:ascii="Times New Roman" w:eastAsiaTheme="minorEastAsia" w:hAnsi="Times New Roman" w:cs="Times New Roman"/>
          <w:bCs/>
          <w:sz w:val="24"/>
          <w:szCs w:val="24"/>
          <w:lang w:eastAsia="ru-RU"/>
        </w:rPr>
        <w:t xml:space="preserve">- Крупные логистические компании, в </w:t>
      </w:r>
      <w:proofErr w:type="spellStart"/>
      <w:r w:rsidRPr="00C35F55">
        <w:rPr>
          <w:rFonts w:ascii="Times New Roman" w:eastAsiaTheme="minorEastAsia" w:hAnsi="Times New Roman" w:cs="Times New Roman"/>
          <w:bCs/>
          <w:sz w:val="24"/>
          <w:szCs w:val="24"/>
          <w:lang w:eastAsia="ru-RU"/>
        </w:rPr>
        <w:t>т.ч</w:t>
      </w:r>
      <w:proofErr w:type="spellEnd"/>
      <w:r w:rsidRPr="00C35F55">
        <w:rPr>
          <w:rFonts w:ascii="Times New Roman" w:eastAsiaTheme="minorEastAsia" w:hAnsi="Times New Roman" w:cs="Times New Roman"/>
          <w:bCs/>
          <w:sz w:val="24"/>
          <w:szCs w:val="24"/>
          <w:lang w:eastAsia="ru-RU"/>
        </w:rPr>
        <w:t>. иностранные</w:t>
      </w:r>
      <w:r w:rsidR="005F504C" w:rsidRPr="00C35F55">
        <w:rPr>
          <w:rFonts w:ascii="Times New Roman" w:eastAsiaTheme="minorEastAsia" w:hAnsi="Times New Roman" w:cs="Times New Roman"/>
          <w:bCs/>
          <w:sz w:val="24"/>
          <w:szCs w:val="24"/>
          <w:lang w:eastAsia="ru-RU"/>
        </w:rPr>
        <w:t>.</w:t>
      </w:r>
    </w:p>
    <w:p w:rsidR="00280043" w:rsidRPr="00C35F55" w:rsidRDefault="00280043" w:rsidP="00280043">
      <w:pPr>
        <w:tabs>
          <w:tab w:val="center" w:pos="5102"/>
        </w:tabs>
        <w:spacing w:before="100" w:beforeAutospacing="1" w:after="100" w:afterAutospacing="1" w:line="360" w:lineRule="auto"/>
        <w:jc w:val="both"/>
        <w:outlineLvl w:val="1"/>
        <w:rPr>
          <w:rFonts w:ascii="Times New Roman" w:eastAsiaTheme="minorEastAsia" w:hAnsi="Times New Roman" w:cs="Times New Roman"/>
          <w:bCs/>
          <w:sz w:val="24"/>
          <w:szCs w:val="24"/>
          <w:lang w:eastAsia="ru-RU"/>
        </w:rPr>
      </w:pPr>
      <w:r w:rsidRPr="00C35F55">
        <w:rPr>
          <w:rFonts w:ascii="Times New Roman" w:eastAsiaTheme="minorEastAsia" w:hAnsi="Times New Roman" w:cs="Times New Roman"/>
          <w:b/>
          <w:bCs/>
          <w:sz w:val="24"/>
          <w:szCs w:val="24"/>
          <w:lang w:eastAsia="ru-RU"/>
        </w:rPr>
        <w:t>4.4 Стратегия маркетинга</w:t>
      </w:r>
    </w:p>
    <w:p w:rsidR="00280043" w:rsidRPr="00C35F55" w:rsidRDefault="00280043" w:rsidP="00280043">
      <w:pPr>
        <w:spacing w:after="0" w:line="360" w:lineRule="auto"/>
        <w:jc w:val="both"/>
        <w:outlineLvl w:val="2"/>
        <w:rPr>
          <w:rFonts w:ascii="Times New Roman" w:eastAsia="Times New Roman" w:hAnsi="Times New Roman" w:cs="Times New Roman"/>
          <w:bCs/>
          <w:iCs/>
          <w:sz w:val="24"/>
          <w:szCs w:val="24"/>
          <w:lang w:eastAsia="ru-RU"/>
        </w:rPr>
      </w:pPr>
      <w:r w:rsidRPr="00C35F55">
        <w:rPr>
          <w:rFonts w:ascii="Times New Roman" w:eastAsia="Times New Roman" w:hAnsi="Times New Roman" w:cs="Times New Roman"/>
          <w:bCs/>
          <w:iCs/>
          <w:sz w:val="24"/>
          <w:szCs w:val="24"/>
          <w:lang w:eastAsia="ru-RU"/>
        </w:rPr>
        <w:t>Организация оказания услуг на предприятии осуществляется с учетом следующих принципов:</w:t>
      </w:r>
    </w:p>
    <w:p w:rsidR="00280043" w:rsidRPr="00C35F55" w:rsidRDefault="00280043" w:rsidP="00280043">
      <w:pPr>
        <w:spacing w:after="0" w:line="360" w:lineRule="auto"/>
        <w:jc w:val="both"/>
        <w:outlineLvl w:val="2"/>
        <w:rPr>
          <w:rFonts w:ascii="Times New Roman" w:eastAsia="Times New Roman" w:hAnsi="Times New Roman" w:cs="Times New Roman"/>
          <w:bCs/>
          <w:iCs/>
          <w:sz w:val="24"/>
          <w:szCs w:val="24"/>
          <w:lang w:eastAsia="ru-RU"/>
        </w:rPr>
      </w:pPr>
      <w:r w:rsidRPr="00C35F55">
        <w:rPr>
          <w:rFonts w:ascii="Times New Roman" w:eastAsia="Times New Roman" w:hAnsi="Times New Roman" w:cs="Times New Roman"/>
          <w:bCs/>
          <w:iCs/>
          <w:sz w:val="24"/>
          <w:szCs w:val="24"/>
          <w:lang w:eastAsia="ru-RU"/>
        </w:rPr>
        <w:t>1. Постоянный мониторинг конкурентоспособности и работа над ее совершенствованием;</w:t>
      </w:r>
    </w:p>
    <w:p w:rsidR="00280043" w:rsidRPr="00C35F55" w:rsidRDefault="00280043" w:rsidP="00280043">
      <w:pPr>
        <w:spacing w:after="0" w:line="360" w:lineRule="auto"/>
        <w:jc w:val="both"/>
        <w:outlineLvl w:val="2"/>
        <w:rPr>
          <w:rFonts w:ascii="Times New Roman" w:eastAsia="Times New Roman" w:hAnsi="Times New Roman" w:cs="Times New Roman"/>
          <w:bCs/>
          <w:iCs/>
          <w:sz w:val="24"/>
          <w:szCs w:val="24"/>
          <w:lang w:eastAsia="ru-RU"/>
        </w:rPr>
      </w:pPr>
      <w:r w:rsidRPr="00C35F55">
        <w:rPr>
          <w:rFonts w:ascii="Times New Roman" w:eastAsia="Times New Roman" w:hAnsi="Times New Roman" w:cs="Times New Roman"/>
          <w:bCs/>
          <w:iCs/>
          <w:sz w:val="24"/>
          <w:szCs w:val="24"/>
          <w:lang w:eastAsia="ru-RU"/>
        </w:rPr>
        <w:t>2. Использование комплекса мер по формированию спроса и стимулированию сбыта, формированию имиджа и закреплению постоянных клиентов.</w:t>
      </w:r>
    </w:p>
    <w:p w:rsidR="00280043" w:rsidRPr="00C35F55" w:rsidRDefault="00280043" w:rsidP="00280043">
      <w:pPr>
        <w:spacing w:after="0" w:line="360" w:lineRule="auto"/>
        <w:jc w:val="both"/>
        <w:outlineLvl w:val="2"/>
        <w:rPr>
          <w:rFonts w:ascii="Times New Roman" w:eastAsia="Times New Roman" w:hAnsi="Times New Roman" w:cs="Times New Roman"/>
          <w:bCs/>
          <w:iCs/>
          <w:sz w:val="24"/>
          <w:szCs w:val="24"/>
          <w:lang w:eastAsia="ru-RU"/>
        </w:rPr>
      </w:pPr>
      <w:r w:rsidRPr="00C35F55">
        <w:rPr>
          <w:rFonts w:ascii="Times New Roman" w:eastAsia="Times New Roman" w:hAnsi="Times New Roman" w:cs="Times New Roman"/>
          <w:bCs/>
          <w:iCs/>
          <w:sz w:val="24"/>
          <w:szCs w:val="24"/>
          <w:lang w:eastAsia="ru-RU"/>
        </w:rPr>
        <w:t>Рекламная кампания формируется в различных направлениях:</w:t>
      </w:r>
    </w:p>
    <w:p w:rsidR="00280043" w:rsidRPr="00C35F55" w:rsidRDefault="00280043" w:rsidP="00280043">
      <w:pPr>
        <w:spacing w:after="0" w:line="360" w:lineRule="auto"/>
        <w:jc w:val="both"/>
        <w:outlineLvl w:val="2"/>
        <w:rPr>
          <w:rFonts w:ascii="Times New Roman" w:eastAsia="Times New Roman" w:hAnsi="Times New Roman" w:cs="Times New Roman"/>
          <w:bCs/>
          <w:iCs/>
          <w:sz w:val="24"/>
          <w:szCs w:val="24"/>
          <w:lang w:eastAsia="ru-RU"/>
        </w:rPr>
      </w:pPr>
      <w:r w:rsidRPr="00C35F55">
        <w:rPr>
          <w:rFonts w:ascii="Times New Roman" w:eastAsia="Times New Roman" w:hAnsi="Times New Roman" w:cs="Times New Roman"/>
          <w:bCs/>
          <w:iCs/>
          <w:sz w:val="24"/>
          <w:szCs w:val="24"/>
          <w:lang w:eastAsia="ru-RU"/>
        </w:rPr>
        <w:t xml:space="preserve">- размещение информации в интернете;  </w:t>
      </w:r>
    </w:p>
    <w:p w:rsidR="00280043" w:rsidRPr="00C35F55" w:rsidRDefault="00280043" w:rsidP="00280043">
      <w:pPr>
        <w:spacing w:after="0" w:line="360" w:lineRule="auto"/>
        <w:jc w:val="both"/>
        <w:outlineLvl w:val="2"/>
        <w:rPr>
          <w:rFonts w:ascii="Times New Roman" w:eastAsia="Times New Roman" w:hAnsi="Times New Roman" w:cs="Times New Roman"/>
          <w:bCs/>
          <w:iCs/>
          <w:sz w:val="24"/>
          <w:szCs w:val="24"/>
          <w:lang w:eastAsia="ru-RU"/>
        </w:rPr>
      </w:pPr>
      <w:r w:rsidRPr="00C35F55">
        <w:rPr>
          <w:rFonts w:ascii="Times New Roman" w:eastAsia="Times New Roman" w:hAnsi="Times New Roman" w:cs="Times New Roman"/>
          <w:bCs/>
          <w:iCs/>
          <w:sz w:val="24"/>
          <w:szCs w:val="24"/>
          <w:lang w:eastAsia="ru-RU"/>
        </w:rPr>
        <w:t>- использование «сарафанного радио»</w:t>
      </w:r>
      <w:r w:rsidR="00816646" w:rsidRPr="00C35F55">
        <w:rPr>
          <w:rFonts w:ascii="Times New Roman" w:eastAsia="Times New Roman" w:hAnsi="Times New Roman" w:cs="Times New Roman"/>
          <w:bCs/>
          <w:iCs/>
          <w:sz w:val="24"/>
          <w:szCs w:val="24"/>
          <w:lang w:eastAsia="ru-RU"/>
        </w:rPr>
        <w:t>;</w:t>
      </w:r>
    </w:p>
    <w:p w:rsidR="00816646" w:rsidRPr="00C35F55" w:rsidRDefault="00816646" w:rsidP="00280043">
      <w:pPr>
        <w:spacing w:after="0" w:line="360" w:lineRule="auto"/>
        <w:jc w:val="both"/>
        <w:outlineLvl w:val="2"/>
        <w:rPr>
          <w:rFonts w:ascii="Times New Roman" w:eastAsia="Times New Roman" w:hAnsi="Times New Roman" w:cs="Times New Roman"/>
          <w:bCs/>
          <w:iCs/>
          <w:sz w:val="24"/>
          <w:szCs w:val="24"/>
          <w:lang w:eastAsia="ru-RU"/>
        </w:rPr>
      </w:pPr>
      <w:r w:rsidRPr="00C35F55">
        <w:rPr>
          <w:rFonts w:ascii="Times New Roman" w:eastAsia="Times New Roman" w:hAnsi="Times New Roman" w:cs="Times New Roman"/>
          <w:bCs/>
          <w:iCs/>
          <w:sz w:val="24"/>
          <w:szCs w:val="24"/>
          <w:lang w:eastAsia="ru-RU"/>
        </w:rPr>
        <w:t>- гибкая ценовая политика с имеющимися клиентами.</w:t>
      </w:r>
    </w:p>
    <w:p w:rsidR="00271DA9" w:rsidRPr="00C35F55" w:rsidRDefault="00280043" w:rsidP="00271DA9">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C35F55">
        <w:rPr>
          <w:rFonts w:ascii="Times New Roman" w:eastAsia="Times New Roman" w:hAnsi="Times New Roman" w:cs="Times New Roman"/>
          <w:b/>
          <w:bCs/>
          <w:sz w:val="24"/>
          <w:szCs w:val="24"/>
          <w:lang w:eastAsia="ru-RU"/>
        </w:rPr>
        <w:t>4.5 Планиру</w:t>
      </w:r>
      <w:r w:rsidR="00271DA9" w:rsidRPr="00C35F55">
        <w:rPr>
          <w:rFonts w:ascii="Times New Roman" w:eastAsia="Times New Roman" w:hAnsi="Times New Roman" w:cs="Times New Roman"/>
          <w:b/>
          <w:bCs/>
          <w:sz w:val="24"/>
          <w:szCs w:val="24"/>
          <w:lang w:eastAsia="ru-RU"/>
        </w:rPr>
        <w:t>емые объемы продаж в месяц/цены</w:t>
      </w:r>
    </w:p>
    <w:p w:rsidR="005F504C" w:rsidRPr="00C35F55" w:rsidRDefault="002977B5" w:rsidP="003610F0">
      <w:pPr>
        <w:spacing w:before="100" w:beforeAutospacing="1" w:after="100" w:afterAutospacing="1" w:line="360" w:lineRule="auto"/>
        <w:jc w:val="both"/>
        <w:outlineLvl w:val="2"/>
        <w:rPr>
          <w:rFonts w:ascii="Times New Roman" w:eastAsia="Times New Roman" w:hAnsi="Times New Roman" w:cs="Times New Roman"/>
          <w:bCs/>
          <w:sz w:val="24"/>
          <w:szCs w:val="24"/>
          <w:lang w:eastAsia="ru-RU"/>
        </w:rPr>
      </w:pPr>
      <w:r w:rsidRPr="00C35F55">
        <w:rPr>
          <w:rFonts w:ascii="Times New Roman" w:eastAsia="Times New Roman" w:hAnsi="Times New Roman" w:cs="Times New Roman"/>
          <w:bCs/>
          <w:sz w:val="24"/>
          <w:szCs w:val="24"/>
          <w:lang w:eastAsia="ru-RU"/>
        </w:rPr>
        <w:t xml:space="preserve">Проведенный анализ </w:t>
      </w:r>
      <w:r w:rsidR="005F504C" w:rsidRPr="00C35F55">
        <w:rPr>
          <w:rFonts w:ascii="Times New Roman" w:eastAsia="Times New Roman" w:hAnsi="Times New Roman" w:cs="Times New Roman"/>
          <w:bCs/>
          <w:sz w:val="24"/>
          <w:szCs w:val="24"/>
          <w:lang w:eastAsia="ru-RU"/>
        </w:rPr>
        <w:t>отчетности клиента</w:t>
      </w:r>
      <w:r w:rsidRPr="00C35F55">
        <w:rPr>
          <w:rFonts w:ascii="Times New Roman" w:eastAsia="Times New Roman" w:hAnsi="Times New Roman" w:cs="Times New Roman"/>
          <w:bCs/>
          <w:sz w:val="24"/>
          <w:szCs w:val="24"/>
          <w:lang w:eastAsia="ru-RU"/>
        </w:rPr>
        <w:t xml:space="preserve"> показал, что </w:t>
      </w:r>
      <w:r w:rsidR="005F504C" w:rsidRPr="00C35F55">
        <w:rPr>
          <w:rFonts w:ascii="Times New Roman" w:eastAsia="Times New Roman" w:hAnsi="Times New Roman" w:cs="Times New Roman"/>
          <w:bCs/>
          <w:sz w:val="24"/>
          <w:szCs w:val="24"/>
          <w:lang w:eastAsia="ru-RU"/>
        </w:rPr>
        <w:t xml:space="preserve"> среднемесячный объем выручки на сегодняшний день составляет 1 030 тыс. т</w:t>
      </w:r>
      <w:r w:rsidRPr="00C35F55">
        <w:rPr>
          <w:rFonts w:ascii="Times New Roman" w:eastAsia="Times New Roman" w:hAnsi="Times New Roman" w:cs="Times New Roman"/>
          <w:bCs/>
          <w:sz w:val="24"/>
          <w:szCs w:val="24"/>
          <w:lang w:eastAsia="ru-RU"/>
        </w:rPr>
        <w:t xml:space="preserve">енге, при расчете инвестиционной эффективности проекта и планируемых объемов продаж, данное значение  учтено с применением повышающего коэффициента, консервативно в размере 20 %. </w:t>
      </w:r>
    </w:p>
    <w:p w:rsidR="00E613FA" w:rsidRPr="00C35F55" w:rsidRDefault="00E613FA" w:rsidP="00E613FA">
      <w:pPr>
        <w:spacing w:before="100" w:beforeAutospacing="1" w:after="100" w:afterAutospacing="1" w:line="360" w:lineRule="auto"/>
        <w:jc w:val="both"/>
        <w:outlineLvl w:val="2"/>
        <w:rPr>
          <w:rFonts w:ascii="Times New Roman" w:eastAsia="Times New Roman" w:hAnsi="Times New Roman" w:cs="Times New Roman"/>
          <w:b/>
          <w:bCs/>
          <w:sz w:val="24"/>
          <w:szCs w:val="24"/>
          <w:lang w:eastAsia="ru-RU"/>
        </w:rPr>
      </w:pPr>
      <w:r w:rsidRPr="00C35F55">
        <w:rPr>
          <w:rFonts w:ascii="Times New Roman" w:eastAsia="Times New Roman" w:hAnsi="Times New Roman" w:cs="Times New Roman"/>
          <w:bCs/>
          <w:sz w:val="24"/>
          <w:szCs w:val="24"/>
          <w:lang w:eastAsia="ru-RU"/>
        </w:rPr>
        <w:t>Таким образом, максимально возможная выручк</w:t>
      </w:r>
      <w:r w:rsidR="002977B5" w:rsidRPr="00C35F55">
        <w:rPr>
          <w:rFonts w:ascii="Times New Roman" w:eastAsia="Times New Roman" w:hAnsi="Times New Roman" w:cs="Times New Roman"/>
          <w:bCs/>
          <w:sz w:val="24"/>
          <w:szCs w:val="24"/>
          <w:lang w:eastAsia="ru-RU"/>
        </w:rPr>
        <w:t>а предпринимателя составит 1 236</w:t>
      </w:r>
      <w:r w:rsidRPr="00C35F55">
        <w:rPr>
          <w:rFonts w:ascii="Times New Roman" w:eastAsia="Times New Roman" w:hAnsi="Times New Roman" w:cs="Times New Roman"/>
          <w:bCs/>
          <w:sz w:val="24"/>
          <w:szCs w:val="24"/>
          <w:lang w:eastAsia="ru-RU"/>
        </w:rPr>
        <w:t> тыс. тенге</w:t>
      </w:r>
      <w:r w:rsidR="002977B5" w:rsidRPr="00C35F55">
        <w:rPr>
          <w:rFonts w:ascii="Times New Roman" w:eastAsia="Times New Roman" w:hAnsi="Times New Roman" w:cs="Times New Roman"/>
          <w:bCs/>
          <w:sz w:val="24"/>
          <w:szCs w:val="24"/>
          <w:lang w:eastAsia="ru-RU"/>
        </w:rPr>
        <w:t xml:space="preserve"> ежемесячно</w:t>
      </w:r>
      <w:r w:rsidRPr="00C35F55">
        <w:rPr>
          <w:rFonts w:ascii="Times New Roman" w:eastAsia="Times New Roman" w:hAnsi="Times New Roman" w:cs="Times New Roman"/>
          <w:bCs/>
          <w:sz w:val="24"/>
          <w:szCs w:val="24"/>
          <w:lang w:eastAsia="ru-RU"/>
        </w:rPr>
        <w:t xml:space="preserve">. </w:t>
      </w:r>
    </w:p>
    <w:p w:rsidR="00280043" w:rsidRPr="00C35F55" w:rsidRDefault="00280043" w:rsidP="00280043">
      <w:pPr>
        <w:spacing w:before="240" w:line="360" w:lineRule="auto"/>
        <w:jc w:val="both"/>
        <w:outlineLvl w:val="2"/>
        <w:rPr>
          <w:rFonts w:ascii="Times New Roman" w:eastAsia="Times New Roman" w:hAnsi="Times New Roman" w:cs="Times New Roman"/>
          <w:sz w:val="24"/>
          <w:szCs w:val="24"/>
          <w:lang w:eastAsia="ru-RU"/>
        </w:rPr>
      </w:pPr>
      <w:r w:rsidRPr="00C35F55">
        <w:rPr>
          <w:rFonts w:ascii="Times New Roman" w:eastAsia="Times New Roman" w:hAnsi="Times New Roman" w:cs="Times New Roman"/>
          <w:sz w:val="24"/>
          <w:szCs w:val="24"/>
          <w:lang w:eastAsia="ru-RU"/>
        </w:rPr>
        <w:lastRenderedPageBreak/>
        <w:t xml:space="preserve">* </w:t>
      </w:r>
      <w:r w:rsidR="00E613FA" w:rsidRPr="00C35F55">
        <w:rPr>
          <w:rFonts w:ascii="Times New Roman" w:eastAsia="Times New Roman" w:hAnsi="Times New Roman" w:cs="Times New Roman"/>
          <w:sz w:val="24"/>
          <w:szCs w:val="24"/>
          <w:lang w:eastAsia="ru-RU"/>
        </w:rPr>
        <w:t>Доход от возможной доставки побочных</w:t>
      </w:r>
      <w:r w:rsidRPr="00C35F55">
        <w:rPr>
          <w:rFonts w:ascii="Times New Roman" w:eastAsia="Times New Roman" w:hAnsi="Times New Roman" w:cs="Times New Roman"/>
          <w:sz w:val="24"/>
          <w:szCs w:val="24"/>
          <w:lang w:eastAsia="ru-RU"/>
        </w:rPr>
        <w:t xml:space="preserve"> гр</w:t>
      </w:r>
      <w:r w:rsidR="00E613FA" w:rsidRPr="00C35F55">
        <w:rPr>
          <w:rFonts w:ascii="Times New Roman" w:eastAsia="Times New Roman" w:hAnsi="Times New Roman" w:cs="Times New Roman"/>
          <w:sz w:val="24"/>
          <w:szCs w:val="24"/>
          <w:lang w:eastAsia="ru-RU"/>
        </w:rPr>
        <w:t>узов и разовые заказы частных лиц</w:t>
      </w:r>
      <w:r w:rsidR="00DE0542" w:rsidRPr="00C35F55">
        <w:rPr>
          <w:rFonts w:ascii="Times New Roman" w:eastAsia="Times New Roman" w:hAnsi="Times New Roman" w:cs="Times New Roman"/>
          <w:sz w:val="24"/>
          <w:szCs w:val="24"/>
          <w:lang w:eastAsia="ru-RU"/>
        </w:rPr>
        <w:t xml:space="preserve"> в расчетах не учитывались.</w:t>
      </w:r>
    </w:p>
    <w:p w:rsidR="00280043" w:rsidRPr="00C35F55" w:rsidRDefault="00280043" w:rsidP="00280043">
      <w:pPr>
        <w:spacing w:before="100" w:beforeAutospacing="1" w:after="100" w:afterAutospacing="1"/>
        <w:outlineLvl w:val="2"/>
        <w:rPr>
          <w:rFonts w:ascii="Times New Roman" w:hAnsi="Times New Roman" w:cs="Times New Roman"/>
          <w:b/>
          <w:bCs/>
          <w:color w:val="000000" w:themeColor="text1"/>
          <w:sz w:val="24"/>
          <w:szCs w:val="24"/>
        </w:rPr>
      </w:pPr>
      <w:r w:rsidRPr="00C35F55">
        <w:rPr>
          <w:rFonts w:ascii="Times New Roman" w:hAnsi="Times New Roman" w:cs="Times New Roman"/>
          <w:b/>
          <w:bCs/>
          <w:color w:val="000000" w:themeColor="text1"/>
          <w:sz w:val="24"/>
          <w:szCs w:val="24"/>
        </w:rPr>
        <w:t>4.6 SWOT-анализ положения компании на рынке</w:t>
      </w:r>
    </w:p>
    <w:tbl>
      <w:tblPr>
        <w:tblW w:w="5000" w:type="pct"/>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081"/>
        <w:gridCol w:w="3866"/>
        <w:gridCol w:w="4242"/>
      </w:tblGrid>
      <w:tr w:rsidR="00280043" w:rsidRPr="00C35F55" w:rsidTr="00077ED7">
        <w:tc>
          <w:tcPr>
            <w:tcW w:w="1754" w:type="dxa"/>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280043" w:rsidRPr="00C35F55" w:rsidRDefault="00280043" w:rsidP="007F02C6">
            <w:pPr>
              <w:spacing w:after="0" w:line="240" w:lineRule="auto"/>
              <w:jc w:val="both"/>
              <w:outlineLvl w:val="1"/>
              <w:rPr>
                <w:rFonts w:ascii="Times New Roman" w:eastAsia="Times New Roman" w:hAnsi="Times New Roman" w:cs="Times New Roman"/>
                <w:bCs/>
                <w:kern w:val="36"/>
                <w:sz w:val="24"/>
                <w:szCs w:val="24"/>
                <w:lang w:eastAsia="ru-RU"/>
              </w:rPr>
            </w:pPr>
          </w:p>
        </w:tc>
        <w:tc>
          <w:tcPr>
            <w:tcW w:w="0" w:type="auto"/>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280043" w:rsidRPr="00C35F55" w:rsidRDefault="00280043" w:rsidP="007F02C6">
            <w:pPr>
              <w:spacing w:after="0" w:line="240" w:lineRule="auto"/>
              <w:jc w:val="both"/>
              <w:outlineLvl w:val="1"/>
              <w:rPr>
                <w:rFonts w:ascii="Times New Roman" w:eastAsia="Times New Roman" w:hAnsi="Times New Roman" w:cs="Times New Roman"/>
                <w:b/>
                <w:bCs/>
                <w:kern w:val="36"/>
                <w:sz w:val="24"/>
                <w:szCs w:val="24"/>
                <w:lang w:eastAsia="ru-RU"/>
              </w:rPr>
            </w:pPr>
            <w:r w:rsidRPr="00C35F55">
              <w:rPr>
                <w:rFonts w:ascii="Times New Roman" w:eastAsia="Times New Roman" w:hAnsi="Times New Roman" w:cs="Times New Roman"/>
                <w:b/>
                <w:bCs/>
                <w:kern w:val="36"/>
                <w:sz w:val="24"/>
                <w:szCs w:val="24"/>
                <w:lang w:eastAsia="ru-RU"/>
              </w:rPr>
              <w:t>Положительное влияние</w:t>
            </w:r>
          </w:p>
        </w:tc>
        <w:tc>
          <w:tcPr>
            <w:tcW w:w="0" w:type="auto"/>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280043" w:rsidRPr="00C35F55" w:rsidRDefault="00280043" w:rsidP="007F02C6">
            <w:pPr>
              <w:spacing w:after="0" w:line="240" w:lineRule="auto"/>
              <w:jc w:val="both"/>
              <w:outlineLvl w:val="1"/>
              <w:rPr>
                <w:rFonts w:ascii="Times New Roman" w:eastAsia="Times New Roman" w:hAnsi="Times New Roman" w:cs="Times New Roman"/>
                <w:b/>
                <w:bCs/>
                <w:kern w:val="36"/>
                <w:sz w:val="24"/>
                <w:szCs w:val="24"/>
                <w:lang w:eastAsia="ru-RU"/>
              </w:rPr>
            </w:pPr>
            <w:r w:rsidRPr="00C35F55">
              <w:rPr>
                <w:rFonts w:ascii="Times New Roman" w:eastAsia="Times New Roman" w:hAnsi="Times New Roman" w:cs="Times New Roman"/>
                <w:b/>
                <w:bCs/>
                <w:kern w:val="36"/>
                <w:sz w:val="24"/>
                <w:szCs w:val="24"/>
                <w:lang w:eastAsia="ru-RU"/>
              </w:rPr>
              <w:t>Отрицательное влияние</w:t>
            </w:r>
          </w:p>
        </w:tc>
      </w:tr>
      <w:tr w:rsidR="00280043" w:rsidRPr="00C35F55" w:rsidTr="007F02C6">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280043" w:rsidRPr="00C35F55" w:rsidRDefault="00280043" w:rsidP="007F02C6">
            <w:pPr>
              <w:spacing w:after="0" w:line="240" w:lineRule="auto"/>
              <w:jc w:val="both"/>
              <w:outlineLvl w:val="1"/>
              <w:rPr>
                <w:rFonts w:ascii="Times New Roman" w:eastAsia="Times New Roman" w:hAnsi="Times New Roman" w:cs="Times New Roman"/>
                <w:b/>
                <w:bCs/>
                <w:kern w:val="36"/>
                <w:sz w:val="24"/>
                <w:szCs w:val="24"/>
                <w:lang w:eastAsia="ru-RU"/>
              </w:rPr>
            </w:pPr>
            <w:r w:rsidRPr="00C35F55">
              <w:rPr>
                <w:rFonts w:ascii="Times New Roman" w:eastAsia="Times New Roman" w:hAnsi="Times New Roman" w:cs="Times New Roman"/>
                <w:b/>
                <w:bCs/>
                <w:kern w:val="36"/>
                <w:sz w:val="24"/>
                <w:szCs w:val="24"/>
                <w:lang w:eastAsia="ru-RU"/>
              </w:rPr>
              <w:t>Внутренняя среда</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280043" w:rsidRPr="00C35F55" w:rsidRDefault="00280043" w:rsidP="007F02C6">
            <w:pPr>
              <w:spacing w:after="0" w:line="240" w:lineRule="auto"/>
              <w:jc w:val="both"/>
              <w:outlineLvl w:val="1"/>
              <w:rPr>
                <w:rFonts w:ascii="Times New Roman" w:eastAsia="Times New Roman" w:hAnsi="Times New Roman" w:cs="Times New Roman"/>
                <w:bCs/>
                <w:kern w:val="36"/>
                <w:sz w:val="24"/>
                <w:szCs w:val="24"/>
                <w:lang w:eastAsia="ru-RU"/>
              </w:rPr>
            </w:pPr>
            <w:r w:rsidRPr="00C35F55">
              <w:rPr>
                <w:rFonts w:ascii="Times New Roman" w:eastAsia="Times New Roman" w:hAnsi="Times New Roman" w:cs="Times New Roman"/>
                <w:bCs/>
                <w:kern w:val="36"/>
                <w:sz w:val="24"/>
                <w:szCs w:val="24"/>
                <w:lang w:eastAsia="ru-RU"/>
              </w:rPr>
              <w:t>Сильные стороны</w:t>
            </w:r>
          </w:p>
          <w:p w:rsidR="00280043" w:rsidRPr="00C35F55" w:rsidRDefault="00280043" w:rsidP="00280043">
            <w:pPr>
              <w:numPr>
                <w:ilvl w:val="0"/>
                <w:numId w:val="3"/>
              </w:numPr>
              <w:spacing w:after="0" w:line="240" w:lineRule="auto"/>
              <w:jc w:val="both"/>
              <w:outlineLvl w:val="1"/>
              <w:rPr>
                <w:rFonts w:ascii="Times New Roman" w:eastAsia="Times New Roman" w:hAnsi="Times New Roman" w:cs="Times New Roman"/>
                <w:bCs/>
                <w:iCs/>
                <w:kern w:val="36"/>
                <w:sz w:val="24"/>
                <w:szCs w:val="24"/>
                <w:lang w:eastAsia="ru-RU"/>
              </w:rPr>
            </w:pPr>
            <w:r w:rsidRPr="00C35F55">
              <w:rPr>
                <w:rFonts w:ascii="Times New Roman" w:eastAsia="Times New Roman" w:hAnsi="Times New Roman" w:cs="Times New Roman"/>
                <w:bCs/>
                <w:iCs/>
                <w:kern w:val="36"/>
                <w:sz w:val="24"/>
                <w:szCs w:val="24"/>
                <w:lang w:eastAsia="ru-RU"/>
              </w:rPr>
              <w:t>Наличие репутации на рынке</w:t>
            </w:r>
          </w:p>
          <w:p w:rsidR="00280043" w:rsidRPr="00C35F55" w:rsidRDefault="00280043" w:rsidP="00280043">
            <w:pPr>
              <w:numPr>
                <w:ilvl w:val="0"/>
                <w:numId w:val="3"/>
              </w:numPr>
              <w:spacing w:after="0" w:line="240" w:lineRule="auto"/>
              <w:jc w:val="both"/>
              <w:outlineLvl w:val="1"/>
              <w:rPr>
                <w:rFonts w:ascii="Times New Roman" w:eastAsia="Times New Roman" w:hAnsi="Times New Roman" w:cs="Times New Roman"/>
                <w:bCs/>
                <w:iCs/>
                <w:kern w:val="36"/>
                <w:sz w:val="24"/>
                <w:szCs w:val="24"/>
                <w:lang w:eastAsia="ru-RU"/>
              </w:rPr>
            </w:pPr>
            <w:r w:rsidRPr="00C35F55">
              <w:rPr>
                <w:rFonts w:ascii="Times New Roman" w:eastAsia="Times New Roman" w:hAnsi="Times New Roman" w:cs="Times New Roman"/>
                <w:bCs/>
                <w:iCs/>
                <w:kern w:val="36"/>
                <w:sz w:val="24"/>
                <w:szCs w:val="24"/>
                <w:lang w:eastAsia="ru-RU"/>
              </w:rPr>
              <w:t>Значительный опыт работы</w:t>
            </w:r>
          </w:p>
          <w:p w:rsidR="00280043" w:rsidRPr="00C35F55" w:rsidRDefault="00280043" w:rsidP="00280043">
            <w:pPr>
              <w:numPr>
                <w:ilvl w:val="0"/>
                <w:numId w:val="3"/>
              </w:numPr>
              <w:spacing w:after="0" w:line="240" w:lineRule="auto"/>
              <w:jc w:val="both"/>
              <w:outlineLvl w:val="1"/>
              <w:rPr>
                <w:rFonts w:ascii="Times New Roman" w:eastAsia="Times New Roman" w:hAnsi="Times New Roman" w:cs="Times New Roman"/>
                <w:bCs/>
                <w:iCs/>
                <w:kern w:val="36"/>
                <w:sz w:val="24"/>
                <w:szCs w:val="24"/>
                <w:lang w:eastAsia="ru-RU"/>
              </w:rPr>
            </w:pPr>
            <w:r w:rsidRPr="00C35F55">
              <w:rPr>
                <w:rFonts w:ascii="Times New Roman" w:eastAsia="Times New Roman" w:hAnsi="Times New Roman" w:cs="Times New Roman"/>
                <w:bCs/>
                <w:iCs/>
                <w:kern w:val="36"/>
                <w:sz w:val="24"/>
                <w:szCs w:val="24"/>
                <w:lang w:eastAsia="ru-RU"/>
              </w:rPr>
              <w:t>Стабильный спрос на услуги</w:t>
            </w:r>
          </w:p>
          <w:p w:rsidR="00280043" w:rsidRPr="00C35F55" w:rsidRDefault="00280043" w:rsidP="007F02C6">
            <w:pPr>
              <w:spacing w:after="0" w:line="240" w:lineRule="auto"/>
              <w:jc w:val="both"/>
              <w:outlineLvl w:val="1"/>
              <w:rPr>
                <w:rFonts w:ascii="Times New Roman" w:eastAsia="Times New Roman" w:hAnsi="Times New Roman" w:cs="Times New Roman"/>
                <w:bCs/>
                <w:iCs/>
                <w:kern w:val="36"/>
                <w:sz w:val="24"/>
                <w:szCs w:val="24"/>
                <w:lang w:eastAsia="ru-RU"/>
              </w:rPr>
            </w:pP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280043" w:rsidRPr="00C35F55" w:rsidRDefault="00280043" w:rsidP="007F02C6">
            <w:pPr>
              <w:spacing w:after="0" w:line="240" w:lineRule="auto"/>
              <w:jc w:val="both"/>
              <w:outlineLvl w:val="1"/>
              <w:rPr>
                <w:rFonts w:ascii="Times New Roman" w:eastAsia="Times New Roman" w:hAnsi="Times New Roman" w:cs="Times New Roman"/>
                <w:bCs/>
                <w:kern w:val="36"/>
                <w:sz w:val="24"/>
                <w:szCs w:val="24"/>
                <w:lang w:eastAsia="ru-RU"/>
              </w:rPr>
            </w:pPr>
            <w:r w:rsidRPr="00C35F55">
              <w:rPr>
                <w:rFonts w:ascii="Times New Roman" w:eastAsia="Times New Roman" w:hAnsi="Times New Roman" w:cs="Times New Roman"/>
                <w:bCs/>
                <w:kern w:val="36"/>
                <w:sz w:val="24"/>
                <w:szCs w:val="24"/>
                <w:lang w:eastAsia="ru-RU"/>
              </w:rPr>
              <w:t>Слабые стороны</w:t>
            </w:r>
          </w:p>
          <w:p w:rsidR="00280043" w:rsidRPr="00C35F55" w:rsidRDefault="00280043" w:rsidP="00280043">
            <w:pPr>
              <w:numPr>
                <w:ilvl w:val="0"/>
                <w:numId w:val="4"/>
              </w:numPr>
              <w:spacing w:after="0" w:line="240" w:lineRule="auto"/>
              <w:jc w:val="both"/>
              <w:outlineLvl w:val="1"/>
              <w:rPr>
                <w:rFonts w:ascii="Times New Roman" w:eastAsia="Times New Roman" w:hAnsi="Times New Roman" w:cs="Times New Roman"/>
                <w:bCs/>
                <w:iCs/>
                <w:kern w:val="36"/>
                <w:sz w:val="24"/>
                <w:szCs w:val="24"/>
                <w:lang w:eastAsia="ru-RU"/>
              </w:rPr>
            </w:pPr>
            <w:r w:rsidRPr="00C35F55">
              <w:rPr>
                <w:rFonts w:ascii="Times New Roman" w:eastAsia="Times New Roman" w:hAnsi="Times New Roman" w:cs="Times New Roman"/>
                <w:bCs/>
                <w:iCs/>
                <w:kern w:val="36"/>
                <w:sz w:val="24"/>
                <w:szCs w:val="24"/>
                <w:lang w:eastAsia="ru-RU"/>
              </w:rPr>
              <w:t>Отсутствие влияния на рынок</w:t>
            </w:r>
          </w:p>
          <w:p w:rsidR="00280043" w:rsidRPr="00C35F55" w:rsidRDefault="00280043" w:rsidP="00280043">
            <w:pPr>
              <w:numPr>
                <w:ilvl w:val="0"/>
                <w:numId w:val="4"/>
              </w:numPr>
              <w:spacing w:after="0" w:line="240" w:lineRule="auto"/>
              <w:jc w:val="both"/>
              <w:outlineLvl w:val="1"/>
              <w:rPr>
                <w:rFonts w:ascii="Times New Roman" w:eastAsia="Times New Roman" w:hAnsi="Times New Roman" w:cs="Times New Roman"/>
                <w:bCs/>
                <w:iCs/>
                <w:kern w:val="36"/>
                <w:sz w:val="24"/>
                <w:szCs w:val="24"/>
                <w:lang w:eastAsia="ru-RU"/>
              </w:rPr>
            </w:pPr>
            <w:r w:rsidRPr="00C35F55">
              <w:rPr>
                <w:rFonts w:ascii="Times New Roman" w:eastAsia="Times New Roman" w:hAnsi="Times New Roman" w:cs="Times New Roman"/>
                <w:bCs/>
                <w:iCs/>
                <w:kern w:val="36"/>
                <w:sz w:val="24"/>
                <w:szCs w:val="24"/>
                <w:lang w:eastAsia="ru-RU"/>
              </w:rPr>
              <w:t>Недостаточные возможности для увеличения ресурсов</w:t>
            </w:r>
          </w:p>
          <w:p w:rsidR="00280043" w:rsidRPr="00C35F55" w:rsidRDefault="00280043" w:rsidP="00280043">
            <w:pPr>
              <w:numPr>
                <w:ilvl w:val="0"/>
                <w:numId w:val="4"/>
              </w:numPr>
              <w:spacing w:after="0" w:line="240" w:lineRule="auto"/>
              <w:jc w:val="both"/>
              <w:outlineLvl w:val="1"/>
              <w:rPr>
                <w:rFonts w:ascii="Times New Roman" w:eastAsia="Times New Roman" w:hAnsi="Times New Roman" w:cs="Times New Roman"/>
                <w:bCs/>
                <w:iCs/>
                <w:kern w:val="36"/>
                <w:sz w:val="24"/>
                <w:szCs w:val="24"/>
                <w:lang w:eastAsia="ru-RU"/>
              </w:rPr>
            </w:pPr>
            <w:r w:rsidRPr="00C35F55">
              <w:rPr>
                <w:rFonts w:ascii="Times New Roman" w:eastAsia="Times New Roman" w:hAnsi="Times New Roman" w:cs="Times New Roman"/>
                <w:bCs/>
                <w:iCs/>
                <w:kern w:val="36"/>
                <w:sz w:val="24"/>
                <w:szCs w:val="24"/>
                <w:lang w:eastAsia="ru-RU"/>
              </w:rPr>
              <w:t>Значительно количество конкурентов</w:t>
            </w:r>
          </w:p>
          <w:p w:rsidR="00280043" w:rsidRPr="00C35F55" w:rsidRDefault="00280043" w:rsidP="007F02C6">
            <w:pPr>
              <w:spacing w:after="0" w:line="240" w:lineRule="auto"/>
              <w:jc w:val="both"/>
              <w:outlineLvl w:val="1"/>
              <w:rPr>
                <w:rFonts w:ascii="Times New Roman" w:eastAsia="Times New Roman" w:hAnsi="Times New Roman" w:cs="Times New Roman"/>
                <w:bCs/>
                <w:iCs/>
                <w:kern w:val="36"/>
                <w:sz w:val="24"/>
                <w:szCs w:val="24"/>
                <w:lang w:eastAsia="ru-RU"/>
              </w:rPr>
            </w:pPr>
          </w:p>
        </w:tc>
      </w:tr>
      <w:tr w:rsidR="00280043" w:rsidRPr="00C35F55" w:rsidTr="007F02C6">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280043" w:rsidRPr="00C35F55" w:rsidRDefault="00280043" w:rsidP="007F02C6">
            <w:pPr>
              <w:spacing w:after="0" w:line="240" w:lineRule="auto"/>
              <w:jc w:val="both"/>
              <w:outlineLvl w:val="1"/>
              <w:rPr>
                <w:rFonts w:ascii="Times New Roman" w:eastAsia="Times New Roman" w:hAnsi="Times New Roman" w:cs="Times New Roman"/>
                <w:b/>
                <w:bCs/>
                <w:kern w:val="36"/>
                <w:sz w:val="24"/>
                <w:szCs w:val="24"/>
                <w:lang w:eastAsia="ru-RU"/>
              </w:rPr>
            </w:pPr>
            <w:r w:rsidRPr="00C35F55">
              <w:rPr>
                <w:rFonts w:ascii="Times New Roman" w:eastAsia="Times New Roman" w:hAnsi="Times New Roman" w:cs="Times New Roman"/>
                <w:b/>
                <w:bCs/>
                <w:kern w:val="36"/>
                <w:sz w:val="24"/>
                <w:szCs w:val="24"/>
                <w:lang w:eastAsia="ru-RU"/>
              </w:rPr>
              <w:t>Внешняя среда</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280043" w:rsidRPr="00C35F55" w:rsidRDefault="00280043" w:rsidP="007F02C6">
            <w:pPr>
              <w:spacing w:after="0" w:line="240" w:lineRule="auto"/>
              <w:jc w:val="both"/>
              <w:outlineLvl w:val="1"/>
              <w:rPr>
                <w:rFonts w:ascii="Times New Roman" w:eastAsia="Times New Roman" w:hAnsi="Times New Roman" w:cs="Times New Roman"/>
                <w:bCs/>
                <w:kern w:val="36"/>
                <w:sz w:val="24"/>
                <w:szCs w:val="24"/>
                <w:lang w:eastAsia="ru-RU"/>
              </w:rPr>
            </w:pPr>
            <w:r w:rsidRPr="00C35F55">
              <w:rPr>
                <w:rFonts w:ascii="Times New Roman" w:eastAsia="Times New Roman" w:hAnsi="Times New Roman" w:cs="Times New Roman"/>
                <w:bCs/>
                <w:kern w:val="36"/>
                <w:sz w:val="24"/>
                <w:szCs w:val="24"/>
                <w:lang w:eastAsia="ru-RU"/>
              </w:rPr>
              <w:t>Возможности</w:t>
            </w:r>
          </w:p>
          <w:p w:rsidR="00280043" w:rsidRPr="00C35F55" w:rsidRDefault="00280043" w:rsidP="00280043">
            <w:pPr>
              <w:numPr>
                <w:ilvl w:val="0"/>
                <w:numId w:val="5"/>
              </w:numPr>
              <w:spacing w:after="0" w:line="240" w:lineRule="auto"/>
              <w:jc w:val="both"/>
              <w:outlineLvl w:val="1"/>
              <w:rPr>
                <w:rFonts w:ascii="Times New Roman" w:eastAsia="Times New Roman" w:hAnsi="Times New Roman" w:cs="Times New Roman"/>
                <w:bCs/>
                <w:iCs/>
                <w:kern w:val="36"/>
                <w:sz w:val="24"/>
                <w:szCs w:val="24"/>
                <w:lang w:eastAsia="ru-RU"/>
              </w:rPr>
            </w:pPr>
            <w:r w:rsidRPr="00C35F55">
              <w:rPr>
                <w:rFonts w:ascii="Times New Roman" w:eastAsia="Times New Roman" w:hAnsi="Times New Roman" w:cs="Times New Roman"/>
                <w:bCs/>
                <w:iCs/>
                <w:kern w:val="36"/>
                <w:sz w:val="24"/>
                <w:szCs w:val="24"/>
                <w:lang w:eastAsia="ru-RU"/>
              </w:rPr>
              <w:t>Расширения географии перевозок</w:t>
            </w:r>
          </w:p>
          <w:p w:rsidR="00280043" w:rsidRPr="00C35F55" w:rsidRDefault="00280043" w:rsidP="00280043">
            <w:pPr>
              <w:numPr>
                <w:ilvl w:val="0"/>
                <w:numId w:val="5"/>
              </w:numPr>
              <w:spacing w:after="0" w:line="240" w:lineRule="auto"/>
              <w:jc w:val="both"/>
              <w:outlineLvl w:val="1"/>
              <w:rPr>
                <w:rFonts w:ascii="Times New Roman" w:eastAsia="Times New Roman" w:hAnsi="Times New Roman" w:cs="Times New Roman"/>
                <w:bCs/>
                <w:iCs/>
                <w:kern w:val="36"/>
                <w:sz w:val="24"/>
                <w:szCs w:val="24"/>
                <w:lang w:eastAsia="ru-RU"/>
              </w:rPr>
            </w:pPr>
            <w:r w:rsidRPr="00C35F55">
              <w:rPr>
                <w:rFonts w:ascii="Times New Roman" w:eastAsia="Times New Roman" w:hAnsi="Times New Roman" w:cs="Times New Roman"/>
                <w:bCs/>
                <w:iCs/>
                <w:kern w:val="36"/>
                <w:sz w:val="24"/>
                <w:szCs w:val="24"/>
                <w:lang w:eastAsia="ru-RU"/>
              </w:rPr>
              <w:t>Перспективы использования преимуществ ЕЭС</w:t>
            </w:r>
          </w:p>
          <w:p w:rsidR="00280043" w:rsidRPr="00C35F55" w:rsidRDefault="00280043" w:rsidP="00280043">
            <w:pPr>
              <w:numPr>
                <w:ilvl w:val="0"/>
                <w:numId w:val="5"/>
              </w:numPr>
              <w:spacing w:after="0" w:line="240" w:lineRule="auto"/>
              <w:jc w:val="both"/>
              <w:outlineLvl w:val="1"/>
              <w:rPr>
                <w:rFonts w:ascii="Times New Roman" w:eastAsia="Times New Roman" w:hAnsi="Times New Roman" w:cs="Times New Roman"/>
                <w:bCs/>
                <w:iCs/>
                <w:kern w:val="36"/>
                <w:sz w:val="24"/>
                <w:szCs w:val="24"/>
                <w:lang w:eastAsia="ru-RU"/>
              </w:rPr>
            </w:pPr>
            <w:r w:rsidRPr="00C35F55">
              <w:rPr>
                <w:rFonts w:ascii="Times New Roman" w:eastAsia="Times New Roman" w:hAnsi="Times New Roman" w:cs="Times New Roman"/>
                <w:bCs/>
                <w:iCs/>
                <w:kern w:val="36"/>
                <w:sz w:val="24"/>
                <w:szCs w:val="24"/>
                <w:lang w:eastAsia="ru-RU"/>
              </w:rPr>
              <w:t xml:space="preserve">Повышение </w:t>
            </w:r>
            <w:proofErr w:type="spellStart"/>
            <w:r w:rsidRPr="00C35F55">
              <w:rPr>
                <w:rFonts w:ascii="Times New Roman" w:eastAsia="Times New Roman" w:hAnsi="Times New Roman" w:cs="Times New Roman"/>
                <w:bCs/>
                <w:iCs/>
                <w:kern w:val="36"/>
                <w:sz w:val="24"/>
                <w:szCs w:val="24"/>
                <w:lang w:eastAsia="ru-RU"/>
              </w:rPr>
              <w:t>репутационного</w:t>
            </w:r>
            <w:proofErr w:type="spellEnd"/>
            <w:r w:rsidRPr="00C35F55">
              <w:rPr>
                <w:rFonts w:ascii="Times New Roman" w:eastAsia="Times New Roman" w:hAnsi="Times New Roman" w:cs="Times New Roman"/>
                <w:bCs/>
                <w:iCs/>
                <w:kern w:val="36"/>
                <w:sz w:val="24"/>
                <w:szCs w:val="24"/>
                <w:lang w:eastAsia="ru-RU"/>
              </w:rPr>
              <w:t xml:space="preserve"> уровня</w:t>
            </w:r>
          </w:p>
          <w:p w:rsidR="00280043" w:rsidRPr="00C35F55" w:rsidRDefault="00280043" w:rsidP="007F02C6">
            <w:pPr>
              <w:spacing w:after="0" w:line="240" w:lineRule="auto"/>
              <w:jc w:val="both"/>
              <w:outlineLvl w:val="1"/>
              <w:rPr>
                <w:rFonts w:ascii="Times New Roman" w:eastAsia="Times New Roman" w:hAnsi="Times New Roman" w:cs="Times New Roman"/>
                <w:bCs/>
                <w:iCs/>
                <w:kern w:val="36"/>
                <w:sz w:val="24"/>
                <w:szCs w:val="24"/>
                <w:lang w:eastAsia="ru-RU"/>
              </w:rPr>
            </w:pP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280043" w:rsidRPr="00C35F55" w:rsidRDefault="00280043" w:rsidP="007F02C6">
            <w:pPr>
              <w:spacing w:after="0" w:line="240" w:lineRule="auto"/>
              <w:jc w:val="both"/>
              <w:outlineLvl w:val="1"/>
              <w:rPr>
                <w:rFonts w:ascii="Times New Roman" w:eastAsia="Times New Roman" w:hAnsi="Times New Roman" w:cs="Times New Roman"/>
                <w:bCs/>
                <w:kern w:val="36"/>
                <w:sz w:val="24"/>
                <w:szCs w:val="24"/>
                <w:lang w:eastAsia="ru-RU"/>
              </w:rPr>
            </w:pPr>
            <w:r w:rsidRPr="00C35F55">
              <w:rPr>
                <w:rFonts w:ascii="Times New Roman" w:eastAsia="Times New Roman" w:hAnsi="Times New Roman" w:cs="Times New Roman"/>
                <w:bCs/>
                <w:kern w:val="36"/>
                <w:sz w:val="24"/>
                <w:szCs w:val="24"/>
                <w:lang w:eastAsia="ru-RU"/>
              </w:rPr>
              <w:t>Угрозы</w:t>
            </w:r>
          </w:p>
          <w:p w:rsidR="00280043" w:rsidRPr="00C35F55" w:rsidRDefault="00280043" w:rsidP="00280043">
            <w:pPr>
              <w:numPr>
                <w:ilvl w:val="0"/>
                <w:numId w:val="4"/>
              </w:numPr>
              <w:spacing w:after="0" w:line="240" w:lineRule="auto"/>
              <w:jc w:val="both"/>
              <w:outlineLvl w:val="1"/>
              <w:rPr>
                <w:rFonts w:ascii="Times New Roman" w:eastAsia="Times New Roman" w:hAnsi="Times New Roman" w:cs="Times New Roman"/>
                <w:bCs/>
                <w:iCs/>
                <w:kern w:val="36"/>
                <w:sz w:val="24"/>
                <w:szCs w:val="24"/>
                <w:lang w:eastAsia="ru-RU"/>
              </w:rPr>
            </w:pPr>
            <w:r w:rsidRPr="00C35F55">
              <w:rPr>
                <w:rFonts w:ascii="Times New Roman" w:eastAsia="Times New Roman" w:hAnsi="Times New Roman" w:cs="Times New Roman"/>
                <w:bCs/>
                <w:iCs/>
                <w:kern w:val="36"/>
                <w:sz w:val="24"/>
                <w:szCs w:val="24"/>
                <w:lang w:eastAsia="ru-RU"/>
              </w:rPr>
              <w:t>Нарушение интеграционных процессов</w:t>
            </w:r>
          </w:p>
          <w:p w:rsidR="00280043" w:rsidRPr="00C35F55" w:rsidRDefault="00280043" w:rsidP="00280043">
            <w:pPr>
              <w:numPr>
                <w:ilvl w:val="0"/>
                <w:numId w:val="6"/>
              </w:numPr>
              <w:spacing w:after="0" w:line="240" w:lineRule="auto"/>
              <w:jc w:val="both"/>
              <w:outlineLvl w:val="1"/>
              <w:rPr>
                <w:rFonts w:ascii="Times New Roman" w:eastAsia="Times New Roman" w:hAnsi="Times New Roman" w:cs="Times New Roman"/>
                <w:bCs/>
                <w:iCs/>
                <w:kern w:val="36"/>
                <w:sz w:val="24"/>
                <w:szCs w:val="24"/>
                <w:lang w:eastAsia="ru-RU"/>
              </w:rPr>
            </w:pPr>
            <w:r w:rsidRPr="00C35F55">
              <w:rPr>
                <w:rFonts w:ascii="Times New Roman" w:eastAsia="Times New Roman" w:hAnsi="Times New Roman" w:cs="Times New Roman"/>
                <w:bCs/>
                <w:iCs/>
                <w:kern w:val="36"/>
                <w:sz w:val="24"/>
                <w:szCs w:val="24"/>
                <w:lang w:eastAsia="ru-RU"/>
              </w:rPr>
              <w:t xml:space="preserve">Весь риск сконцентрирован в одной отрасли </w:t>
            </w:r>
          </w:p>
        </w:tc>
      </w:tr>
    </w:tbl>
    <w:p w:rsidR="00DE0542" w:rsidRPr="00C35F55" w:rsidRDefault="00DE0542" w:rsidP="00077ED7">
      <w:pPr>
        <w:spacing w:before="300" w:after="150" w:line="240" w:lineRule="auto"/>
        <w:jc w:val="both"/>
        <w:outlineLvl w:val="1"/>
        <w:rPr>
          <w:rFonts w:ascii="Times New Roman" w:eastAsia="Times New Roman" w:hAnsi="Times New Roman" w:cs="Times New Roman"/>
          <w:b/>
          <w:bCs/>
          <w:color w:val="000000" w:themeColor="text1"/>
          <w:kern w:val="36"/>
          <w:sz w:val="24"/>
          <w:szCs w:val="24"/>
          <w:lang w:eastAsia="ru-RU"/>
        </w:rPr>
      </w:pPr>
    </w:p>
    <w:p w:rsidR="00077ED7" w:rsidRPr="00C35F55" w:rsidRDefault="00077ED7" w:rsidP="00077ED7">
      <w:pPr>
        <w:spacing w:before="300" w:after="150" w:line="240" w:lineRule="auto"/>
        <w:jc w:val="both"/>
        <w:outlineLvl w:val="1"/>
        <w:rPr>
          <w:rFonts w:ascii="Times New Roman" w:eastAsia="Times New Roman" w:hAnsi="Times New Roman" w:cs="Times New Roman"/>
          <w:b/>
          <w:bCs/>
          <w:color w:val="000000" w:themeColor="text1"/>
          <w:kern w:val="36"/>
          <w:sz w:val="24"/>
          <w:szCs w:val="24"/>
          <w:lang w:eastAsia="ru-RU"/>
        </w:rPr>
      </w:pPr>
      <w:r w:rsidRPr="00C35F55">
        <w:rPr>
          <w:rFonts w:ascii="Times New Roman" w:eastAsia="Times New Roman" w:hAnsi="Times New Roman" w:cs="Times New Roman"/>
          <w:b/>
          <w:bCs/>
          <w:color w:val="000000" w:themeColor="text1"/>
          <w:kern w:val="36"/>
          <w:sz w:val="24"/>
          <w:szCs w:val="24"/>
          <w:lang w:eastAsia="ru-RU"/>
        </w:rPr>
        <w:t>5. План реализации проекта</w:t>
      </w:r>
    </w:p>
    <w:tbl>
      <w:tblPr>
        <w:tblW w:w="5000" w:type="pct"/>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362"/>
        <w:gridCol w:w="3834"/>
        <w:gridCol w:w="1200"/>
        <w:gridCol w:w="1299"/>
        <w:gridCol w:w="1489"/>
        <w:gridCol w:w="2005"/>
      </w:tblGrid>
      <w:tr w:rsidR="00077ED7" w:rsidRPr="00C35F55" w:rsidTr="00D26E64">
        <w:tc>
          <w:tcPr>
            <w:tcW w:w="175" w:type="pct"/>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077ED7" w:rsidRPr="00C35F55" w:rsidRDefault="00077ED7" w:rsidP="007F02C6">
            <w:pPr>
              <w:pStyle w:val="aa"/>
              <w:jc w:val="center"/>
              <w:rPr>
                <w:b/>
              </w:rPr>
            </w:pPr>
            <w:r w:rsidRPr="00C35F55">
              <w:rPr>
                <w:b/>
              </w:rPr>
              <w:t>№</w:t>
            </w:r>
          </w:p>
        </w:tc>
        <w:tc>
          <w:tcPr>
            <w:tcW w:w="1888" w:type="pct"/>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077ED7" w:rsidRPr="00C35F55" w:rsidRDefault="00077ED7" w:rsidP="007F02C6">
            <w:pPr>
              <w:pStyle w:val="aa"/>
              <w:jc w:val="center"/>
              <w:rPr>
                <w:b/>
              </w:rPr>
            </w:pPr>
            <w:r w:rsidRPr="00C35F55">
              <w:rPr>
                <w:b/>
              </w:rPr>
              <w:t>Этап</w:t>
            </w:r>
          </w:p>
        </w:tc>
        <w:tc>
          <w:tcPr>
            <w:tcW w:w="581" w:type="pct"/>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077ED7" w:rsidRPr="00C35F55" w:rsidRDefault="00077ED7" w:rsidP="007F02C6">
            <w:pPr>
              <w:pStyle w:val="aa"/>
              <w:jc w:val="center"/>
              <w:rPr>
                <w:b/>
              </w:rPr>
            </w:pPr>
            <w:r w:rsidRPr="00C35F55">
              <w:rPr>
                <w:b/>
              </w:rPr>
              <w:t>Дата начала</w:t>
            </w:r>
          </w:p>
        </w:tc>
        <w:tc>
          <w:tcPr>
            <w:tcW w:w="629" w:type="pct"/>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077ED7" w:rsidRPr="00C35F55" w:rsidRDefault="00077ED7" w:rsidP="007F02C6">
            <w:pPr>
              <w:pStyle w:val="aa"/>
              <w:jc w:val="center"/>
              <w:rPr>
                <w:b/>
              </w:rPr>
            </w:pPr>
            <w:r w:rsidRPr="00C35F55">
              <w:rPr>
                <w:b/>
              </w:rPr>
              <w:t>Дата окончания</w:t>
            </w:r>
          </w:p>
        </w:tc>
        <w:tc>
          <w:tcPr>
            <w:tcW w:w="737" w:type="pct"/>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077ED7" w:rsidRPr="00C35F55" w:rsidRDefault="00077ED7" w:rsidP="007F02C6">
            <w:pPr>
              <w:pStyle w:val="aa"/>
              <w:jc w:val="center"/>
              <w:rPr>
                <w:b/>
              </w:rPr>
            </w:pPr>
            <w:r w:rsidRPr="00C35F55">
              <w:rPr>
                <w:b/>
              </w:rPr>
              <w:t>Бюджет</w:t>
            </w:r>
          </w:p>
        </w:tc>
        <w:tc>
          <w:tcPr>
            <w:tcW w:w="990" w:type="pct"/>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077ED7" w:rsidRPr="00C35F55" w:rsidRDefault="00077ED7" w:rsidP="007F02C6">
            <w:pPr>
              <w:pStyle w:val="aa"/>
              <w:jc w:val="center"/>
              <w:rPr>
                <w:b/>
              </w:rPr>
            </w:pPr>
            <w:r w:rsidRPr="00C35F55">
              <w:rPr>
                <w:b/>
              </w:rPr>
              <w:t>Ответственный</w:t>
            </w:r>
          </w:p>
        </w:tc>
      </w:tr>
      <w:tr w:rsidR="00D26E64" w:rsidRPr="00C35F55" w:rsidTr="00D26E64">
        <w:tc>
          <w:tcPr>
            <w:tcW w:w="17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rsidR="00D26E64" w:rsidRPr="00C35F55" w:rsidRDefault="00D26E64" w:rsidP="007F02C6">
            <w:pPr>
              <w:pStyle w:val="aa"/>
            </w:pPr>
            <w:r w:rsidRPr="00C35F55">
              <w:t>1</w:t>
            </w:r>
          </w:p>
        </w:tc>
        <w:tc>
          <w:tcPr>
            <w:tcW w:w="1888"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rsidR="00D26E64" w:rsidRPr="00C35F55" w:rsidRDefault="00D26E64" w:rsidP="00B37B96">
            <w:pPr>
              <w:pStyle w:val="aa"/>
            </w:pPr>
            <w:r w:rsidRPr="00C35F55">
              <w:t xml:space="preserve">Разработка и выполнение условий по документации для подачи кредитной заявки и оформления </w:t>
            </w:r>
            <w:r w:rsidR="00B37B96" w:rsidRPr="00C35F55">
              <w:t>государственной поддержки</w:t>
            </w:r>
          </w:p>
        </w:tc>
        <w:tc>
          <w:tcPr>
            <w:tcW w:w="581"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rsidR="00D26E64" w:rsidRPr="00C35F55" w:rsidRDefault="006C710D" w:rsidP="00A12291">
            <w:pPr>
              <w:pStyle w:val="aa"/>
              <w:jc w:val="center"/>
            </w:pPr>
            <w:r w:rsidRPr="00C35F55">
              <w:t>04.</w:t>
            </w:r>
            <w:r w:rsidR="00A12291">
              <w:t>10</w:t>
            </w:r>
            <w:r w:rsidR="00D26E64" w:rsidRPr="00C35F55">
              <w:t>.</w:t>
            </w:r>
            <w:r w:rsidRPr="00C35F55">
              <w:t>2019</w:t>
            </w:r>
          </w:p>
        </w:tc>
        <w:tc>
          <w:tcPr>
            <w:tcW w:w="629"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rsidR="00D26E64" w:rsidRPr="00C35F55" w:rsidRDefault="00A12291" w:rsidP="00A12291">
            <w:pPr>
              <w:pStyle w:val="aa"/>
              <w:jc w:val="center"/>
            </w:pPr>
            <w:r>
              <w:t>04</w:t>
            </w:r>
            <w:r w:rsidR="006C710D" w:rsidRPr="00C35F55">
              <w:t>.</w:t>
            </w:r>
            <w:r>
              <w:t>1</w:t>
            </w:r>
            <w:r w:rsidR="006C710D" w:rsidRPr="00C35F55">
              <w:t>1.2019</w:t>
            </w:r>
          </w:p>
        </w:tc>
        <w:tc>
          <w:tcPr>
            <w:tcW w:w="737"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rsidR="00D26E64" w:rsidRPr="00C35F55" w:rsidRDefault="00B37B96" w:rsidP="00B37B96">
            <w:pPr>
              <w:pStyle w:val="aa"/>
              <w:jc w:val="center"/>
            </w:pPr>
            <w:r w:rsidRPr="00C35F55">
              <w:t>-</w:t>
            </w:r>
          </w:p>
        </w:tc>
        <w:tc>
          <w:tcPr>
            <w:tcW w:w="990"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rsidR="00D26E64" w:rsidRPr="008F37B1" w:rsidRDefault="00A12291" w:rsidP="007F02C6">
            <w:pPr>
              <w:pStyle w:val="aa"/>
              <w:rPr>
                <w:rFonts w:eastAsiaTheme="minorEastAsia"/>
              </w:rPr>
            </w:pPr>
            <w:proofErr w:type="spellStart"/>
            <w:r w:rsidRPr="008F37B1">
              <w:rPr>
                <w:rFonts w:eastAsiaTheme="minorEastAsia"/>
              </w:rPr>
              <w:t>Ордабеков</w:t>
            </w:r>
            <w:proofErr w:type="spellEnd"/>
            <w:r w:rsidRPr="008F37B1">
              <w:rPr>
                <w:rFonts w:eastAsiaTheme="minorEastAsia"/>
              </w:rPr>
              <w:t xml:space="preserve"> Т.П.</w:t>
            </w:r>
          </w:p>
        </w:tc>
      </w:tr>
      <w:tr w:rsidR="00077ED7" w:rsidRPr="00C35F55" w:rsidTr="00D26E64">
        <w:tc>
          <w:tcPr>
            <w:tcW w:w="17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077ED7" w:rsidRPr="00C35F55" w:rsidRDefault="00D26E64" w:rsidP="007F02C6">
            <w:pPr>
              <w:pStyle w:val="aa"/>
            </w:pPr>
            <w:r w:rsidRPr="00C35F55">
              <w:t>2</w:t>
            </w:r>
          </w:p>
        </w:tc>
        <w:tc>
          <w:tcPr>
            <w:tcW w:w="1888"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077ED7" w:rsidRPr="00C35F55" w:rsidRDefault="00077ED7" w:rsidP="007F02C6">
            <w:pPr>
              <w:pStyle w:val="aa"/>
            </w:pPr>
            <w:r w:rsidRPr="00C35F55">
              <w:t>Подготовка бизнес-плана</w:t>
            </w:r>
          </w:p>
        </w:tc>
        <w:tc>
          <w:tcPr>
            <w:tcW w:w="581"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077ED7" w:rsidRPr="00C35F55" w:rsidRDefault="008F37B1" w:rsidP="008F37B1">
            <w:pPr>
              <w:pStyle w:val="aa"/>
              <w:jc w:val="center"/>
            </w:pPr>
            <w:r>
              <w:t>04</w:t>
            </w:r>
            <w:r w:rsidR="006C710D" w:rsidRPr="00C35F55">
              <w:t>.</w:t>
            </w:r>
            <w:r>
              <w:t>1</w:t>
            </w:r>
            <w:r w:rsidR="006C710D" w:rsidRPr="00C35F55">
              <w:t>1.2019</w:t>
            </w:r>
          </w:p>
        </w:tc>
        <w:tc>
          <w:tcPr>
            <w:tcW w:w="629"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077ED7" w:rsidRPr="00C35F55" w:rsidRDefault="008F37B1" w:rsidP="008F37B1">
            <w:pPr>
              <w:pStyle w:val="aa"/>
              <w:jc w:val="center"/>
            </w:pPr>
            <w:r>
              <w:t>04</w:t>
            </w:r>
            <w:r w:rsidR="006C710D" w:rsidRPr="00C35F55">
              <w:t>.</w:t>
            </w:r>
            <w:r>
              <w:t>12</w:t>
            </w:r>
            <w:r w:rsidR="006C710D" w:rsidRPr="00C35F55">
              <w:t>.2019</w:t>
            </w:r>
          </w:p>
        </w:tc>
        <w:tc>
          <w:tcPr>
            <w:tcW w:w="737"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077ED7" w:rsidRPr="00C35F55" w:rsidRDefault="00B37B96" w:rsidP="00B37B96">
            <w:pPr>
              <w:pStyle w:val="aa"/>
              <w:jc w:val="center"/>
            </w:pPr>
            <w:r w:rsidRPr="00C35F55">
              <w:t>-</w:t>
            </w:r>
          </w:p>
        </w:tc>
        <w:tc>
          <w:tcPr>
            <w:tcW w:w="990"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077ED7" w:rsidRPr="008F37B1" w:rsidRDefault="008F37B1" w:rsidP="007F02C6">
            <w:pPr>
              <w:pStyle w:val="aa"/>
            </w:pPr>
            <w:proofErr w:type="spellStart"/>
            <w:r w:rsidRPr="008F37B1">
              <w:rPr>
                <w:rFonts w:eastAsiaTheme="minorEastAsia"/>
              </w:rPr>
              <w:t>Ордабеков</w:t>
            </w:r>
            <w:proofErr w:type="spellEnd"/>
            <w:r w:rsidRPr="008F37B1">
              <w:rPr>
                <w:rFonts w:eastAsiaTheme="minorEastAsia"/>
              </w:rPr>
              <w:t xml:space="preserve"> Т.П.</w:t>
            </w:r>
          </w:p>
        </w:tc>
      </w:tr>
      <w:tr w:rsidR="00077ED7" w:rsidRPr="00C35F55" w:rsidTr="00D26E64">
        <w:tc>
          <w:tcPr>
            <w:tcW w:w="17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077ED7" w:rsidRPr="00C35F55" w:rsidRDefault="00077ED7" w:rsidP="007F02C6">
            <w:pPr>
              <w:pStyle w:val="aa"/>
            </w:pPr>
            <w:r w:rsidRPr="00C35F55">
              <w:t>3</w:t>
            </w:r>
          </w:p>
        </w:tc>
        <w:tc>
          <w:tcPr>
            <w:tcW w:w="1888"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077ED7" w:rsidRPr="00C35F55" w:rsidRDefault="00077ED7" w:rsidP="007F02C6">
            <w:pPr>
              <w:pStyle w:val="aa"/>
            </w:pPr>
            <w:r w:rsidRPr="00C35F55">
              <w:t>Решение о финансировании проекта</w:t>
            </w:r>
          </w:p>
        </w:tc>
        <w:tc>
          <w:tcPr>
            <w:tcW w:w="581"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077ED7" w:rsidRPr="00C35F55" w:rsidRDefault="008F37B1" w:rsidP="008F37B1">
            <w:pPr>
              <w:pStyle w:val="aa"/>
              <w:jc w:val="center"/>
            </w:pPr>
            <w:r>
              <w:t>04</w:t>
            </w:r>
            <w:r w:rsidR="006C710D" w:rsidRPr="00C35F55">
              <w:t>.</w:t>
            </w:r>
            <w:r>
              <w:t>12</w:t>
            </w:r>
            <w:r w:rsidR="006C710D" w:rsidRPr="00C35F55">
              <w:t>.2019</w:t>
            </w:r>
          </w:p>
        </w:tc>
        <w:tc>
          <w:tcPr>
            <w:tcW w:w="629"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077ED7" w:rsidRPr="00C35F55" w:rsidRDefault="006C710D" w:rsidP="008F37B1">
            <w:pPr>
              <w:pStyle w:val="aa"/>
              <w:jc w:val="center"/>
            </w:pPr>
            <w:r w:rsidRPr="00C35F55">
              <w:t>31.</w:t>
            </w:r>
            <w:r w:rsidR="008F37B1">
              <w:t>12</w:t>
            </w:r>
            <w:r w:rsidRPr="00C35F55">
              <w:t>.2019</w:t>
            </w:r>
          </w:p>
        </w:tc>
        <w:tc>
          <w:tcPr>
            <w:tcW w:w="737"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077ED7" w:rsidRPr="00C35F55" w:rsidRDefault="00B37B96" w:rsidP="00B37B96">
            <w:pPr>
              <w:pStyle w:val="aa"/>
              <w:jc w:val="center"/>
            </w:pPr>
            <w:r w:rsidRPr="00C35F55">
              <w:t>-</w:t>
            </w:r>
          </w:p>
        </w:tc>
        <w:tc>
          <w:tcPr>
            <w:tcW w:w="990"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rsidR="00077ED7" w:rsidRPr="008F37B1" w:rsidRDefault="00D26E64" w:rsidP="007F02C6">
            <w:pPr>
              <w:rPr>
                <w:rFonts w:ascii="Times New Roman" w:hAnsi="Times New Roman" w:cs="Times New Roman"/>
                <w:sz w:val="24"/>
                <w:szCs w:val="24"/>
              </w:rPr>
            </w:pPr>
            <w:r w:rsidRPr="008F37B1">
              <w:rPr>
                <w:rFonts w:ascii="Times New Roman" w:eastAsiaTheme="minorEastAsia" w:hAnsi="Times New Roman" w:cs="Times New Roman"/>
                <w:sz w:val="24"/>
                <w:szCs w:val="24"/>
              </w:rPr>
              <w:t>Уполномоченный орган банка</w:t>
            </w:r>
          </w:p>
        </w:tc>
      </w:tr>
      <w:tr w:rsidR="00077ED7" w:rsidRPr="00C35F55" w:rsidTr="00D26E64">
        <w:tc>
          <w:tcPr>
            <w:tcW w:w="17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077ED7" w:rsidRPr="00C35F55" w:rsidRDefault="00077ED7" w:rsidP="007F02C6">
            <w:pPr>
              <w:pStyle w:val="aa"/>
            </w:pPr>
            <w:r w:rsidRPr="00C35F55">
              <w:t>4</w:t>
            </w:r>
          </w:p>
        </w:tc>
        <w:tc>
          <w:tcPr>
            <w:tcW w:w="1888"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077ED7" w:rsidRPr="00C35F55" w:rsidRDefault="007E1D94" w:rsidP="007E1D94">
            <w:pPr>
              <w:pStyle w:val="aa"/>
            </w:pPr>
            <w:r w:rsidRPr="00C35F55">
              <w:t xml:space="preserve">Приобретение грузового </w:t>
            </w:r>
            <w:r w:rsidR="00077ED7" w:rsidRPr="00C35F55">
              <w:t>автомобил</w:t>
            </w:r>
            <w:r w:rsidRPr="00C35F55">
              <w:t>я</w:t>
            </w:r>
          </w:p>
        </w:tc>
        <w:tc>
          <w:tcPr>
            <w:tcW w:w="581"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077ED7" w:rsidRPr="00C35F55" w:rsidRDefault="008F37B1" w:rsidP="008F37B1">
            <w:pPr>
              <w:pStyle w:val="aa"/>
              <w:jc w:val="center"/>
            </w:pPr>
            <w:r>
              <w:t>01</w:t>
            </w:r>
            <w:r w:rsidR="00077ED7" w:rsidRPr="00C35F55">
              <w:t>.0</w:t>
            </w:r>
            <w:r>
              <w:t>1</w:t>
            </w:r>
            <w:r w:rsidR="00077ED7" w:rsidRPr="00C35F55">
              <w:t>.20</w:t>
            </w:r>
            <w:r>
              <w:t>20</w:t>
            </w:r>
          </w:p>
        </w:tc>
        <w:tc>
          <w:tcPr>
            <w:tcW w:w="629"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077ED7" w:rsidRPr="00C35F55" w:rsidRDefault="00077ED7" w:rsidP="005E326B">
            <w:pPr>
              <w:pStyle w:val="aa"/>
              <w:jc w:val="center"/>
            </w:pPr>
          </w:p>
        </w:tc>
        <w:tc>
          <w:tcPr>
            <w:tcW w:w="737"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077ED7" w:rsidRPr="00C35F55" w:rsidRDefault="008F37B1" w:rsidP="007F02C6">
            <w:pPr>
              <w:pStyle w:val="aa"/>
              <w:jc w:val="right"/>
            </w:pPr>
            <w:r>
              <w:t>20 000 000</w:t>
            </w:r>
          </w:p>
        </w:tc>
        <w:tc>
          <w:tcPr>
            <w:tcW w:w="990"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rsidR="00077ED7" w:rsidRPr="008F37B1" w:rsidRDefault="008F37B1" w:rsidP="007F02C6">
            <w:pPr>
              <w:rPr>
                <w:rFonts w:ascii="Times New Roman" w:hAnsi="Times New Roman" w:cs="Times New Roman"/>
                <w:sz w:val="24"/>
                <w:szCs w:val="24"/>
              </w:rPr>
            </w:pPr>
            <w:proofErr w:type="spellStart"/>
            <w:r w:rsidRPr="008F37B1">
              <w:rPr>
                <w:rFonts w:ascii="Times New Roman" w:eastAsiaTheme="minorEastAsia" w:hAnsi="Times New Roman" w:cs="Times New Roman"/>
              </w:rPr>
              <w:t>Ордабеков</w:t>
            </w:r>
            <w:proofErr w:type="spellEnd"/>
            <w:r w:rsidRPr="008F37B1">
              <w:rPr>
                <w:rFonts w:ascii="Times New Roman" w:eastAsiaTheme="minorEastAsia" w:hAnsi="Times New Roman" w:cs="Times New Roman"/>
              </w:rPr>
              <w:t xml:space="preserve"> Т.П.</w:t>
            </w:r>
          </w:p>
        </w:tc>
      </w:tr>
      <w:tr w:rsidR="00D26E64" w:rsidRPr="00C35F55" w:rsidTr="00D26E64">
        <w:tc>
          <w:tcPr>
            <w:tcW w:w="17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D26E64" w:rsidRPr="00C35F55" w:rsidRDefault="006C710D" w:rsidP="007F02C6">
            <w:pPr>
              <w:pStyle w:val="aa"/>
            </w:pPr>
            <w:r w:rsidRPr="00C35F55">
              <w:t>5</w:t>
            </w:r>
          </w:p>
        </w:tc>
        <w:tc>
          <w:tcPr>
            <w:tcW w:w="1888"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D26E64" w:rsidRPr="00C35F55" w:rsidRDefault="00D26E64" w:rsidP="007F02C6">
            <w:pPr>
              <w:pStyle w:val="aa"/>
            </w:pPr>
            <w:r w:rsidRPr="00C35F55">
              <w:t>Запуск проекта</w:t>
            </w:r>
          </w:p>
        </w:tc>
        <w:tc>
          <w:tcPr>
            <w:tcW w:w="581"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D26E64" w:rsidRPr="00C35F55" w:rsidRDefault="008F37B1" w:rsidP="008F37B1">
            <w:pPr>
              <w:pStyle w:val="aa"/>
            </w:pPr>
            <w:r>
              <w:t>01</w:t>
            </w:r>
            <w:r w:rsidR="006C710D" w:rsidRPr="00C35F55">
              <w:t>.02.20</w:t>
            </w:r>
            <w:r>
              <w:t>20</w:t>
            </w:r>
          </w:p>
        </w:tc>
        <w:tc>
          <w:tcPr>
            <w:tcW w:w="629"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D26E64" w:rsidRPr="00C35F55" w:rsidRDefault="00D26E64" w:rsidP="007F02C6">
            <w:pPr>
              <w:pStyle w:val="aa"/>
              <w:jc w:val="center"/>
            </w:pPr>
          </w:p>
        </w:tc>
        <w:tc>
          <w:tcPr>
            <w:tcW w:w="737"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D26E64" w:rsidRPr="00C35F55" w:rsidRDefault="00D26E64" w:rsidP="007F02C6">
            <w:pPr>
              <w:pStyle w:val="aa"/>
            </w:pPr>
          </w:p>
        </w:tc>
        <w:tc>
          <w:tcPr>
            <w:tcW w:w="990"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rsidR="00D26E64" w:rsidRPr="008F37B1" w:rsidRDefault="008F37B1" w:rsidP="007F02C6">
            <w:pPr>
              <w:rPr>
                <w:rFonts w:ascii="Times New Roman" w:hAnsi="Times New Roman" w:cs="Times New Roman"/>
                <w:sz w:val="24"/>
                <w:szCs w:val="24"/>
              </w:rPr>
            </w:pPr>
            <w:proofErr w:type="spellStart"/>
            <w:r w:rsidRPr="008F37B1">
              <w:rPr>
                <w:rFonts w:ascii="Times New Roman" w:eastAsiaTheme="minorEastAsia" w:hAnsi="Times New Roman" w:cs="Times New Roman"/>
              </w:rPr>
              <w:t>Ордабеков</w:t>
            </w:r>
            <w:proofErr w:type="spellEnd"/>
            <w:r w:rsidRPr="008F37B1">
              <w:rPr>
                <w:rFonts w:ascii="Times New Roman" w:eastAsiaTheme="minorEastAsia" w:hAnsi="Times New Roman" w:cs="Times New Roman"/>
              </w:rPr>
              <w:t xml:space="preserve"> Т.П.</w:t>
            </w:r>
          </w:p>
        </w:tc>
      </w:tr>
    </w:tbl>
    <w:p w:rsidR="00077ED7" w:rsidRPr="00C35F55" w:rsidRDefault="00077ED7" w:rsidP="00077ED7">
      <w:pPr>
        <w:spacing w:before="300" w:after="150" w:line="240" w:lineRule="auto"/>
        <w:jc w:val="both"/>
        <w:outlineLvl w:val="1"/>
        <w:rPr>
          <w:rFonts w:ascii="Times New Roman" w:eastAsia="Times New Roman" w:hAnsi="Times New Roman" w:cs="Times New Roman"/>
          <w:b/>
          <w:bCs/>
          <w:kern w:val="36"/>
          <w:sz w:val="24"/>
          <w:szCs w:val="24"/>
          <w:lang w:eastAsia="ru-RU"/>
        </w:rPr>
      </w:pPr>
      <w:r w:rsidRPr="00C35F55">
        <w:rPr>
          <w:rFonts w:ascii="Times New Roman" w:eastAsia="Times New Roman" w:hAnsi="Times New Roman" w:cs="Times New Roman"/>
          <w:b/>
          <w:bCs/>
          <w:kern w:val="36"/>
          <w:sz w:val="24"/>
          <w:szCs w:val="24"/>
          <w:lang w:eastAsia="ru-RU"/>
        </w:rPr>
        <w:t>6. Описание требуемых ресурсов</w:t>
      </w:r>
    </w:p>
    <w:p w:rsidR="00077ED7" w:rsidRPr="00C35F55" w:rsidRDefault="00077ED7" w:rsidP="00077ED7">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C35F55">
        <w:rPr>
          <w:rFonts w:ascii="Times New Roman" w:eastAsia="Times New Roman" w:hAnsi="Times New Roman" w:cs="Times New Roman"/>
          <w:b/>
          <w:bCs/>
          <w:sz w:val="24"/>
          <w:szCs w:val="24"/>
          <w:lang w:eastAsia="ru-RU"/>
        </w:rPr>
        <w:t>6.1 Анализ расположения и инфраструктуры</w:t>
      </w:r>
    </w:p>
    <w:p w:rsidR="00077ED7" w:rsidRPr="00C35F55" w:rsidRDefault="00077ED7" w:rsidP="00077ED7">
      <w:pPr>
        <w:spacing w:after="0" w:line="360" w:lineRule="auto"/>
        <w:jc w:val="both"/>
        <w:outlineLvl w:val="2"/>
        <w:rPr>
          <w:rFonts w:ascii="Times New Roman" w:eastAsia="Times New Roman" w:hAnsi="Times New Roman" w:cs="Times New Roman"/>
          <w:sz w:val="24"/>
          <w:szCs w:val="24"/>
        </w:rPr>
      </w:pPr>
      <w:r w:rsidRPr="00C35F55">
        <w:rPr>
          <w:rFonts w:ascii="Times New Roman" w:eastAsia="Times New Roman" w:hAnsi="Times New Roman" w:cs="Times New Roman"/>
          <w:sz w:val="24"/>
          <w:szCs w:val="24"/>
        </w:rPr>
        <w:t>Для размещения приобретаемого автомобиля в пере</w:t>
      </w:r>
      <w:r w:rsidR="005E326B" w:rsidRPr="00C35F55">
        <w:rPr>
          <w:rFonts w:ascii="Times New Roman" w:eastAsia="Times New Roman" w:hAnsi="Times New Roman" w:cs="Times New Roman"/>
          <w:sz w:val="24"/>
          <w:szCs w:val="24"/>
        </w:rPr>
        <w:t>рыве между рейсами предусмотрена стоянка транспорта</w:t>
      </w:r>
      <w:r w:rsidR="007E1D94" w:rsidRPr="00C35F55">
        <w:rPr>
          <w:rFonts w:ascii="Times New Roman" w:eastAsia="Times New Roman" w:hAnsi="Times New Roman" w:cs="Times New Roman"/>
          <w:sz w:val="24"/>
          <w:szCs w:val="24"/>
        </w:rPr>
        <w:t xml:space="preserve"> по месту жительства предпринимателя</w:t>
      </w:r>
      <w:r w:rsidRPr="00C35F55">
        <w:rPr>
          <w:rFonts w:ascii="Times New Roman" w:eastAsia="Times New Roman" w:hAnsi="Times New Roman" w:cs="Times New Roman"/>
          <w:sz w:val="24"/>
          <w:szCs w:val="24"/>
        </w:rPr>
        <w:t>.</w:t>
      </w:r>
    </w:p>
    <w:p w:rsidR="00077ED7" w:rsidRPr="00C35F55" w:rsidRDefault="00077ED7" w:rsidP="00077ED7">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C35F55">
        <w:rPr>
          <w:rFonts w:ascii="Times New Roman" w:eastAsia="Times New Roman" w:hAnsi="Times New Roman" w:cs="Times New Roman"/>
          <w:b/>
          <w:bCs/>
          <w:sz w:val="24"/>
          <w:szCs w:val="24"/>
          <w:lang w:eastAsia="ru-RU"/>
        </w:rPr>
        <w:lastRenderedPageBreak/>
        <w:t>6.2 Список приобретаемых активов / план финансирования</w:t>
      </w:r>
    </w:p>
    <w:tbl>
      <w:tblPr>
        <w:tblW w:w="4090" w:type="pct"/>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664"/>
        <w:gridCol w:w="1856"/>
        <w:gridCol w:w="1714"/>
        <w:gridCol w:w="2101"/>
      </w:tblGrid>
      <w:tr w:rsidR="00D26E64" w:rsidRPr="00C35F55" w:rsidTr="00D26E64">
        <w:tc>
          <w:tcPr>
            <w:tcW w:w="0" w:type="auto"/>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D26E64" w:rsidRPr="00C35F55" w:rsidRDefault="00D26E64" w:rsidP="007F02C6">
            <w:pPr>
              <w:spacing w:before="45" w:after="45"/>
              <w:jc w:val="center"/>
              <w:rPr>
                <w:rFonts w:ascii="Times New Roman" w:hAnsi="Times New Roman" w:cs="Times New Roman"/>
                <w:b/>
                <w:bCs/>
                <w:color w:val="000000" w:themeColor="text1"/>
                <w:sz w:val="24"/>
                <w:szCs w:val="24"/>
              </w:rPr>
            </w:pPr>
            <w:r w:rsidRPr="00C35F55">
              <w:rPr>
                <w:rFonts w:ascii="Times New Roman" w:hAnsi="Times New Roman" w:cs="Times New Roman"/>
                <w:b/>
                <w:bCs/>
                <w:color w:val="000000" w:themeColor="text1"/>
                <w:sz w:val="24"/>
                <w:szCs w:val="24"/>
              </w:rPr>
              <w:t>Наименование движимого имущества</w:t>
            </w:r>
          </w:p>
        </w:tc>
        <w:tc>
          <w:tcPr>
            <w:tcW w:w="0" w:type="auto"/>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D26E64" w:rsidRPr="00C35F55" w:rsidRDefault="00D26E64" w:rsidP="007F02C6">
            <w:pPr>
              <w:spacing w:before="45" w:after="45"/>
              <w:jc w:val="center"/>
              <w:rPr>
                <w:rFonts w:ascii="Times New Roman" w:hAnsi="Times New Roman" w:cs="Times New Roman"/>
                <w:b/>
                <w:bCs/>
                <w:color w:val="000000" w:themeColor="text1"/>
                <w:sz w:val="24"/>
                <w:szCs w:val="24"/>
              </w:rPr>
            </w:pPr>
            <w:r w:rsidRPr="00C35F55">
              <w:rPr>
                <w:rFonts w:ascii="Times New Roman" w:hAnsi="Times New Roman" w:cs="Times New Roman"/>
                <w:b/>
                <w:bCs/>
                <w:color w:val="000000" w:themeColor="text1"/>
                <w:sz w:val="24"/>
                <w:szCs w:val="24"/>
              </w:rPr>
              <w:t>Дата приобретения</w:t>
            </w:r>
          </w:p>
        </w:tc>
        <w:tc>
          <w:tcPr>
            <w:tcW w:w="0" w:type="auto"/>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D26E64" w:rsidRPr="00C35F55" w:rsidRDefault="00D26E64" w:rsidP="007F02C6">
            <w:pPr>
              <w:spacing w:before="45" w:after="45"/>
              <w:jc w:val="center"/>
              <w:rPr>
                <w:rFonts w:ascii="Times New Roman" w:hAnsi="Times New Roman" w:cs="Times New Roman"/>
                <w:b/>
                <w:bCs/>
                <w:color w:val="000000" w:themeColor="text1"/>
                <w:sz w:val="24"/>
                <w:szCs w:val="24"/>
              </w:rPr>
            </w:pPr>
            <w:r w:rsidRPr="00C35F55">
              <w:rPr>
                <w:rFonts w:ascii="Times New Roman" w:hAnsi="Times New Roman" w:cs="Times New Roman"/>
                <w:b/>
                <w:bCs/>
                <w:color w:val="000000" w:themeColor="text1"/>
                <w:sz w:val="24"/>
                <w:szCs w:val="24"/>
              </w:rPr>
              <w:t>Количество единиц</w:t>
            </w:r>
          </w:p>
        </w:tc>
        <w:tc>
          <w:tcPr>
            <w:tcW w:w="0" w:type="auto"/>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D26E64" w:rsidRPr="00C35F55" w:rsidRDefault="00D26E64" w:rsidP="007F02C6">
            <w:pPr>
              <w:spacing w:before="45" w:after="45"/>
              <w:jc w:val="center"/>
              <w:rPr>
                <w:rFonts w:ascii="Times New Roman" w:hAnsi="Times New Roman" w:cs="Times New Roman"/>
                <w:b/>
                <w:bCs/>
                <w:color w:val="000000" w:themeColor="text1"/>
                <w:sz w:val="24"/>
                <w:szCs w:val="24"/>
              </w:rPr>
            </w:pPr>
            <w:r w:rsidRPr="00C35F55">
              <w:rPr>
                <w:rFonts w:ascii="Times New Roman" w:hAnsi="Times New Roman" w:cs="Times New Roman"/>
                <w:b/>
                <w:bCs/>
                <w:color w:val="000000" w:themeColor="text1"/>
                <w:sz w:val="24"/>
                <w:szCs w:val="24"/>
              </w:rPr>
              <w:t>Стоимость приобретения</w:t>
            </w:r>
          </w:p>
        </w:tc>
      </w:tr>
      <w:tr w:rsidR="00D26E64" w:rsidRPr="00C35F55" w:rsidTr="00D26E64">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D26E64" w:rsidRPr="00C35F55" w:rsidRDefault="00D26E64" w:rsidP="00BD252A">
            <w:pPr>
              <w:spacing w:before="45" w:after="45"/>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 xml:space="preserve">Автомобиль </w:t>
            </w:r>
            <w:r w:rsidR="00BD252A" w:rsidRPr="00C35F55">
              <w:rPr>
                <w:rFonts w:ascii="Times New Roman" w:hAnsi="Times New Roman" w:cs="Times New Roman"/>
                <w:color w:val="000000" w:themeColor="text1"/>
                <w:sz w:val="24"/>
                <w:szCs w:val="24"/>
                <w:lang w:val="en-US"/>
              </w:rPr>
              <w:t>Scania</w:t>
            </w:r>
            <w:r w:rsidR="00C8789C" w:rsidRPr="00C35F55">
              <w:rPr>
                <w:rFonts w:ascii="Times New Roman" w:hAnsi="Times New Roman" w:cs="Times New Roman"/>
                <w:color w:val="000000" w:themeColor="text1"/>
                <w:sz w:val="24"/>
                <w:szCs w:val="24"/>
                <w:lang w:val="en-US"/>
              </w:rPr>
              <w:t xml:space="preserve"> </w:t>
            </w:r>
            <w:r w:rsidRPr="00C35F55">
              <w:rPr>
                <w:rFonts w:ascii="Times New Roman" w:hAnsi="Times New Roman" w:cs="Times New Roman"/>
                <w:color w:val="000000" w:themeColor="text1"/>
                <w:sz w:val="24"/>
                <w:szCs w:val="24"/>
              </w:rPr>
              <w:t>(</w:t>
            </w:r>
            <w:r w:rsidR="006C710D" w:rsidRPr="00C35F55">
              <w:rPr>
                <w:rFonts w:ascii="Times New Roman" w:hAnsi="Times New Roman" w:cs="Times New Roman"/>
                <w:color w:val="000000" w:themeColor="text1"/>
                <w:sz w:val="24"/>
                <w:szCs w:val="24"/>
              </w:rPr>
              <w:t>тягач</w:t>
            </w:r>
            <w:r w:rsidRPr="00C35F55">
              <w:rPr>
                <w:rFonts w:ascii="Times New Roman" w:hAnsi="Times New Roman" w:cs="Times New Roman"/>
                <w:color w:val="000000" w:themeColor="text1"/>
                <w:sz w:val="24"/>
                <w:szCs w:val="24"/>
              </w:rPr>
              <w:t>)</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D26E64" w:rsidRPr="00C35F55" w:rsidRDefault="006C710D" w:rsidP="00030C09">
            <w:pPr>
              <w:spacing w:before="45" w:after="45"/>
              <w:jc w:val="right"/>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08.02.20</w:t>
            </w:r>
            <w:r w:rsidR="00030C09">
              <w:rPr>
                <w:rFonts w:ascii="Times New Roman" w:hAnsi="Times New Roman" w:cs="Times New Roman"/>
                <w:color w:val="000000" w:themeColor="text1"/>
                <w:sz w:val="24"/>
                <w:szCs w:val="24"/>
              </w:rPr>
              <w:t>20</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D26E64" w:rsidRPr="00C35F55" w:rsidRDefault="00D26E64" w:rsidP="007F02C6">
            <w:pPr>
              <w:spacing w:before="45" w:after="45"/>
              <w:jc w:val="right"/>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1</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D26E64" w:rsidRPr="008F37B1" w:rsidRDefault="006C710D" w:rsidP="008F37B1">
            <w:pPr>
              <w:spacing w:before="45" w:after="45"/>
              <w:jc w:val="right"/>
              <w:rPr>
                <w:rFonts w:ascii="Times New Roman" w:hAnsi="Times New Roman" w:cs="Times New Roman"/>
                <w:color w:val="000000" w:themeColor="text1"/>
                <w:sz w:val="24"/>
                <w:szCs w:val="24"/>
              </w:rPr>
            </w:pPr>
            <w:r w:rsidRPr="008F37B1">
              <w:rPr>
                <w:rFonts w:ascii="Times New Roman" w:hAnsi="Times New Roman" w:cs="Times New Roman"/>
                <w:color w:val="000000" w:themeColor="text1"/>
                <w:sz w:val="24"/>
                <w:szCs w:val="24"/>
              </w:rPr>
              <w:t xml:space="preserve">20 </w:t>
            </w:r>
            <w:r w:rsidR="008F37B1" w:rsidRPr="008F37B1">
              <w:rPr>
                <w:rFonts w:ascii="Times New Roman" w:hAnsi="Times New Roman" w:cs="Times New Roman"/>
                <w:color w:val="000000" w:themeColor="text1"/>
                <w:sz w:val="24"/>
                <w:szCs w:val="24"/>
              </w:rPr>
              <w:t>000</w:t>
            </w:r>
            <w:r w:rsidR="00D26E64" w:rsidRPr="008F37B1">
              <w:rPr>
                <w:rFonts w:ascii="Times New Roman" w:hAnsi="Times New Roman" w:cs="Times New Roman"/>
                <w:color w:val="000000" w:themeColor="text1"/>
                <w:sz w:val="24"/>
                <w:szCs w:val="24"/>
              </w:rPr>
              <w:t xml:space="preserve"> 000</w:t>
            </w:r>
          </w:p>
        </w:tc>
      </w:tr>
    </w:tbl>
    <w:p w:rsidR="00C20E52" w:rsidRPr="00C35F55" w:rsidRDefault="00C20E52" w:rsidP="00077ED7">
      <w:pPr>
        <w:spacing w:after="0" w:line="360" w:lineRule="auto"/>
        <w:outlineLvl w:val="1"/>
        <w:rPr>
          <w:rFonts w:ascii="Times New Roman" w:hAnsi="Times New Roman" w:cs="Times New Roman"/>
          <w:color w:val="444444"/>
          <w:sz w:val="24"/>
          <w:szCs w:val="24"/>
          <w:shd w:val="clear" w:color="auto" w:fill="FFFFFF"/>
        </w:rPr>
      </w:pPr>
    </w:p>
    <w:p w:rsidR="006C710D" w:rsidRPr="00C35F55" w:rsidRDefault="00BD252A" w:rsidP="00BD252A">
      <w:pPr>
        <w:spacing w:after="0" w:line="360" w:lineRule="auto"/>
        <w:ind w:firstLine="425"/>
        <w:jc w:val="both"/>
        <w:rPr>
          <w:rFonts w:ascii="Times New Roman" w:eastAsia="Times New Roman" w:hAnsi="Times New Roman" w:cs="Times New Roman"/>
          <w:sz w:val="24"/>
          <w:szCs w:val="24"/>
        </w:rPr>
      </w:pPr>
      <w:bookmarkStart w:id="0" w:name="_Toc309004568"/>
      <w:proofErr w:type="spellStart"/>
      <w:r w:rsidRPr="00C35F55">
        <w:rPr>
          <w:rFonts w:ascii="Times New Roman" w:eastAsia="Times New Roman" w:hAnsi="Times New Roman" w:cs="Times New Roman"/>
          <w:sz w:val="24"/>
          <w:szCs w:val="24"/>
        </w:rPr>
        <w:t>Scania</w:t>
      </w:r>
      <w:proofErr w:type="spellEnd"/>
      <w:r w:rsidRPr="00C35F55">
        <w:rPr>
          <w:rFonts w:ascii="Times New Roman" w:eastAsia="Times New Roman" w:hAnsi="Times New Roman" w:cs="Times New Roman"/>
          <w:sz w:val="24"/>
          <w:szCs w:val="24"/>
        </w:rPr>
        <w:t xml:space="preserve"> AB — </w:t>
      </w:r>
      <w:hyperlink r:id="rId9" w:tooltip="Швеция" w:history="1">
        <w:r w:rsidRPr="00C35F55">
          <w:rPr>
            <w:rFonts w:ascii="Times New Roman" w:eastAsia="Times New Roman" w:hAnsi="Times New Roman" w:cs="Times New Roman"/>
            <w:sz w:val="24"/>
            <w:szCs w:val="24"/>
          </w:rPr>
          <w:t>шведский</w:t>
        </w:r>
      </w:hyperlink>
      <w:r w:rsidRPr="00C35F55">
        <w:rPr>
          <w:rFonts w:ascii="Times New Roman" w:eastAsia="Times New Roman" w:hAnsi="Times New Roman" w:cs="Times New Roman"/>
          <w:sz w:val="24"/>
          <w:szCs w:val="24"/>
        </w:rPr>
        <w:t> производитель </w:t>
      </w:r>
      <w:hyperlink r:id="rId10" w:tooltip="Грузовой автомобиль" w:history="1">
        <w:r w:rsidRPr="00C35F55">
          <w:rPr>
            <w:rFonts w:ascii="Times New Roman" w:eastAsia="Times New Roman" w:hAnsi="Times New Roman" w:cs="Times New Roman"/>
            <w:sz w:val="24"/>
            <w:szCs w:val="24"/>
          </w:rPr>
          <w:t>грузовых автомобилей</w:t>
        </w:r>
      </w:hyperlink>
      <w:r w:rsidRPr="00C35F55">
        <w:rPr>
          <w:rFonts w:ascii="Times New Roman" w:eastAsia="Times New Roman" w:hAnsi="Times New Roman" w:cs="Times New Roman"/>
          <w:sz w:val="24"/>
          <w:szCs w:val="24"/>
        </w:rPr>
        <w:t>, </w:t>
      </w:r>
      <w:hyperlink r:id="rId11" w:tooltip="Автобус" w:history="1">
        <w:r w:rsidRPr="00C35F55">
          <w:rPr>
            <w:rFonts w:ascii="Times New Roman" w:eastAsia="Times New Roman" w:hAnsi="Times New Roman" w:cs="Times New Roman"/>
            <w:sz w:val="24"/>
            <w:szCs w:val="24"/>
          </w:rPr>
          <w:t>автобусов</w:t>
        </w:r>
      </w:hyperlink>
      <w:r w:rsidRPr="00C35F55">
        <w:rPr>
          <w:rFonts w:ascii="Times New Roman" w:eastAsia="Times New Roman" w:hAnsi="Times New Roman" w:cs="Times New Roman"/>
          <w:sz w:val="24"/>
          <w:szCs w:val="24"/>
        </w:rPr>
        <w:t>, промышленных и морских двигателей. Выпускает автобусы с </w:t>
      </w:r>
      <w:hyperlink r:id="rId12" w:tooltip="1920 год" w:history="1">
        <w:r w:rsidRPr="00C35F55">
          <w:rPr>
            <w:rFonts w:ascii="Times New Roman" w:eastAsia="Times New Roman" w:hAnsi="Times New Roman" w:cs="Times New Roman"/>
            <w:sz w:val="24"/>
            <w:szCs w:val="24"/>
          </w:rPr>
          <w:t>1920 года</w:t>
        </w:r>
      </w:hyperlink>
      <w:r w:rsidRPr="00C35F55">
        <w:rPr>
          <w:rFonts w:ascii="Times New Roman" w:eastAsia="Times New Roman" w:hAnsi="Times New Roman" w:cs="Times New Roman"/>
          <w:sz w:val="24"/>
          <w:szCs w:val="24"/>
        </w:rPr>
        <w:t>. Штаб-квартира располагается в городе </w:t>
      </w:r>
      <w:proofErr w:type="spellStart"/>
      <w:r w:rsidR="00A12291">
        <w:fldChar w:fldCharType="begin"/>
      </w:r>
      <w:r w:rsidR="00A12291">
        <w:instrText xml:space="preserve"> HYPERLINK "https://ru.wikipedia.org/wiki/%D0%A1%D1%91%D0%B4%D0%B5%D1%80%D1%82%D0%B5%D0%BB%D1%8C%D0%B5" \o "Сёдертелье" </w:instrText>
      </w:r>
      <w:r w:rsidR="00A12291">
        <w:fldChar w:fldCharType="separate"/>
      </w:r>
      <w:r w:rsidRPr="00C35F55">
        <w:rPr>
          <w:rFonts w:ascii="Times New Roman" w:eastAsia="Times New Roman" w:hAnsi="Times New Roman" w:cs="Times New Roman"/>
          <w:sz w:val="24"/>
          <w:szCs w:val="24"/>
        </w:rPr>
        <w:t>Сёдертелье</w:t>
      </w:r>
      <w:proofErr w:type="spellEnd"/>
      <w:r w:rsidR="00A12291">
        <w:rPr>
          <w:rFonts w:ascii="Times New Roman" w:eastAsia="Times New Roman" w:hAnsi="Times New Roman" w:cs="Times New Roman"/>
          <w:sz w:val="24"/>
          <w:szCs w:val="24"/>
        </w:rPr>
        <w:fldChar w:fldCharType="end"/>
      </w:r>
      <w:r w:rsidRPr="00C35F55">
        <w:rPr>
          <w:rFonts w:ascii="Times New Roman" w:eastAsia="Times New Roman" w:hAnsi="Times New Roman" w:cs="Times New Roman"/>
          <w:sz w:val="24"/>
          <w:szCs w:val="24"/>
        </w:rPr>
        <w:t>, Швеция. Производство находится в Швеции, Франции, Нидерландах, Аргентине, Бразилии, Польше и России.</w:t>
      </w:r>
    </w:p>
    <w:p w:rsidR="00BD252A" w:rsidRPr="00C35F55" w:rsidRDefault="00BD252A" w:rsidP="00BD252A">
      <w:pPr>
        <w:spacing w:after="0" w:line="360" w:lineRule="auto"/>
        <w:ind w:firstLine="425"/>
        <w:jc w:val="both"/>
        <w:rPr>
          <w:rFonts w:ascii="Times New Roman" w:eastAsia="Times New Roman" w:hAnsi="Times New Roman" w:cs="Times New Roman"/>
          <w:sz w:val="24"/>
          <w:szCs w:val="24"/>
        </w:rPr>
      </w:pPr>
      <w:r w:rsidRPr="00C35F55">
        <w:rPr>
          <w:rFonts w:ascii="Times New Roman" w:eastAsia="Times New Roman" w:hAnsi="Times New Roman" w:cs="Times New Roman"/>
          <w:sz w:val="24"/>
          <w:szCs w:val="24"/>
        </w:rPr>
        <w:t>Крупнейшие акционеры на октябрь 2011 года: </w:t>
      </w:r>
      <w:proofErr w:type="spellStart"/>
      <w:r w:rsidR="00A12291">
        <w:fldChar w:fldCharType="begin"/>
      </w:r>
      <w:r w:rsidR="00A12291">
        <w:instrText xml:space="preserve"> HYPERLINK "https://ru.wikipedia.org/wiki/Volkswagen" \o "Volkswagen" </w:instrText>
      </w:r>
      <w:r w:rsidR="00A12291">
        <w:fldChar w:fldCharType="separate"/>
      </w:r>
      <w:r w:rsidRPr="00C35F55">
        <w:rPr>
          <w:rFonts w:ascii="Times New Roman" w:eastAsia="Times New Roman" w:hAnsi="Times New Roman" w:cs="Times New Roman"/>
          <w:sz w:val="24"/>
          <w:szCs w:val="24"/>
        </w:rPr>
        <w:t>Volkswagen</w:t>
      </w:r>
      <w:proofErr w:type="spellEnd"/>
      <w:r w:rsidR="00A12291">
        <w:rPr>
          <w:rFonts w:ascii="Times New Roman" w:eastAsia="Times New Roman" w:hAnsi="Times New Roman" w:cs="Times New Roman"/>
          <w:sz w:val="24"/>
          <w:szCs w:val="24"/>
        </w:rPr>
        <w:fldChar w:fldCharType="end"/>
      </w:r>
      <w:r w:rsidRPr="00C35F55">
        <w:rPr>
          <w:rFonts w:ascii="Times New Roman" w:eastAsia="Times New Roman" w:hAnsi="Times New Roman" w:cs="Times New Roman"/>
          <w:sz w:val="24"/>
          <w:szCs w:val="24"/>
        </w:rPr>
        <w:t> AG (70,94 %), </w:t>
      </w:r>
      <w:hyperlink r:id="rId13" w:tooltip="MAN" w:history="1">
        <w:r w:rsidRPr="00C35F55">
          <w:rPr>
            <w:rFonts w:ascii="Times New Roman" w:eastAsia="Times New Roman" w:hAnsi="Times New Roman" w:cs="Times New Roman"/>
            <w:sz w:val="24"/>
            <w:szCs w:val="24"/>
          </w:rPr>
          <w:t>MAN</w:t>
        </w:r>
      </w:hyperlink>
      <w:r w:rsidRPr="00C35F55">
        <w:rPr>
          <w:rFonts w:ascii="Times New Roman" w:eastAsia="Times New Roman" w:hAnsi="Times New Roman" w:cs="Times New Roman"/>
          <w:sz w:val="24"/>
          <w:szCs w:val="24"/>
        </w:rPr>
        <w:t> (17,37 %)</w:t>
      </w:r>
      <w:hyperlink r:id="rId14" w:anchor="cite_note-%D0%B2%D0%B5%D0%B4_12_09-1" w:history="1">
        <w:r w:rsidRPr="00C35F55">
          <w:rPr>
            <w:rFonts w:ascii="Times New Roman" w:eastAsia="Times New Roman" w:hAnsi="Times New Roman" w:cs="Times New Roman"/>
            <w:sz w:val="24"/>
            <w:szCs w:val="24"/>
          </w:rPr>
          <w:t>[1]</w:t>
        </w:r>
      </w:hyperlink>
      <w:r w:rsidRPr="00C35F55">
        <w:rPr>
          <w:rFonts w:ascii="Times New Roman" w:eastAsia="Times New Roman" w:hAnsi="Times New Roman" w:cs="Times New Roman"/>
          <w:sz w:val="24"/>
          <w:szCs w:val="24"/>
        </w:rPr>
        <w:t xml:space="preserve">. С 2015 года Фольксваген полностью контролирует </w:t>
      </w:r>
      <w:proofErr w:type="spellStart"/>
      <w:r w:rsidRPr="00C35F55">
        <w:rPr>
          <w:rFonts w:ascii="Times New Roman" w:eastAsia="Times New Roman" w:hAnsi="Times New Roman" w:cs="Times New Roman"/>
          <w:sz w:val="24"/>
          <w:szCs w:val="24"/>
        </w:rPr>
        <w:t>Scania</w:t>
      </w:r>
      <w:proofErr w:type="spellEnd"/>
      <w:r w:rsidRPr="00C35F55">
        <w:rPr>
          <w:rFonts w:ascii="Times New Roman" w:eastAsia="Times New Roman" w:hAnsi="Times New Roman" w:cs="Times New Roman"/>
          <w:sz w:val="24"/>
          <w:szCs w:val="24"/>
        </w:rPr>
        <w:t>.</w:t>
      </w:r>
    </w:p>
    <w:p w:rsidR="00BD252A" w:rsidRPr="00C35F55" w:rsidRDefault="00BD252A" w:rsidP="00BD252A">
      <w:pPr>
        <w:pStyle w:val="a9"/>
        <w:shd w:val="clear" w:color="auto" w:fill="FFFFFF"/>
        <w:spacing w:before="0" w:beforeAutospacing="0" w:after="0" w:afterAutospacing="0" w:line="360" w:lineRule="auto"/>
        <w:ind w:firstLine="425"/>
        <w:jc w:val="both"/>
        <w:rPr>
          <w:rFonts w:eastAsia="Times New Roman"/>
          <w:lang w:eastAsia="en-US"/>
        </w:rPr>
      </w:pPr>
      <w:proofErr w:type="spellStart"/>
      <w:r w:rsidRPr="00C35F55">
        <w:rPr>
          <w:rFonts w:eastAsia="Times New Roman"/>
          <w:lang w:eastAsia="en-US"/>
        </w:rPr>
        <w:t>Scania</w:t>
      </w:r>
      <w:proofErr w:type="spellEnd"/>
      <w:r w:rsidRPr="00C35F55">
        <w:rPr>
          <w:rFonts w:eastAsia="Times New Roman"/>
          <w:lang w:eastAsia="en-US"/>
        </w:rPr>
        <w:t xml:space="preserve"> производит грузовые автомобили, автобусы, судовые и промышленные дизельные двигатели. Также компания поставляет свои шасси многим сторонним кузовным предприятиям. Наиболее удачное сотрудничество у </w:t>
      </w:r>
      <w:proofErr w:type="spellStart"/>
      <w:r w:rsidRPr="00C35F55">
        <w:rPr>
          <w:rFonts w:eastAsia="Times New Roman"/>
          <w:lang w:eastAsia="en-US"/>
        </w:rPr>
        <w:t>Scania</w:t>
      </w:r>
      <w:proofErr w:type="spellEnd"/>
      <w:r w:rsidRPr="00C35F55">
        <w:rPr>
          <w:rFonts w:eastAsia="Times New Roman"/>
          <w:lang w:eastAsia="en-US"/>
        </w:rPr>
        <w:t xml:space="preserve"> </w:t>
      </w:r>
      <w:proofErr w:type="spellStart"/>
      <w:r w:rsidRPr="00C35F55">
        <w:rPr>
          <w:rFonts w:eastAsia="Times New Roman"/>
          <w:lang w:eastAsia="en-US"/>
        </w:rPr>
        <w:t>Bus</w:t>
      </w:r>
      <w:proofErr w:type="spellEnd"/>
      <w:r w:rsidRPr="00C35F55">
        <w:rPr>
          <w:rFonts w:eastAsia="Times New Roman"/>
          <w:lang w:eastAsia="en-US"/>
        </w:rPr>
        <w:t xml:space="preserve"> наметилось с испанской фирмой </w:t>
      </w:r>
      <w:proofErr w:type="spellStart"/>
      <w:r w:rsidR="00A12291">
        <w:fldChar w:fldCharType="begin"/>
      </w:r>
      <w:r w:rsidR="00A12291">
        <w:instrText xml:space="preserve"> HYPERLINK "https://ru.wikipedia.org/wiki/Irizar" \o "Irizar" </w:instrText>
      </w:r>
      <w:r w:rsidR="00A12291">
        <w:fldChar w:fldCharType="separate"/>
      </w:r>
      <w:r w:rsidRPr="00C35F55">
        <w:rPr>
          <w:rFonts w:eastAsia="Times New Roman"/>
          <w:lang w:eastAsia="en-US"/>
        </w:rPr>
        <w:t>Irizar</w:t>
      </w:r>
      <w:proofErr w:type="spellEnd"/>
      <w:r w:rsidR="00A12291">
        <w:rPr>
          <w:rFonts w:eastAsia="Times New Roman"/>
          <w:lang w:eastAsia="en-US"/>
        </w:rPr>
        <w:fldChar w:fldCharType="end"/>
      </w:r>
      <w:r w:rsidRPr="00C35F55">
        <w:rPr>
          <w:rFonts w:eastAsia="Times New Roman"/>
          <w:lang w:eastAsia="en-US"/>
        </w:rPr>
        <w:t>.</w:t>
      </w:r>
    </w:p>
    <w:p w:rsidR="00BD252A" w:rsidRPr="00C35F55" w:rsidRDefault="00BD252A" w:rsidP="00BD252A">
      <w:pPr>
        <w:pStyle w:val="a9"/>
        <w:shd w:val="clear" w:color="auto" w:fill="FFFFFF"/>
        <w:spacing w:before="0" w:beforeAutospacing="0" w:after="0" w:afterAutospacing="0" w:line="360" w:lineRule="auto"/>
        <w:ind w:firstLine="425"/>
        <w:jc w:val="both"/>
        <w:rPr>
          <w:rFonts w:eastAsia="Times New Roman"/>
          <w:lang w:eastAsia="en-US"/>
        </w:rPr>
      </w:pPr>
      <w:r w:rsidRPr="00C35F55">
        <w:rPr>
          <w:rFonts w:eastAsia="Times New Roman"/>
          <w:lang w:eastAsia="en-US"/>
        </w:rPr>
        <w:t xml:space="preserve">В 2005 </w:t>
      </w:r>
      <w:proofErr w:type="spellStart"/>
      <w:r w:rsidRPr="00C35F55">
        <w:rPr>
          <w:rFonts w:eastAsia="Times New Roman"/>
          <w:lang w:eastAsia="en-US"/>
        </w:rPr>
        <w:t>Scania</w:t>
      </w:r>
      <w:proofErr w:type="spellEnd"/>
      <w:r w:rsidRPr="00C35F55">
        <w:rPr>
          <w:rFonts w:eastAsia="Times New Roman"/>
          <w:lang w:eastAsia="en-US"/>
        </w:rPr>
        <w:t xml:space="preserve"> выпустила 52 567 грузовиков и 5816 автобусов. Выручка за этот год составила $7,97 млрд, чистая прибыль — $587 млн.</w:t>
      </w:r>
    </w:p>
    <w:p w:rsidR="00BD252A" w:rsidRPr="00C35F55" w:rsidRDefault="00BD252A" w:rsidP="00BD252A">
      <w:pPr>
        <w:pStyle w:val="3"/>
        <w:shd w:val="clear" w:color="auto" w:fill="FFFFFF"/>
        <w:spacing w:before="0" w:beforeAutospacing="0" w:after="0" w:afterAutospacing="0" w:line="360" w:lineRule="auto"/>
        <w:ind w:firstLine="425"/>
        <w:jc w:val="both"/>
        <w:rPr>
          <w:rFonts w:eastAsia="Times New Roman"/>
          <w:b w:val="0"/>
          <w:bCs w:val="0"/>
          <w:sz w:val="24"/>
          <w:szCs w:val="24"/>
          <w:lang w:eastAsia="en-US"/>
        </w:rPr>
      </w:pPr>
      <w:r w:rsidRPr="00C35F55">
        <w:rPr>
          <w:rFonts w:eastAsia="Times New Roman"/>
          <w:b w:val="0"/>
          <w:bCs w:val="0"/>
          <w:sz w:val="24"/>
          <w:szCs w:val="24"/>
          <w:lang w:eastAsia="en-US"/>
        </w:rPr>
        <w:t xml:space="preserve">Серия </w:t>
      </w:r>
      <w:proofErr w:type="spellStart"/>
      <w:r w:rsidRPr="00C35F55">
        <w:rPr>
          <w:rFonts w:eastAsia="Times New Roman"/>
          <w:b w:val="0"/>
          <w:bCs w:val="0"/>
          <w:sz w:val="24"/>
          <w:szCs w:val="24"/>
          <w:lang w:eastAsia="en-US"/>
        </w:rPr>
        <w:t>Century</w:t>
      </w:r>
      <w:proofErr w:type="spellEnd"/>
      <w:r w:rsidRPr="00C35F55">
        <w:rPr>
          <w:rFonts w:eastAsia="Times New Roman"/>
          <w:b w:val="0"/>
          <w:bCs w:val="0"/>
          <w:sz w:val="24"/>
          <w:szCs w:val="24"/>
          <w:lang w:eastAsia="en-US"/>
        </w:rPr>
        <w:t xml:space="preserve"> 3000. Давняя кооперация с испанской кузовной </w:t>
      </w:r>
      <w:hyperlink r:id="rId15" w:tooltip="Производители автобусов" w:history="1">
        <w:r w:rsidRPr="00C35F55">
          <w:rPr>
            <w:rFonts w:eastAsia="Times New Roman"/>
            <w:b w:val="0"/>
            <w:bCs w:val="0"/>
            <w:sz w:val="24"/>
            <w:szCs w:val="24"/>
            <w:lang w:eastAsia="en-US"/>
          </w:rPr>
          <w:t>фирмой</w:t>
        </w:r>
      </w:hyperlink>
      <w:r w:rsidRPr="00C35F55">
        <w:rPr>
          <w:rFonts w:eastAsia="Times New Roman"/>
          <w:b w:val="0"/>
          <w:bCs w:val="0"/>
          <w:sz w:val="24"/>
          <w:szCs w:val="24"/>
          <w:lang w:eastAsia="en-US"/>
        </w:rPr>
        <w:t> </w:t>
      </w:r>
      <w:proofErr w:type="spellStart"/>
      <w:r w:rsidR="00A12291">
        <w:fldChar w:fldCharType="begin"/>
      </w:r>
      <w:r w:rsidR="00A12291">
        <w:instrText xml:space="preserve"> HYPERLINK "https://ru.wikipedia.org/wiki/Irizar" \o "Irizar" </w:instrText>
      </w:r>
      <w:r w:rsidR="00A12291">
        <w:fldChar w:fldCharType="separate"/>
      </w:r>
      <w:r w:rsidRPr="00C35F55">
        <w:rPr>
          <w:rFonts w:eastAsia="Times New Roman"/>
          <w:b w:val="0"/>
          <w:bCs w:val="0"/>
          <w:sz w:val="24"/>
          <w:szCs w:val="24"/>
          <w:lang w:eastAsia="en-US"/>
        </w:rPr>
        <w:t>Irizar</w:t>
      </w:r>
      <w:proofErr w:type="spellEnd"/>
      <w:r w:rsidR="00A12291">
        <w:rPr>
          <w:rFonts w:eastAsia="Times New Roman"/>
          <w:b w:val="0"/>
          <w:bCs w:val="0"/>
          <w:sz w:val="24"/>
          <w:szCs w:val="24"/>
          <w:lang w:eastAsia="en-US"/>
        </w:rPr>
        <w:fldChar w:fldCharType="end"/>
      </w:r>
      <w:r w:rsidRPr="00C35F55">
        <w:rPr>
          <w:rFonts w:eastAsia="Times New Roman"/>
          <w:b w:val="0"/>
          <w:bCs w:val="0"/>
          <w:sz w:val="24"/>
          <w:szCs w:val="24"/>
          <w:lang w:eastAsia="en-US"/>
        </w:rPr>
        <w:t> привела к созданию комплектного </w:t>
      </w:r>
      <w:hyperlink r:id="rId16" w:tooltip="Автобус" w:history="1">
        <w:r w:rsidRPr="00C35F55">
          <w:rPr>
            <w:rFonts w:eastAsia="Times New Roman"/>
            <w:b w:val="0"/>
            <w:bCs w:val="0"/>
            <w:sz w:val="24"/>
            <w:szCs w:val="24"/>
            <w:lang w:eastAsia="en-US"/>
          </w:rPr>
          <w:t>автобуса</w:t>
        </w:r>
      </w:hyperlink>
      <w:r w:rsidRPr="00C35F55">
        <w:rPr>
          <w:rFonts w:eastAsia="Times New Roman"/>
          <w:b w:val="0"/>
          <w:bCs w:val="0"/>
          <w:sz w:val="24"/>
          <w:szCs w:val="24"/>
          <w:lang w:eastAsia="en-US"/>
        </w:rPr>
        <w:t> </w:t>
      </w:r>
      <w:proofErr w:type="spellStart"/>
      <w:r w:rsidRPr="00C35F55">
        <w:rPr>
          <w:rFonts w:eastAsia="Times New Roman"/>
          <w:b w:val="0"/>
          <w:bCs w:val="0"/>
          <w:sz w:val="24"/>
          <w:szCs w:val="24"/>
          <w:lang w:eastAsia="en-US"/>
        </w:rPr>
        <w:t>Scania</w:t>
      </w:r>
      <w:proofErr w:type="spellEnd"/>
      <w:r w:rsidRPr="00C35F55">
        <w:rPr>
          <w:rFonts w:eastAsia="Times New Roman"/>
          <w:b w:val="0"/>
          <w:bCs w:val="0"/>
          <w:sz w:val="24"/>
          <w:szCs w:val="24"/>
          <w:lang w:eastAsia="en-US"/>
        </w:rPr>
        <w:t xml:space="preserve"> </w:t>
      </w:r>
      <w:proofErr w:type="spellStart"/>
      <w:r w:rsidRPr="00C35F55">
        <w:rPr>
          <w:rFonts w:eastAsia="Times New Roman"/>
          <w:b w:val="0"/>
          <w:bCs w:val="0"/>
          <w:sz w:val="24"/>
          <w:szCs w:val="24"/>
          <w:lang w:eastAsia="en-US"/>
        </w:rPr>
        <w:t>Century</w:t>
      </w:r>
      <w:proofErr w:type="spellEnd"/>
      <w:r w:rsidRPr="00C35F55">
        <w:rPr>
          <w:rFonts w:eastAsia="Times New Roman"/>
          <w:b w:val="0"/>
          <w:bCs w:val="0"/>
          <w:sz w:val="24"/>
          <w:szCs w:val="24"/>
          <w:lang w:eastAsia="en-US"/>
        </w:rPr>
        <w:t xml:space="preserve"> 3000, смонтированного на шасси К124 (4х2 или 6х2) и соответствующего всем нормам Западной Европы и США. Его дизайн сочетает </w:t>
      </w:r>
      <w:proofErr w:type="spellStart"/>
      <w:r w:rsidRPr="00C35F55">
        <w:rPr>
          <w:rFonts w:eastAsia="Times New Roman"/>
          <w:b w:val="0"/>
          <w:bCs w:val="0"/>
          <w:sz w:val="24"/>
          <w:szCs w:val="24"/>
          <w:lang w:eastAsia="en-US"/>
        </w:rPr>
        <w:t>аэродинамичную</w:t>
      </w:r>
      <w:proofErr w:type="spellEnd"/>
      <w:r w:rsidRPr="00C35F55">
        <w:rPr>
          <w:rFonts w:eastAsia="Times New Roman"/>
          <w:b w:val="0"/>
          <w:bCs w:val="0"/>
          <w:sz w:val="24"/>
          <w:szCs w:val="24"/>
          <w:lang w:eastAsia="en-US"/>
        </w:rPr>
        <w:t xml:space="preserve"> форму, свойственную фирме </w:t>
      </w:r>
      <w:proofErr w:type="spellStart"/>
      <w:r w:rsidRPr="00C35F55">
        <w:rPr>
          <w:rFonts w:eastAsia="Times New Roman"/>
          <w:b w:val="0"/>
          <w:bCs w:val="0"/>
          <w:sz w:val="24"/>
          <w:szCs w:val="24"/>
          <w:lang w:eastAsia="en-US"/>
        </w:rPr>
        <w:t>Irizar</w:t>
      </w:r>
      <w:proofErr w:type="spellEnd"/>
      <w:r w:rsidRPr="00C35F55">
        <w:rPr>
          <w:rFonts w:eastAsia="Times New Roman"/>
          <w:b w:val="0"/>
          <w:bCs w:val="0"/>
          <w:sz w:val="24"/>
          <w:szCs w:val="24"/>
          <w:lang w:eastAsia="en-US"/>
        </w:rPr>
        <w:t xml:space="preserve">, с «фирменным» стилем «улыбка», созданном на </w:t>
      </w:r>
      <w:proofErr w:type="spellStart"/>
      <w:r w:rsidRPr="00C35F55">
        <w:rPr>
          <w:rFonts w:eastAsia="Times New Roman"/>
          <w:b w:val="0"/>
          <w:bCs w:val="0"/>
          <w:sz w:val="24"/>
          <w:szCs w:val="24"/>
          <w:lang w:eastAsia="en-US"/>
        </w:rPr>
        <w:t>Scania</w:t>
      </w:r>
      <w:proofErr w:type="spellEnd"/>
      <w:r w:rsidRPr="00C35F55">
        <w:rPr>
          <w:rFonts w:eastAsia="Times New Roman"/>
          <w:b w:val="0"/>
          <w:bCs w:val="0"/>
          <w:sz w:val="24"/>
          <w:szCs w:val="24"/>
          <w:lang w:eastAsia="en-US"/>
        </w:rPr>
        <w:t xml:space="preserve">. Автобус с числом посадочным мест до 57 предлагается в нескольких вариантах длины — от 10,7 до 15 м, с габаритной шириной 2550 мм и высотой 3700-3900 мм. Внутренняя высота салона — 2050 мм. Кузов оснащен периферийным поясом безопасности, а его наиболее уязвимые нижние элементы выполнены из нержавеющей стали. В задней части шасси продольно размещаются вертикальные двигатели рабочим объёмом 9, 11 и 12 л мощностью от 300 до 420 </w:t>
      </w:r>
      <w:proofErr w:type="spellStart"/>
      <w:r w:rsidRPr="00C35F55">
        <w:rPr>
          <w:rFonts w:eastAsia="Times New Roman"/>
          <w:b w:val="0"/>
          <w:bCs w:val="0"/>
          <w:sz w:val="24"/>
          <w:szCs w:val="24"/>
          <w:lang w:eastAsia="en-US"/>
        </w:rPr>
        <w:t>л.с</w:t>
      </w:r>
      <w:proofErr w:type="spellEnd"/>
      <w:r w:rsidRPr="00C35F55">
        <w:rPr>
          <w:rFonts w:eastAsia="Times New Roman"/>
          <w:b w:val="0"/>
          <w:bCs w:val="0"/>
          <w:sz w:val="24"/>
          <w:szCs w:val="24"/>
          <w:lang w:eastAsia="en-US"/>
        </w:rPr>
        <w:t>. в блоке с механической 8-ступенчатой коробкой передач ZF. Шасси оборудовано всеми дисковыми тормозами, индивидуальной пневматической подвеской каждого переднего колеса, гидроприводом для управления не ведущими колёсами третьей оси.</w:t>
      </w:r>
    </w:p>
    <w:p w:rsidR="00BD252A" w:rsidRPr="00C35F55" w:rsidRDefault="00BD252A" w:rsidP="00BD252A">
      <w:pPr>
        <w:pStyle w:val="a9"/>
        <w:shd w:val="clear" w:color="auto" w:fill="FFFFFF"/>
        <w:spacing w:before="0" w:beforeAutospacing="0" w:after="0" w:afterAutospacing="0" w:line="360" w:lineRule="auto"/>
        <w:ind w:firstLine="425"/>
        <w:jc w:val="both"/>
        <w:rPr>
          <w:rFonts w:eastAsia="Times New Roman"/>
          <w:lang w:eastAsia="en-US"/>
        </w:rPr>
      </w:pPr>
      <w:r w:rsidRPr="00C35F55">
        <w:rPr>
          <w:rFonts w:eastAsia="Times New Roman"/>
          <w:lang w:eastAsia="en-US"/>
        </w:rPr>
        <w:t xml:space="preserve">Серия </w:t>
      </w:r>
      <w:proofErr w:type="spellStart"/>
      <w:r w:rsidRPr="00C35F55">
        <w:rPr>
          <w:rFonts w:eastAsia="Times New Roman"/>
          <w:lang w:eastAsia="en-US"/>
        </w:rPr>
        <w:t>Omni</w:t>
      </w:r>
      <w:proofErr w:type="spellEnd"/>
      <w:r w:rsidRPr="00C35F55">
        <w:rPr>
          <w:rFonts w:eastAsia="Times New Roman"/>
          <w:lang w:eastAsia="en-US"/>
        </w:rPr>
        <w:t xml:space="preserve">. В конце 90-х годов фирма выпустила серию комплектных 12-метровых многофункциональных автобусов </w:t>
      </w:r>
      <w:proofErr w:type="spellStart"/>
      <w:r w:rsidRPr="00C35F55">
        <w:rPr>
          <w:rFonts w:eastAsia="Times New Roman"/>
          <w:lang w:eastAsia="en-US"/>
        </w:rPr>
        <w:t>Omni</w:t>
      </w:r>
      <w:proofErr w:type="spellEnd"/>
      <w:r w:rsidRPr="00C35F55">
        <w:rPr>
          <w:rFonts w:eastAsia="Times New Roman"/>
          <w:lang w:eastAsia="en-US"/>
        </w:rPr>
        <w:t xml:space="preserve"> с кузовами модульной конструкции, получивших переднюю облицовку, названную «улыбающейся». От неё вскоре пошла мода на такой оригинальный стиль оформления. Городской низкорамный 3-дверный автобус </w:t>
      </w:r>
      <w:proofErr w:type="spellStart"/>
      <w:r w:rsidRPr="00C35F55">
        <w:rPr>
          <w:rFonts w:eastAsia="Times New Roman"/>
          <w:lang w:eastAsia="en-US"/>
        </w:rPr>
        <w:t>OmniCity</w:t>
      </w:r>
      <w:proofErr w:type="spellEnd"/>
      <w:r w:rsidRPr="00C35F55">
        <w:rPr>
          <w:rFonts w:eastAsia="Times New Roman"/>
          <w:lang w:eastAsia="en-US"/>
        </w:rPr>
        <w:t xml:space="preserve"> CN94 оснащён полностью алюминиевым кузовом: его основание в виде продольной силовой балки, поперечины и каркас собраны на болтах из алюминиевых П-образных профилей, крыша и боковая облицовка тоже алюминиевые, но передняя и задняя панели стеклопластиковые. В задней части </w:t>
      </w:r>
      <w:r w:rsidRPr="00C35F55">
        <w:rPr>
          <w:rFonts w:eastAsia="Times New Roman"/>
          <w:lang w:eastAsia="en-US"/>
        </w:rPr>
        <w:lastRenderedPageBreak/>
        <w:t xml:space="preserve">кузова поперечно с наклоном 60° назад расположены двигатели объёмом 9 или 11 л мощностью 220—260 </w:t>
      </w:r>
      <w:proofErr w:type="spellStart"/>
      <w:r w:rsidRPr="00C35F55">
        <w:rPr>
          <w:rFonts w:eastAsia="Times New Roman"/>
          <w:lang w:eastAsia="en-US"/>
        </w:rPr>
        <w:t>л.с</w:t>
      </w:r>
      <w:proofErr w:type="spellEnd"/>
      <w:r w:rsidRPr="00C35F55">
        <w:rPr>
          <w:rFonts w:eastAsia="Times New Roman"/>
          <w:lang w:eastAsia="en-US"/>
        </w:rPr>
        <w:t xml:space="preserve">. и автоматическая 4-ступенчатая коробка передач. Один из двигателей в 230 </w:t>
      </w:r>
      <w:proofErr w:type="spellStart"/>
      <w:r w:rsidRPr="00C35F55">
        <w:rPr>
          <w:rFonts w:eastAsia="Times New Roman"/>
          <w:lang w:eastAsia="en-US"/>
        </w:rPr>
        <w:t>л.с</w:t>
      </w:r>
      <w:proofErr w:type="spellEnd"/>
      <w:r w:rsidRPr="00C35F55">
        <w:rPr>
          <w:rFonts w:eastAsia="Times New Roman"/>
          <w:lang w:eastAsia="en-US"/>
        </w:rPr>
        <w:t>. рассчитан на работу на этаноле.</w:t>
      </w:r>
    </w:p>
    <w:p w:rsidR="00BD252A" w:rsidRPr="00BD252A" w:rsidRDefault="00BD252A" w:rsidP="00BD252A">
      <w:pPr>
        <w:shd w:val="clear" w:color="auto" w:fill="FFFFFF"/>
        <w:spacing w:after="0" w:line="360" w:lineRule="auto"/>
        <w:ind w:firstLine="425"/>
        <w:jc w:val="both"/>
        <w:rPr>
          <w:rFonts w:ascii="Times New Roman" w:eastAsia="Times New Roman" w:hAnsi="Times New Roman" w:cs="Times New Roman"/>
          <w:sz w:val="24"/>
          <w:szCs w:val="24"/>
        </w:rPr>
      </w:pPr>
      <w:r w:rsidRPr="00BD252A">
        <w:rPr>
          <w:rFonts w:ascii="Times New Roman" w:eastAsia="Times New Roman" w:hAnsi="Times New Roman" w:cs="Times New Roman"/>
          <w:sz w:val="24"/>
          <w:szCs w:val="24"/>
        </w:rPr>
        <w:t xml:space="preserve">Автобус укомплектован всеми дисковыми тормозами, 3-контурной тормозной системой с АБС и индикатором износа накладок, гидравлическим тормозом-замедлителем, установкой микроклимата в кабине водителя. Пригородный автобус </w:t>
      </w:r>
      <w:proofErr w:type="spellStart"/>
      <w:r w:rsidRPr="00BD252A">
        <w:rPr>
          <w:rFonts w:ascii="Times New Roman" w:eastAsia="Times New Roman" w:hAnsi="Times New Roman" w:cs="Times New Roman"/>
          <w:sz w:val="24"/>
          <w:szCs w:val="24"/>
        </w:rPr>
        <w:t>OmniLink</w:t>
      </w:r>
      <w:proofErr w:type="spellEnd"/>
      <w:r w:rsidRPr="00BD252A">
        <w:rPr>
          <w:rFonts w:ascii="Times New Roman" w:eastAsia="Times New Roman" w:hAnsi="Times New Roman" w:cs="Times New Roman"/>
          <w:sz w:val="24"/>
          <w:szCs w:val="24"/>
        </w:rPr>
        <w:t xml:space="preserve"> отличается от городского только двигателем, установленным сзади продольно с углом наклона 60°.</w:t>
      </w:r>
    </w:p>
    <w:p w:rsidR="00BD252A" w:rsidRPr="00BD252A" w:rsidRDefault="00BD252A" w:rsidP="00BD252A">
      <w:pPr>
        <w:shd w:val="clear" w:color="auto" w:fill="FFFFFF"/>
        <w:spacing w:after="0" w:line="360" w:lineRule="auto"/>
        <w:ind w:firstLine="425"/>
        <w:jc w:val="both"/>
        <w:rPr>
          <w:rFonts w:ascii="Times New Roman" w:eastAsia="Times New Roman" w:hAnsi="Times New Roman" w:cs="Times New Roman"/>
          <w:sz w:val="24"/>
          <w:szCs w:val="24"/>
        </w:rPr>
      </w:pPr>
      <w:r w:rsidRPr="00BD252A">
        <w:rPr>
          <w:rFonts w:ascii="Times New Roman" w:eastAsia="Times New Roman" w:hAnsi="Times New Roman" w:cs="Times New Roman"/>
          <w:sz w:val="24"/>
          <w:szCs w:val="24"/>
        </w:rPr>
        <w:t xml:space="preserve">Близкий к ним по конструкции пригородный 2-дверный вариант </w:t>
      </w:r>
      <w:proofErr w:type="spellStart"/>
      <w:r w:rsidRPr="00BD252A">
        <w:rPr>
          <w:rFonts w:ascii="Times New Roman" w:eastAsia="Times New Roman" w:hAnsi="Times New Roman" w:cs="Times New Roman"/>
          <w:sz w:val="24"/>
          <w:szCs w:val="24"/>
        </w:rPr>
        <w:t>OmniLine</w:t>
      </w:r>
      <w:proofErr w:type="spellEnd"/>
      <w:r w:rsidRPr="00BD252A">
        <w:rPr>
          <w:rFonts w:ascii="Times New Roman" w:eastAsia="Times New Roman" w:hAnsi="Times New Roman" w:cs="Times New Roman"/>
          <w:sz w:val="24"/>
          <w:szCs w:val="24"/>
        </w:rPr>
        <w:t xml:space="preserve"> IL94, впервые показанный на салоне во Франкфурте-на-Майне осенью 2000 года, смонтирован на шасси L94IB и снабжён алюминиевым каркасным кузовом с высотой расположения пола салона 860—960 мм над поверхностью дороги. В задней части продольно с наклоном 60° установлены 9-литровые двигатели мощностью 230—300 </w:t>
      </w:r>
      <w:proofErr w:type="spellStart"/>
      <w:r w:rsidRPr="00BD252A">
        <w:rPr>
          <w:rFonts w:ascii="Times New Roman" w:eastAsia="Times New Roman" w:hAnsi="Times New Roman" w:cs="Times New Roman"/>
          <w:sz w:val="24"/>
          <w:szCs w:val="24"/>
        </w:rPr>
        <w:t>л.с</w:t>
      </w:r>
      <w:proofErr w:type="spellEnd"/>
      <w:r w:rsidRPr="00BD252A">
        <w:rPr>
          <w:rFonts w:ascii="Times New Roman" w:eastAsia="Times New Roman" w:hAnsi="Times New Roman" w:cs="Times New Roman"/>
          <w:sz w:val="24"/>
          <w:szCs w:val="24"/>
        </w:rPr>
        <w:t>., работающие с автоматической 5-ступенчатой коробкой передач.</w:t>
      </w:r>
    </w:p>
    <w:p w:rsidR="00BD252A" w:rsidRPr="00BD252A" w:rsidRDefault="00BD252A" w:rsidP="00BD252A">
      <w:pPr>
        <w:shd w:val="clear" w:color="auto" w:fill="FFFFFF"/>
        <w:spacing w:after="0" w:line="360" w:lineRule="auto"/>
        <w:ind w:firstLine="425"/>
        <w:jc w:val="both"/>
        <w:rPr>
          <w:rFonts w:ascii="Times New Roman" w:eastAsia="Times New Roman" w:hAnsi="Times New Roman" w:cs="Times New Roman"/>
          <w:sz w:val="24"/>
          <w:szCs w:val="24"/>
        </w:rPr>
      </w:pPr>
      <w:r w:rsidRPr="00BD252A">
        <w:rPr>
          <w:rFonts w:ascii="Times New Roman" w:eastAsia="Times New Roman" w:hAnsi="Times New Roman" w:cs="Times New Roman"/>
          <w:sz w:val="24"/>
          <w:szCs w:val="24"/>
        </w:rPr>
        <w:t xml:space="preserve">На основе городского одиночного автобуса выпускается сочленённый вариант </w:t>
      </w:r>
      <w:proofErr w:type="spellStart"/>
      <w:r w:rsidRPr="00BD252A">
        <w:rPr>
          <w:rFonts w:ascii="Times New Roman" w:eastAsia="Times New Roman" w:hAnsi="Times New Roman" w:cs="Times New Roman"/>
          <w:sz w:val="24"/>
          <w:szCs w:val="24"/>
        </w:rPr>
        <w:t>OmniCity</w:t>
      </w:r>
      <w:proofErr w:type="spellEnd"/>
      <w:r w:rsidRPr="00BD252A">
        <w:rPr>
          <w:rFonts w:ascii="Times New Roman" w:eastAsia="Times New Roman" w:hAnsi="Times New Roman" w:cs="Times New Roman"/>
          <w:sz w:val="24"/>
          <w:szCs w:val="24"/>
        </w:rPr>
        <w:t xml:space="preserve"> CN94UA (6х2) длиной 18 м, укомплектованный моторами в 230—260 </w:t>
      </w:r>
      <w:proofErr w:type="spellStart"/>
      <w:r w:rsidRPr="00BD252A">
        <w:rPr>
          <w:rFonts w:ascii="Times New Roman" w:eastAsia="Times New Roman" w:hAnsi="Times New Roman" w:cs="Times New Roman"/>
          <w:sz w:val="24"/>
          <w:szCs w:val="24"/>
        </w:rPr>
        <w:t>л.с</w:t>
      </w:r>
      <w:proofErr w:type="spellEnd"/>
      <w:r w:rsidRPr="00BD252A">
        <w:rPr>
          <w:rFonts w:ascii="Times New Roman" w:eastAsia="Times New Roman" w:hAnsi="Times New Roman" w:cs="Times New Roman"/>
          <w:sz w:val="24"/>
          <w:szCs w:val="24"/>
        </w:rPr>
        <w:t>. и автоматической 4- или 5-ступенчатой трансмиссией. Его максимальная скорость достигает 102 км/ч.</w:t>
      </w:r>
    </w:p>
    <w:p w:rsidR="00BD252A" w:rsidRPr="00C35F55" w:rsidRDefault="00BD252A" w:rsidP="00BD252A">
      <w:pPr>
        <w:pStyle w:val="a9"/>
        <w:shd w:val="clear" w:color="auto" w:fill="FFFFFF"/>
        <w:spacing w:before="0" w:beforeAutospacing="0" w:after="0" w:afterAutospacing="0" w:line="360" w:lineRule="auto"/>
        <w:ind w:firstLine="425"/>
        <w:jc w:val="both"/>
        <w:rPr>
          <w:rFonts w:eastAsia="Times New Roman"/>
          <w:lang w:eastAsia="en-US"/>
        </w:rPr>
      </w:pPr>
      <w:proofErr w:type="spellStart"/>
      <w:r w:rsidRPr="00C35F55">
        <w:rPr>
          <w:rFonts w:eastAsia="Times New Roman"/>
          <w:lang w:eastAsia="en-US"/>
        </w:rPr>
        <w:t>Scania</w:t>
      </w:r>
      <w:proofErr w:type="spellEnd"/>
      <w:r w:rsidRPr="00C35F55">
        <w:rPr>
          <w:rFonts w:eastAsia="Times New Roman"/>
          <w:lang w:eastAsia="en-US"/>
        </w:rPr>
        <w:t xml:space="preserve"> начала разрабатывать двигатель для автобуса, работающий на </w:t>
      </w:r>
      <w:hyperlink r:id="rId17" w:tooltip="Этанол" w:history="1">
        <w:r w:rsidRPr="00C35F55">
          <w:rPr>
            <w:rFonts w:eastAsia="Times New Roman"/>
            <w:lang w:eastAsia="en-US"/>
          </w:rPr>
          <w:t>этаноле</w:t>
        </w:r>
      </w:hyperlink>
      <w:r w:rsidRPr="00C35F55">
        <w:rPr>
          <w:rFonts w:eastAsia="Times New Roman"/>
          <w:lang w:eastAsia="en-US"/>
        </w:rPr>
        <w:t>, в середине </w:t>
      </w:r>
      <w:hyperlink r:id="rId18" w:tooltip="1980-е" w:history="1">
        <w:r w:rsidRPr="00C35F55">
          <w:rPr>
            <w:rFonts w:eastAsia="Times New Roman"/>
            <w:lang w:eastAsia="en-US"/>
          </w:rPr>
          <w:t>80-х</w:t>
        </w:r>
      </w:hyperlink>
      <w:r w:rsidRPr="00C35F55">
        <w:rPr>
          <w:rFonts w:eastAsia="Times New Roman"/>
          <w:lang w:eastAsia="en-US"/>
        </w:rPr>
        <w:t> годов. Было произведено около 600 автобусов, работающих на смеси 95 % </w:t>
      </w:r>
      <w:hyperlink r:id="rId19" w:tooltip="Этанол" w:history="1">
        <w:r w:rsidRPr="00C35F55">
          <w:rPr>
            <w:rFonts w:eastAsia="Times New Roman"/>
            <w:lang w:eastAsia="en-US"/>
          </w:rPr>
          <w:t>этанола</w:t>
        </w:r>
      </w:hyperlink>
      <w:r w:rsidRPr="00C35F55">
        <w:rPr>
          <w:rFonts w:eastAsia="Times New Roman"/>
          <w:lang w:eastAsia="en-US"/>
        </w:rPr>
        <w:t xml:space="preserve"> и 5 % топливной присадке. Автобусы эксплуатируются транспортной компанией </w:t>
      </w:r>
      <w:proofErr w:type="spellStart"/>
      <w:r w:rsidRPr="00C35F55">
        <w:rPr>
          <w:rFonts w:eastAsia="Times New Roman"/>
          <w:lang w:eastAsia="en-US"/>
        </w:rPr>
        <w:t>Stockholm</w:t>
      </w:r>
      <w:proofErr w:type="spellEnd"/>
      <w:r w:rsidRPr="00C35F55">
        <w:rPr>
          <w:rFonts w:eastAsia="Times New Roman"/>
          <w:lang w:eastAsia="en-US"/>
        </w:rPr>
        <w:t xml:space="preserve"> </w:t>
      </w:r>
      <w:proofErr w:type="spellStart"/>
      <w:r w:rsidRPr="00C35F55">
        <w:rPr>
          <w:rFonts w:eastAsia="Times New Roman"/>
          <w:lang w:eastAsia="en-US"/>
        </w:rPr>
        <w:t>Public</w:t>
      </w:r>
      <w:proofErr w:type="spellEnd"/>
      <w:r w:rsidRPr="00C35F55">
        <w:rPr>
          <w:rFonts w:eastAsia="Times New Roman"/>
          <w:lang w:eastAsia="en-US"/>
        </w:rPr>
        <w:t xml:space="preserve"> </w:t>
      </w:r>
      <w:proofErr w:type="spellStart"/>
      <w:r w:rsidRPr="00C35F55">
        <w:rPr>
          <w:rFonts w:eastAsia="Times New Roman"/>
          <w:lang w:eastAsia="en-US"/>
        </w:rPr>
        <w:t>Transport</w:t>
      </w:r>
      <w:proofErr w:type="spellEnd"/>
      <w:r w:rsidRPr="00C35F55">
        <w:rPr>
          <w:rFonts w:eastAsia="Times New Roman"/>
          <w:lang w:eastAsia="en-US"/>
        </w:rPr>
        <w:t>.</w:t>
      </w:r>
    </w:p>
    <w:p w:rsidR="00BD252A" w:rsidRPr="00C35F55" w:rsidRDefault="00BD252A" w:rsidP="00BD252A">
      <w:pPr>
        <w:pStyle w:val="a9"/>
        <w:shd w:val="clear" w:color="auto" w:fill="FFFFFF"/>
        <w:spacing w:before="0" w:beforeAutospacing="0" w:after="0" w:afterAutospacing="0" w:line="360" w:lineRule="auto"/>
        <w:ind w:firstLine="425"/>
        <w:jc w:val="both"/>
        <w:rPr>
          <w:rFonts w:eastAsia="Times New Roman"/>
          <w:lang w:eastAsia="en-US"/>
        </w:rPr>
      </w:pPr>
      <w:r w:rsidRPr="00C35F55">
        <w:rPr>
          <w:rFonts w:eastAsia="Times New Roman"/>
          <w:lang w:eastAsia="en-US"/>
        </w:rPr>
        <w:t>Испытания автобусов, работающих на 95 % </w:t>
      </w:r>
      <w:hyperlink r:id="rId20" w:tooltip="Этанол" w:history="1">
        <w:r w:rsidRPr="00C35F55">
          <w:rPr>
            <w:rFonts w:eastAsia="Times New Roman"/>
            <w:lang w:eastAsia="en-US"/>
          </w:rPr>
          <w:t>этаноле</w:t>
        </w:r>
      </w:hyperlink>
      <w:r w:rsidRPr="00C35F55">
        <w:rPr>
          <w:rFonts w:eastAsia="Times New Roman"/>
          <w:lang w:eastAsia="en-US"/>
        </w:rPr>
        <w:t>, по программе BEST (</w:t>
      </w:r>
      <w:proofErr w:type="spellStart"/>
      <w:r w:rsidRPr="00C35F55">
        <w:rPr>
          <w:rFonts w:eastAsia="Times New Roman"/>
          <w:lang w:eastAsia="en-US"/>
        </w:rPr>
        <w:t>BioEthanol</w:t>
      </w:r>
      <w:proofErr w:type="spellEnd"/>
      <w:r w:rsidRPr="00C35F55">
        <w:rPr>
          <w:rFonts w:eastAsia="Times New Roman"/>
          <w:lang w:eastAsia="en-US"/>
        </w:rPr>
        <w:t xml:space="preserve"> </w:t>
      </w:r>
      <w:proofErr w:type="spellStart"/>
      <w:r w:rsidRPr="00C35F55">
        <w:rPr>
          <w:rFonts w:eastAsia="Times New Roman"/>
          <w:lang w:eastAsia="en-US"/>
        </w:rPr>
        <w:t>for</w:t>
      </w:r>
      <w:proofErr w:type="spellEnd"/>
      <w:r w:rsidRPr="00C35F55">
        <w:rPr>
          <w:rFonts w:eastAsia="Times New Roman"/>
          <w:lang w:eastAsia="en-US"/>
        </w:rPr>
        <w:t xml:space="preserve"> </w:t>
      </w:r>
      <w:proofErr w:type="spellStart"/>
      <w:r w:rsidRPr="00C35F55">
        <w:rPr>
          <w:rFonts w:eastAsia="Times New Roman"/>
          <w:lang w:eastAsia="en-US"/>
        </w:rPr>
        <w:t>Sustainable</w:t>
      </w:r>
      <w:proofErr w:type="spellEnd"/>
      <w:r w:rsidRPr="00C35F55">
        <w:rPr>
          <w:rFonts w:eastAsia="Times New Roman"/>
          <w:lang w:eastAsia="en-US"/>
        </w:rPr>
        <w:t xml:space="preserve"> </w:t>
      </w:r>
      <w:proofErr w:type="spellStart"/>
      <w:r w:rsidRPr="00C35F55">
        <w:rPr>
          <w:rFonts w:eastAsia="Times New Roman"/>
          <w:lang w:eastAsia="en-US"/>
        </w:rPr>
        <w:t>Transport</w:t>
      </w:r>
      <w:proofErr w:type="spellEnd"/>
      <w:r w:rsidRPr="00C35F55">
        <w:rPr>
          <w:rFonts w:eastAsia="Times New Roman"/>
          <w:lang w:eastAsia="en-US"/>
        </w:rPr>
        <w:t xml:space="preserve">) проходят в городах: </w:t>
      </w:r>
      <w:proofErr w:type="spellStart"/>
      <w:r w:rsidRPr="00C35F55">
        <w:rPr>
          <w:rFonts w:eastAsia="Times New Roman"/>
          <w:lang w:eastAsia="en-US"/>
        </w:rPr>
        <w:t>La</w:t>
      </w:r>
      <w:proofErr w:type="spellEnd"/>
      <w:r w:rsidRPr="00C35F55">
        <w:rPr>
          <w:rFonts w:eastAsia="Times New Roman"/>
          <w:lang w:eastAsia="en-US"/>
        </w:rPr>
        <w:t xml:space="preserve"> </w:t>
      </w:r>
      <w:proofErr w:type="spellStart"/>
      <w:r w:rsidRPr="00C35F55">
        <w:rPr>
          <w:rFonts w:eastAsia="Times New Roman"/>
          <w:lang w:eastAsia="en-US"/>
        </w:rPr>
        <w:t>Spezia</w:t>
      </w:r>
      <w:proofErr w:type="spellEnd"/>
      <w:r w:rsidRPr="00C35F55">
        <w:rPr>
          <w:rFonts w:eastAsia="Times New Roman"/>
          <w:lang w:eastAsia="en-US"/>
        </w:rPr>
        <w:t xml:space="preserve"> (</w:t>
      </w:r>
      <w:hyperlink r:id="rId21" w:tooltip="Италия" w:history="1">
        <w:r w:rsidRPr="00C35F55">
          <w:rPr>
            <w:rFonts w:eastAsia="Times New Roman"/>
            <w:lang w:eastAsia="en-US"/>
          </w:rPr>
          <w:t>Италия</w:t>
        </w:r>
      </w:hyperlink>
      <w:r w:rsidRPr="00C35F55">
        <w:rPr>
          <w:rFonts w:eastAsia="Times New Roman"/>
          <w:lang w:eastAsia="en-US"/>
        </w:rPr>
        <w:t>), </w:t>
      </w:r>
      <w:hyperlink r:id="rId22" w:tooltip="Стокгольм" w:history="1">
        <w:r w:rsidRPr="00C35F55">
          <w:rPr>
            <w:rFonts w:eastAsia="Times New Roman"/>
            <w:lang w:eastAsia="en-US"/>
          </w:rPr>
          <w:t>Стокгольм</w:t>
        </w:r>
      </w:hyperlink>
      <w:r w:rsidRPr="00C35F55">
        <w:rPr>
          <w:rFonts w:eastAsia="Times New Roman"/>
          <w:lang w:eastAsia="en-US"/>
        </w:rPr>
        <w:t>, </w:t>
      </w:r>
      <w:hyperlink r:id="rId23" w:tooltip="Роттердам" w:history="1">
        <w:r w:rsidRPr="00C35F55">
          <w:rPr>
            <w:rFonts w:eastAsia="Times New Roman"/>
            <w:lang w:eastAsia="en-US"/>
          </w:rPr>
          <w:t>Роттердам</w:t>
        </w:r>
      </w:hyperlink>
      <w:r w:rsidRPr="00C35F55">
        <w:rPr>
          <w:rFonts w:eastAsia="Times New Roman"/>
          <w:lang w:eastAsia="en-US"/>
        </w:rPr>
        <w:t>, </w:t>
      </w:r>
      <w:hyperlink r:id="rId24" w:tooltip="Дублин" w:history="1">
        <w:r w:rsidRPr="00C35F55">
          <w:rPr>
            <w:rFonts w:eastAsia="Times New Roman"/>
            <w:lang w:eastAsia="en-US"/>
          </w:rPr>
          <w:t>Дублин</w:t>
        </w:r>
      </w:hyperlink>
      <w:r w:rsidRPr="00C35F55">
        <w:rPr>
          <w:rFonts w:eastAsia="Times New Roman"/>
          <w:lang w:eastAsia="en-US"/>
        </w:rPr>
        <w:t>, </w:t>
      </w:r>
      <w:hyperlink r:id="rId25" w:tooltip="Мадрид" w:history="1">
        <w:r w:rsidRPr="00C35F55">
          <w:rPr>
            <w:rFonts w:eastAsia="Times New Roman"/>
            <w:lang w:eastAsia="en-US"/>
          </w:rPr>
          <w:t>Мадрид</w:t>
        </w:r>
      </w:hyperlink>
      <w:r w:rsidRPr="00C35F55">
        <w:rPr>
          <w:rFonts w:eastAsia="Times New Roman"/>
          <w:lang w:eastAsia="en-US"/>
        </w:rPr>
        <w:t xml:space="preserve">, </w:t>
      </w:r>
      <w:proofErr w:type="spellStart"/>
      <w:r w:rsidRPr="00C35F55">
        <w:rPr>
          <w:rFonts w:eastAsia="Times New Roman"/>
          <w:lang w:eastAsia="en-US"/>
        </w:rPr>
        <w:t>Наньянг</w:t>
      </w:r>
      <w:proofErr w:type="spellEnd"/>
      <w:r w:rsidRPr="00C35F55">
        <w:rPr>
          <w:rFonts w:eastAsia="Times New Roman"/>
          <w:lang w:eastAsia="en-US"/>
        </w:rPr>
        <w:t xml:space="preserve"> (</w:t>
      </w:r>
      <w:hyperlink r:id="rId26" w:tooltip="Китай" w:history="1">
        <w:r w:rsidRPr="00C35F55">
          <w:rPr>
            <w:rFonts w:eastAsia="Times New Roman"/>
            <w:lang w:eastAsia="en-US"/>
          </w:rPr>
          <w:t>Китай</w:t>
        </w:r>
      </w:hyperlink>
      <w:r w:rsidRPr="00C35F55">
        <w:rPr>
          <w:rFonts w:eastAsia="Times New Roman"/>
          <w:lang w:eastAsia="en-US"/>
        </w:rPr>
        <w:t>), Страна Басков (</w:t>
      </w:r>
      <w:hyperlink r:id="rId27" w:tooltip="Испания" w:history="1">
        <w:r w:rsidRPr="00C35F55">
          <w:rPr>
            <w:rFonts w:eastAsia="Times New Roman"/>
            <w:lang w:eastAsia="en-US"/>
          </w:rPr>
          <w:t>Испания</w:t>
        </w:r>
      </w:hyperlink>
      <w:r w:rsidRPr="00C35F55">
        <w:rPr>
          <w:rFonts w:eastAsia="Times New Roman"/>
          <w:lang w:eastAsia="en-US"/>
        </w:rPr>
        <w:t>), </w:t>
      </w:r>
      <w:hyperlink r:id="rId28" w:tooltip="Сан-Пауло" w:history="1">
        <w:r w:rsidRPr="00C35F55">
          <w:rPr>
            <w:rFonts w:eastAsia="Times New Roman"/>
            <w:lang w:eastAsia="en-US"/>
          </w:rPr>
          <w:t>Сан-Пауло</w:t>
        </w:r>
      </w:hyperlink>
      <w:r w:rsidRPr="00C35F55">
        <w:rPr>
          <w:rFonts w:eastAsia="Times New Roman"/>
          <w:lang w:eastAsia="en-US"/>
        </w:rPr>
        <w:t> (</w:t>
      </w:r>
      <w:hyperlink r:id="rId29" w:tooltip="Бразилия" w:history="1">
        <w:r w:rsidRPr="00C35F55">
          <w:rPr>
            <w:rFonts w:eastAsia="Times New Roman"/>
            <w:lang w:eastAsia="en-US"/>
          </w:rPr>
          <w:t>Бразилия</w:t>
        </w:r>
      </w:hyperlink>
      <w:r w:rsidRPr="00C35F55">
        <w:rPr>
          <w:rFonts w:eastAsia="Times New Roman"/>
          <w:lang w:eastAsia="en-US"/>
        </w:rPr>
        <w:t>), </w:t>
      </w:r>
      <w:hyperlink r:id="rId30" w:tooltip="Лондон" w:history="1">
        <w:r w:rsidRPr="00C35F55">
          <w:rPr>
            <w:rFonts w:eastAsia="Times New Roman"/>
            <w:lang w:eastAsia="en-US"/>
          </w:rPr>
          <w:t>Лондон</w:t>
        </w:r>
      </w:hyperlink>
      <w:r w:rsidRPr="00C35F55">
        <w:rPr>
          <w:rFonts w:eastAsia="Times New Roman"/>
          <w:lang w:eastAsia="en-US"/>
        </w:rPr>
        <w:t>.</w:t>
      </w:r>
    </w:p>
    <w:p w:rsidR="00BD252A" w:rsidRPr="00C35F55" w:rsidRDefault="00BD252A" w:rsidP="00BD252A">
      <w:pPr>
        <w:pStyle w:val="a9"/>
        <w:shd w:val="clear" w:color="auto" w:fill="FFFFFF"/>
        <w:spacing w:before="0" w:beforeAutospacing="0" w:after="0" w:afterAutospacing="0" w:line="360" w:lineRule="auto"/>
        <w:ind w:firstLine="425"/>
        <w:jc w:val="both"/>
        <w:rPr>
          <w:rFonts w:eastAsia="Times New Roman"/>
          <w:lang w:eastAsia="en-US"/>
        </w:rPr>
      </w:pPr>
      <w:proofErr w:type="spellStart"/>
      <w:r w:rsidRPr="00C35F55">
        <w:rPr>
          <w:rFonts w:eastAsia="Times New Roman"/>
          <w:lang w:eastAsia="en-US"/>
        </w:rPr>
        <w:t>Scania</w:t>
      </w:r>
      <w:proofErr w:type="spellEnd"/>
      <w:r w:rsidRPr="00C35F55">
        <w:rPr>
          <w:rFonts w:eastAsia="Times New Roman"/>
          <w:lang w:eastAsia="en-US"/>
        </w:rPr>
        <w:t xml:space="preserve"> также производит двигатели для автобусов, потребляющие 100 % </w:t>
      </w:r>
      <w:proofErr w:type="spellStart"/>
      <w:r w:rsidRPr="00C35F55">
        <w:rPr>
          <w:rFonts w:eastAsia="Times New Roman"/>
          <w:lang w:eastAsia="en-US"/>
        </w:rPr>
        <w:fldChar w:fldCharType="begin"/>
      </w:r>
      <w:r w:rsidRPr="00C35F55">
        <w:rPr>
          <w:rFonts w:eastAsia="Times New Roman"/>
          <w:lang w:eastAsia="en-US"/>
        </w:rPr>
        <w:instrText xml:space="preserve"> HYPERLINK "https://ru.wikipedia.org/wiki/%D0%91%D0%B8%D0%BE%D0%B4%D0%B8%D0%B7%D0%B5%D0%BB%D1%8C" \o "Биодизель" </w:instrText>
      </w:r>
      <w:r w:rsidRPr="00C35F55">
        <w:rPr>
          <w:rFonts w:eastAsia="Times New Roman"/>
          <w:lang w:eastAsia="en-US"/>
        </w:rPr>
        <w:fldChar w:fldCharType="separate"/>
      </w:r>
      <w:r w:rsidRPr="00C35F55">
        <w:rPr>
          <w:rFonts w:eastAsia="Times New Roman"/>
          <w:lang w:eastAsia="en-US"/>
        </w:rPr>
        <w:t>биодизель</w:t>
      </w:r>
      <w:proofErr w:type="spellEnd"/>
      <w:r w:rsidRPr="00C35F55">
        <w:rPr>
          <w:rFonts w:eastAsia="Times New Roman"/>
          <w:lang w:eastAsia="en-US"/>
        </w:rPr>
        <w:fldChar w:fldCharType="end"/>
      </w:r>
      <w:r w:rsidRPr="00C35F55">
        <w:rPr>
          <w:rFonts w:eastAsia="Times New Roman"/>
          <w:lang w:eastAsia="en-US"/>
        </w:rPr>
        <w:t> (из </w:t>
      </w:r>
      <w:hyperlink r:id="rId31" w:tooltip="Рапс" w:history="1">
        <w:r w:rsidRPr="00C35F55">
          <w:rPr>
            <w:rFonts w:eastAsia="Times New Roman"/>
            <w:lang w:eastAsia="en-US"/>
          </w:rPr>
          <w:t>рапса</w:t>
        </w:r>
      </w:hyperlink>
      <w:r w:rsidRPr="00C35F55">
        <w:rPr>
          <w:rFonts w:eastAsia="Times New Roman"/>
          <w:lang w:eastAsia="en-US"/>
        </w:rPr>
        <w:t>), </w:t>
      </w:r>
      <w:hyperlink r:id="rId32" w:tooltip="Природный газ" w:history="1">
        <w:r w:rsidRPr="00C35F55">
          <w:rPr>
            <w:rFonts w:eastAsia="Times New Roman"/>
            <w:lang w:eastAsia="en-US"/>
          </w:rPr>
          <w:t>природный газ</w:t>
        </w:r>
      </w:hyperlink>
      <w:r w:rsidRPr="00C35F55">
        <w:rPr>
          <w:rFonts w:eastAsia="Times New Roman"/>
          <w:lang w:eastAsia="en-US"/>
        </w:rPr>
        <w:t> и </w:t>
      </w:r>
      <w:hyperlink r:id="rId33" w:tooltip="Биогаз" w:history="1">
        <w:r w:rsidRPr="00C35F55">
          <w:rPr>
            <w:rFonts w:eastAsia="Times New Roman"/>
            <w:lang w:eastAsia="en-US"/>
          </w:rPr>
          <w:t>биогаз</w:t>
        </w:r>
      </w:hyperlink>
      <w:r w:rsidRPr="00C35F55">
        <w:rPr>
          <w:rFonts w:eastAsia="Times New Roman"/>
          <w:lang w:eastAsia="en-US"/>
        </w:rPr>
        <w:t>. С начала </w:t>
      </w:r>
      <w:hyperlink r:id="rId34" w:tooltip="1990-е" w:history="1">
        <w:r w:rsidRPr="00C35F55">
          <w:rPr>
            <w:rFonts w:eastAsia="Times New Roman"/>
            <w:lang w:eastAsia="en-US"/>
          </w:rPr>
          <w:t>90-х</w:t>
        </w:r>
      </w:hyperlink>
      <w:r w:rsidRPr="00C35F55">
        <w:rPr>
          <w:rFonts w:eastAsia="Times New Roman"/>
          <w:lang w:eastAsia="en-US"/>
        </w:rPr>
        <w:t xml:space="preserve"> годов </w:t>
      </w:r>
      <w:proofErr w:type="spellStart"/>
      <w:r w:rsidRPr="00C35F55">
        <w:rPr>
          <w:rFonts w:eastAsia="Times New Roman"/>
          <w:lang w:eastAsia="en-US"/>
        </w:rPr>
        <w:t>Scania</w:t>
      </w:r>
      <w:proofErr w:type="spellEnd"/>
      <w:r w:rsidRPr="00C35F55">
        <w:rPr>
          <w:rFonts w:eastAsia="Times New Roman"/>
          <w:lang w:eastAsia="en-US"/>
        </w:rPr>
        <w:t xml:space="preserve"> произвела около 1000 газовых автобусов.</w:t>
      </w:r>
    </w:p>
    <w:bookmarkEnd w:id="0"/>
    <w:p w:rsidR="00077ED7" w:rsidRPr="00C35F55" w:rsidRDefault="00077ED7" w:rsidP="00077ED7">
      <w:pPr>
        <w:spacing w:before="300" w:after="150" w:line="240" w:lineRule="auto"/>
        <w:outlineLvl w:val="1"/>
        <w:rPr>
          <w:rFonts w:ascii="Times New Roman" w:eastAsia="Times New Roman" w:hAnsi="Times New Roman" w:cs="Times New Roman"/>
          <w:b/>
          <w:bCs/>
          <w:kern w:val="36"/>
          <w:sz w:val="24"/>
          <w:szCs w:val="24"/>
          <w:lang w:eastAsia="ru-RU"/>
        </w:rPr>
      </w:pPr>
      <w:r w:rsidRPr="00C35F55">
        <w:rPr>
          <w:rFonts w:ascii="Times New Roman" w:eastAsia="Times New Roman" w:hAnsi="Times New Roman" w:cs="Times New Roman"/>
          <w:b/>
          <w:bCs/>
          <w:kern w:val="36"/>
          <w:sz w:val="24"/>
          <w:szCs w:val="24"/>
          <w:lang w:eastAsia="ru-RU"/>
        </w:rPr>
        <w:t>7. Организационный план</w:t>
      </w:r>
    </w:p>
    <w:p w:rsidR="00077ED7" w:rsidRPr="00C35F55" w:rsidRDefault="00077ED7" w:rsidP="00077ED7">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C35F55">
        <w:rPr>
          <w:rFonts w:ascii="Times New Roman" w:eastAsia="Times New Roman" w:hAnsi="Times New Roman" w:cs="Times New Roman"/>
          <w:b/>
          <w:bCs/>
          <w:sz w:val="24"/>
          <w:szCs w:val="24"/>
          <w:lang w:eastAsia="ru-RU"/>
        </w:rPr>
        <w:t>7.1 Кратко технология осуществления услуг</w:t>
      </w:r>
    </w:p>
    <w:p w:rsidR="00077ED7" w:rsidRPr="00C35F55" w:rsidRDefault="00077ED7" w:rsidP="00077ED7">
      <w:pPr>
        <w:spacing w:after="0" w:line="360" w:lineRule="auto"/>
        <w:jc w:val="both"/>
        <w:outlineLvl w:val="2"/>
        <w:rPr>
          <w:rFonts w:ascii="Times New Roman" w:eastAsia="Times New Roman" w:hAnsi="Times New Roman" w:cs="Times New Roman"/>
          <w:bCs/>
          <w:iCs/>
          <w:sz w:val="24"/>
          <w:szCs w:val="24"/>
          <w:lang w:eastAsia="ru-RU"/>
        </w:rPr>
      </w:pPr>
      <w:r w:rsidRPr="00C35F55">
        <w:rPr>
          <w:rFonts w:ascii="Times New Roman" w:eastAsia="Times New Roman" w:hAnsi="Times New Roman" w:cs="Times New Roman"/>
          <w:bCs/>
          <w:iCs/>
          <w:sz w:val="24"/>
          <w:szCs w:val="24"/>
          <w:lang w:eastAsia="ru-RU"/>
        </w:rPr>
        <w:t>Под технологией процесса перевозки груза понимается способ реализации людьми конкретного перевозочного процесса путем расчленения его на систему последовательных взаимосвязанных этапов и операций, которые выполняются более или менее однозначно и имеют целью достижение высокой эффективности перевозок.</w:t>
      </w:r>
    </w:p>
    <w:p w:rsidR="00077ED7" w:rsidRPr="00C35F55" w:rsidRDefault="00077ED7" w:rsidP="00077ED7">
      <w:pPr>
        <w:spacing w:after="0" w:line="360" w:lineRule="auto"/>
        <w:jc w:val="both"/>
        <w:outlineLvl w:val="2"/>
        <w:rPr>
          <w:rFonts w:ascii="Times New Roman" w:eastAsia="Times New Roman" w:hAnsi="Times New Roman" w:cs="Times New Roman"/>
          <w:bCs/>
          <w:iCs/>
          <w:sz w:val="24"/>
          <w:szCs w:val="24"/>
          <w:lang w:eastAsia="ru-RU"/>
        </w:rPr>
      </w:pPr>
    </w:p>
    <w:p w:rsidR="00077ED7" w:rsidRPr="00C35F55" w:rsidRDefault="00077ED7" w:rsidP="00077ED7">
      <w:pPr>
        <w:spacing w:after="0" w:line="360" w:lineRule="auto"/>
        <w:jc w:val="both"/>
        <w:outlineLvl w:val="2"/>
        <w:rPr>
          <w:rFonts w:ascii="Times New Roman" w:eastAsia="Times New Roman" w:hAnsi="Times New Roman" w:cs="Times New Roman"/>
          <w:bCs/>
          <w:iCs/>
          <w:sz w:val="24"/>
          <w:szCs w:val="24"/>
          <w:lang w:eastAsia="ru-RU"/>
        </w:rPr>
      </w:pPr>
      <w:r w:rsidRPr="00C35F55">
        <w:rPr>
          <w:rFonts w:ascii="Times New Roman" w:eastAsia="Times New Roman" w:hAnsi="Times New Roman" w:cs="Times New Roman"/>
          <w:bCs/>
          <w:iCs/>
          <w:sz w:val="24"/>
          <w:szCs w:val="24"/>
          <w:lang w:eastAsia="ru-RU"/>
        </w:rPr>
        <w:t xml:space="preserve">Технологию любого процесса перевозки груза характеризуют три признака: расчленение процесса перевозки, координация и </w:t>
      </w:r>
      <w:proofErr w:type="spellStart"/>
      <w:r w:rsidRPr="00C35F55">
        <w:rPr>
          <w:rFonts w:ascii="Times New Roman" w:eastAsia="Times New Roman" w:hAnsi="Times New Roman" w:cs="Times New Roman"/>
          <w:bCs/>
          <w:iCs/>
          <w:sz w:val="24"/>
          <w:szCs w:val="24"/>
          <w:lang w:eastAsia="ru-RU"/>
        </w:rPr>
        <w:t>этапность</w:t>
      </w:r>
      <w:proofErr w:type="spellEnd"/>
      <w:r w:rsidRPr="00C35F55">
        <w:rPr>
          <w:rFonts w:ascii="Times New Roman" w:eastAsia="Times New Roman" w:hAnsi="Times New Roman" w:cs="Times New Roman"/>
          <w:bCs/>
          <w:iCs/>
          <w:sz w:val="24"/>
          <w:szCs w:val="24"/>
          <w:lang w:eastAsia="ru-RU"/>
        </w:rPr>
        <w:t>, однозначность действий.</w:t>
      </w:r>
    </w:p>
    <w:p w:rsidR="00077ED7" w:rsidRPr="00C35F55" w:rsidRDefault="00077ED7" w:rsidP="00077ED7">
      <w:pPr>
        <w:spacing w:after="0" w:line="360" w:lineRule="auto"/>
        <w:jc w:val="both"/>
        <w:outlineLvl w:val="2"/>
        <w:rPr>
          <w:rFonts w:ascii="Times New Roman" w:eastAsia="Times New Roman" w:hAnsi="Times New Roman" w:cs="Times New Roman"/>
          <w:bCs/>
          <w:iCs/>
          <w:sz w:val="24"/>
          <w:szCs w:val="24"/>
          <w:lang w:eastAsia="ru-RU"/>
        </w:rPr>
      </w:pPr>
      <w:r w:rsidRPr="00C35F55">
        <w:rPr>
          <w:rFonts w:ascii="Times New Roman" w:eastAsia="Times New Roman" w:hAnsi="Times New Roman" w:cs="Times New Roman"/>
          <w:bCs/>
          <w:iCs/>
          <w:sz w:val="24"/>
          <w:szCs w:val="24"/>
          <w:lang w:eastAsia="ru-RU"/>
        </w:rPr>
        <w:lastRenderedPageBreak/>
        <w:t xml:space="preserve">Технология грузовой и коммерческой работы предусматривает выполнение операций: </w:t>
      </w:r>
    </w:p>
    <w:p w:rsidR="00077ED7" w:rsidRPr="00C35F55" w:rsidRDefault="00077ED7" w:rsidP="00077ED7">
      <w:pPr>
        <w:spacing w:after="0" w:line="360" w:lineRule="auto"/>
        <w:jc w:val="both"/>
        <w:outlineLvl w:val="2"/>
        <w:rPr>
          <w:rFonts w:ascii="Times New Roman" w:eastAsia="Times New Roman" w:hAnsi="Times New Roman" w:cs="Times New Roman"/>
          <w:bCs/>
          <w:iCs/>
          <w:sz w:val="24"/>
          <w:szCs w:val="24"/>
          <w:lang w:eastAsia="ru-RU"/>
        </w:rPr>
      </w:pPr>
      <w:r w:rsidRPr="00C35F55">
        <w:rPr>
          <w:rFonts w:ascii="Times New Roman" w:eastAsia="Times New Roman" w:hAnsi="Times New Roman" w:cs="Times New Roman"/>
          <w:bCs/>
          <w:iCs/>
          <w:sz w:val="24"/>
          <w:szCs w:val="24"/>
          <w:lang w:eastAsia="ru-RU"/>
        </w:rPr>
        <w:t xml:space="preserve">- с грузами (прием к перевозке, взвешивание, хранение, погрузка, выгрузка, сортировка и выдача); </w:t>
      </w:r>
    </w:p>
    <w:p w:rsidR="00077ED7" w:rsidRPr="00C35F55" w:rsidRDefault="00077ED7" w:rsidP="00077ED7">
      <w:pPr>
        <w:spacing w:after="0" w:line="360" w:lineRule="auto"/>
        <w:jc w:val="both"/>
        <w:outlineLvl w:val="2"/>
        <w:rPr>
          <w:rFonts w:ascii="Times New Roman" w:eastAsia="Times New Roman" w:hAnsi="Times New Roman" w:cs="Times New Roman"/>
          <w:bCs/>
          <w:iCs/>
          <w:sz w:val="24"/>
          <w:szCs w:val="24"/>
          <w:lang w:eastAsia="ru-RU"/>
        </w:rPr>
      </w:pPr>
      <w:r w:rsidRPr="00C35F55">
        <w:rPr>
          <w:rFonts w:ascii="Times New Roman" w:eastAsia="Times New Roman" w:hAnsi="Times New Roman" w:cs="Times New Roman"/>
          <w:bCs/>
          <w:iCs/>
          <w:sz w:val="24"/>
          <w:szCs w:val="24"/>
          <w:lang w:eastAsia="ru-RU"/>
        </w:rPr>
        <w:t xml:space="preserve">- с документами. </w:t>
      </w:r>
    </w:p>
    <w:p w:rsidR="00077ED7" w:rsidRPr="00C35F55" w:rsidRDefault="00077ED7" w:rsidP="00077ED7">
      <w:pPr>
        <w:spacing w:after="0" w:line="360" w:lineRule="auto"/>
        <w:jc w:val="both"/>
        <w:outlineLvl w:val="2"/>
        <w:rPr>
          <w:rFonts w:ascii="Times New Roman" w:eastAsia="Times New Roman" w:hAnsi="Times New Roman" w:cs="Times New Roman"/>
          <w:bCs/>
          <w:iCs/>
          <w:sz w:val="24"/>
          <w:szCs w:val="24"/>
          <w:lang w:eastAsia="ru-RU"/>
        </w:rPr>
      </w:pPr>
      <w:r w:rsidRPr="00C35F55">
        <w:rPr>
          <w:rFonts w:ascii="Times New Roman" w:eastAsia="Times New Roman" w:hAnsi="Times New Roman" w:cs="Times New Roman"/>
          <w:bCs/>
          <w:iCs/>
          <w:sz w:val="24"/>
          <w:szCs w:val="24"/>
          <w:lang w:eastAsia="ru-RU"/>
        </w:rPr>
        <w:t xml:space="preserve">При необходимости перевозки крупногабаритных грузов обычно применяются тралы и прицепы роспуски. При возникновении потребности перевозки продуктов с быстро истекающим сроком хранения или специальным транспортным режимом, используются </w:t>
      </w:r>
      <w:proofErr w:type="spellStart"/>
      <w:r w:rsidRPr="00C35F55">
        <w:rPr>
          <w:rFonts w:ascii="Times New Roman" w:eastAsia="Times New Roman" w:hAnsi="Times New Roman" w:cs="Times New Roman"/>
          <w:bCs/>
          <w:iCs/>
          <w:sz w:val="24"/>
          <w:szCs w:val="24"/>
          <w:lang w:eastAsia="ru-RU"/>
        </w:rPr>
        <w:t>рефрежераторы</w:t>
      </w:r>
      <w:proofErr w:type="spellEnd"/>
      <w:r w:rsidRPr="00C35F55">
        <w:rPr>
          <w:rFonts w:ascii="Times New Roman" w:eastAsia="Times New Roman" w:hAnsi="Times New Roman" w:cs="Times New Roman"/>
          <w:bCs/>
          <w:iCs/>
          <w:sz w:val="24"/>
          <w:szCs w:val="24"/>
          <w:lang w:eastAsia="ru-RU"/>
        </w:rPr>
        <w:t>, в которых присутствует специально предназначенное для подобных целей холодильное оборудование.</w:t>
      </w:r>
    </w:p>
    <w:p w:rsidR="007F02C6" w:rsidRPr="00C35F55" w:rsidRDefault="007D609E" w:rsidP="007F02C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C35F55">
        <w:rPr>
          <w:rFonts w:ascii="Times New Roman" w:eastAsia="Times New Roman" w:hAnsi="Times New Roman" w:cs="Times New Roman"/>
          <w:b/>
          <w:bCs/>
          <w:sz w:val="24"/>
          <w:szCs w:val="24"/>
          <w:lang w:eastAsia="ru-RU"/>
        </w:rPr>
        <w:t>7.2</w:t>
      </w:r>
      <w:r w:rsidR="007F02C6" w:rsidRPr="00C35F55">
        <w:rPr>
          <w:rFonts w:ascii="Times New Roman" w:eastAsia="Times New Roman" w:hAnsi="Times New Roman" w:cs="Times New Roman"/>
          <w:b/>
          <w:bCs/>
          <w:sz w:val="24"/>
          <w:szCs w:val="24"/>
          <w:lang w:eastAsia="ru-RU"/>
        </w:rPr>
        <w:t xml:space="preserve"> Список общих издержек</w:t>
      </w:r>
    </w:p>
    <w:p w:rsidR="00430ADE" w:rsidRPr="00C35F55" w:rsidRDefault="00430ADE" w:rsidP="00430ADE">
      <w:pPr>
        <w:spacing w:before="100" w:beforeAutospacing="1" w:after="100" w:afterAutospacing="1" w:line="240" w:lineRule="auto"/>
        <w:outlineLvl w:val="2"/>
        <w:rPr>
          <w:rFonts w:ascii="Times New Roman" w:eastAsia="Times New Roman" w:hAnsi="Times New Roman" w:cs="Times New Roman"/>
          <w:bCs/>
          <w:kern w:val="36"/>
          <w:sz w:val="24"/>
          <w:szCs w:val="24"/>
          <w:lang w:eastAsia="ru-RU"/>
        </w:rPr>
      </w:pPr>
      <w:r w:rsidRPr="00C35F55">
        <w:rPr>
          <w:rFonts w:ascii="Times New Roman" w:eastAsia="Times New Roman" w:hAnsi="Times New Roman" w:cs="Times New Roman"/>
          <w:bCs/>
          <w:kern w:val="36"/>
          <w:sz w:val="24"/>
          <w:szCs w:val="24"/>
          <w:lang w:eastAsia="ru-RU"/>
        </w:rPr>
        <w:t xml:space="preserve">Затраты </w:t>
      </w:r>
      <w:r w:rsidR="00B37B96" w:rsidRPr="00C35F55">
        <w:rPr>
          <w:rFonts w:ascii="Times New Roman" w:eastAsia="Times New Roman" w:hAnsi="Times New Roman" w:cs="Times New Roman"/>
          <w:bCs/>
          <w:kern w:val="36"/>
          <w:sz w:val="24"/>
          <w:szCs w:val="24"/>
          <w:lang w:eastAsia="ru-RU"/>
        </w:rPr>
        <w:t>предпринимателя на сегодняшний день составляют 352 тыс. тенге и</w:t>
      </w:r>
      <w:r w:rsidRPr="00C35F55">
        <w:rPr>
          <w:rFonts w:ascii="Times New Roman" w:eastAsia="Times New Roman" w:hAnsi="Times New Roman" w:cs="Times New Roman"/>
          <w:bCs/>
          <w:kern w:val="36"/>
          <w:sz w:val="24"/>
          <w:szCs w:val="24"/>
          <w:lang w:eastAsia="ru-RU"/>
        </w:rPr>
        <w:t xml:space="preserve"> включают в себя такие статьи как:</w:t>
      </w:r>
    </w:p>
    <w:p w:rsidR="00430ADE" w:rsidRPr="00C35F55" w:rsidRDefault="00430ADE" w:rsidP="00430ADE">
      <w:pPr>
        <w:spacing w:before="100" w:beforeAutospacing="1" w:after="100" w:afterAutospacing="1" w:line="240" w:lineRule="auto"/>
        <w:outlineLvl w:val="2"/>
        <w:rPr>
          <w:rFonts w:ascii="Times New Roman" w:eastAsia="Times New Roman" w:hAnsi="Times New Roman" w:cs="Times New Roman"/>
          <w:bCs/>
          <w:kern w:val="36"/>
          <w:sz w:val="24"/>
          <w:szCs w:val="24"/>
          <w:lang w:eastAsia="ru-RU"/>
        </w:rPr>
      </w:pPr>
      <w:r w:rsidRPr="00C35F55">
        <w:rPr>
          <w:rFonts w:ascii="Times New Roman" w:eastAsia="Times New Roman" w:hAnsi="Times New Roman" w:cs="Times New Roman"/>
          <w:bCs/>
          <w:kern w:val="36"/>
          <w:sz w:val="24"/>
          <w:szCs w:val="24"/>
          <w:lang w:eastAsia="ru-RU"/>
        </w:rPr>
        <w:t>*налоговые и другие обязательные платежи в бюджет</w:t>
      </w:r>
    </w:p>
    <w:p w:rsidR="00430ADE" w:rsidRPr="00C35F55" w:rsidRDefault="00430ADE" w:rsidP="00430ADE">
      <w:pPr>
        <w:spacing w:before="100" w:beforeAutospacing="1" w:after="100" w:afterAutospacing="1" w:line="240" w:lineRule="auto"/>
        <w:outlineLvl w:val="2"/>
        <w:rPr>
          <w:rFonts w:ascii="Times New Roman" w:eastAsia="Times New Roman" w:hAnsi="Times New Roman" w:cs="Times New Roman"/>
          <w:bCs/>
          <w:kern w:val="36"/>
          <w:sz w:val="24"/>
          <w:szCs w:val="24"/>
          <w:lang w:eastAsia="ru-RU"/>
        </w:rPr>
      </w:pPr>
      <w:r w:rsidRPr="00C35F55">
        <w:rPr>
          <w:rFonts w:ascii="Times New Roman" w:eastAsia="Times New Roman" w:hAnsi="Times New Roman" w:cs="Times New Roman"/>
          <w:bCs/>
          <w:kern w:val="36"/>
          <w:sz w:val="24"/>
          <w:szCs w:val="24"/>
          <w:lang w:eastAsia="ru-RU"/>
        </w:rPr>
        <w:t>*затраты на ГСМ</w:t>
      </w:r>
    </w:p>
    <w:p w:rsidR="00430ADE" w:rsidRPr="00C35F55" w:rsidRDefault="00430ADE" w:rsidP="00430ADE">
      <w:pPr>
        <w:spacing w:before="100" w:beforeAutospacing="1" w:after="100" w:afterAutospacing="1" w:line="240" w:lineRule="auto"/>
        <w:outlineLvl w:val="2"/>
        <w:rPr>
          <w:rFonts w:ascii="Times New Roman" w:eastAsia="Times New Roman" w:hAnsi="Times New Roman" w:cs="Times New Roman"/>
          <w:bCs/>
          <w:kern w:val="36"/>
          <w:sz w:val="24"/>
          <w:szCs w:val="24"/>
          <w:lang w:eastAsia="ru-RU"/>
        </w:rPr>
      </w:pPr>
      <w:r w:rsidRPr="00C35F55">
        <w:rPr>
          <w:rFonts w:ascii="Times New Roman" w:eastAsia="Times New Roman" w:hAnsi="Times New Roman" w:cs="Times New Roman"/>
          <w:bCs/>
          <w:kern w:val="36"/>
          <w:sz w:val="24"/>
          <w:szCs w:val="24"/>
          <w:lang w:eastAsia="ru-RU"/>
        </w:rPr>
        <w:t>*затраты на техническое обслуживание и ремонт техники</w:t>
      </w:r>
    </w:p>
    <w:p w:rsidR="00430ADE" w:rsidRPr="00C35F55" w:rsidRDefault="00430ADE" w:rsidP="00430ADE">
      <w:pPr>
        <w:spacing w:before="100" w:beforeAutospacing="1" w:after="100" w:afterAutospacing="1" w:line="240" w:lineRule="auto"/>
        <w:outlineLvl w:val="2"/>
        <w:rPr>
          <w:rFonts w:ascii="Times New Roman" w:eastAsia="Times New Roman" w:hAnsi="Times New Roman" w:cs="Times New Roman"/>
          <w:bCs/>
          <w:kern w:val="36"/>
          <w:sz w:val="24"/>
          <w:szCs w:val="24"/>
          <w:lang w:eastAsia="ru-RU"/>
        </w:rPr>
      </w:pPr>
      <w:r w:rsidRPr="00C35F55">
        <w:rPr>
          <w:rFonts w:ascii="Times New Roman" w:eastAsia="Times New Roman" w:hAnsi="Times New Roman" w:cs="Times New Roman"/>
          <w:bCs/>
          <w:kern w:val="36"/>
          <w:sz w:val="24"/>
          <w:szCs w:val="24"/>
          <w:lang w:eastAsia="ru-RU"/>
        </w:rPr>
        <w:t>*расходы, связанные со страхованием техники</w:t>
      </w:r>
    </w:p>
    <w:p w:rsidR="00B37B96" w:rsidRPr="00C35F55" w:rsidRDefault="00B37B96" w:rsidP="00430ADE">
      <w:pPr>
        <w:spacing w:before="100" w:beforeAutospacing="1" w:after="100" w:afterAutospacing="1" w:line="240" w:lineRule="auto"/>
        <w:outlineLvl w:val="2"/>
        <w:rPr>
          <w:rFonts w:ascii="Times New Roman" w:eastAsia="Times New Roman" w:hAnsi="Times New Roman" w:cs="Times New Roman"/>
          <w:bCs/>
          <w:kern w:val="36"/>
          <w:sz w:val="24"/>
          <w:szCs w:val="24"/>
          <w:lang w:eastAsia="ru-RU"/>
        </w:rPr>
      </w:pPr>
      <w:r w:rsidRPr="00C35F55">
        <w:rPr>
          <w:rFonts w:ascii="Times New Roman" w:eastAsia="Times New Roman" w:hAnsi="Times New Roman" w:cs="Times New Roman"/>
          <w:bCs/>
          <w:kern w:val="36"/>
          <w:sz w:val="24"/>
          <w:szCs w:val="24"/>
          <w:lang w:eastAsia="ru-RU"/>
        </w:rPr>
        <w:t>*прочие расходы</w:t>
      </w:r>
    </w:p>
    <w:p w:rsidR="00430ADE" w:rsidRPr="00C35F55" w:rsidRDefault="00B37B96" w:rsidP="00430ADE">
      <w:pPr>
        <w:spacing w:before="100" w:beforeAutospacing="1" w:after="100" w:afterAutospacing="1" w:line="240" w:lineRule="auto"/>
        <w:outlineLvl w:val="2"/>
        <w:rPr>
          <w:rFonts w:ascii="Times New Roman" w:eastAsia="Times New Roman" w:hAnsi="Times New Roman" w:cs="Times New Roman"/>
          <w:bCs/>
          <w:kern w:val="36"/>
          <w:sz w:val="24"/>
          <w:szCs w:val="24"/>
          <w:lang w:eastAsia="ru-RU"/>
        </w:rPr>
      </w:pPr>
      <w:r w:rsidRPr="00C35F55">
        <w:rPr>
          <w:rFonts w:ascii="Times New Roman" w:eastAsia="Times New Roman" w:hAnsi="Times New Roman" w:cs="Times New Roman"/>
          <w:bCs/>
          <w:kern w:val="36"/>
          <w:sz w:val="24"/>
          <w:szCs w:val="24"/>
          <w:lang w:eastAsia="ru-RU"/>
        </w:rPr>
        <w:t>В случае принятия положительного решения и приобретения дополнительного транспортного средства с</w:t>
      </w:r>
      <w:r w:rsidR="00430ADE" w:rsidRPr="00C35F55">
        <w:rPr>
          <w:rFonts w:ascii="Times New Roman" w:eastAsia="Times New Roman" w:hAnsi="Times New Roman" w:cs="Times New Roman"/>
          <w:bCs/>
          <w:kern w:val="36"/>
          <w:sz w:val="24"/>
          <w:szCs w:val="24"/>
          <w:lang w:eastAsia="ru-RU"/>
        </w:rPr>
        <w:t xml:space="preserve">реднемесячный </w:t>
      </w:r>
      <w:r w:rsidRPr="00C35F55">
        <w:rPr>
          <w:rFonts w:ascii="Times New Roman" w:eastAsia="Times New Roman" w:hAnsi="Times New Roman" w:cs="Times New Roman"/>
          <w:bCs/>
          <w:kern w:val="36"/>
          <w:sz w:val="24"/>
          <w:szCs w:val="24"/>
          <w:lang w:eastAsia="ru-RU"/>
        </w:rPr>
        <w:t xml:space="preserve">объем </w:t>
      </w:r>
      <w:r w:rsidR="007D609E" w:rsidRPr="00C35F55">
        <w:rPr>
          <w:rFonts w:ascii="Times New Roman" w:eastAsia="Times New Roman" w:hAnsi="Times New Roman" w:cs="Times New Roman"/>
          <w:bCs/>
          <w:kern w:val="36"/>
          <w:sz w:val="24"/>
          <w:szCs w:val="24"/>
          <w:lang w:eastAsia="ru-RU"/>
        </w:rPr>
        <w:t>издержек составит 422</w:t>
      </w:r>
      <w:r w:rsidR="00430ADE" w:rsidRPr="00C35F55">
        <w:rPr>
          <w:rFonts w:ascii="Times New Roman" w:eastAsia="Times New Roman" w:hAnsi="Times New Roman" w:cs="Times New Roman"/>
          <w:bCs/>
          <w:kern w:val="36"/>
          <w:sz w:val="24"/>
          <w:szCs w:val="24"/>
          <w:lang w:eastAsia="ru-RU"/>
        </w:rPr>
        <w:t> </w:t>
      </w:r>
      <w:r w:rsidR="007D609E" w:rsidRPr="00C35F55">
        <w:rPr>
          <w:rFonts w:ascii="Times New Roman" w:eastAsia="Times New Roman" w:hAnsi="Times New Roman" w:cs="Times New Roman"/>
          <w:bCs/>
          <w:kern w:val="36"/>
          <w:sz w:val="24"/>
          <w:szCs w:val="24"/>
          <w:lang w:eastAsia="ru-RU"/>
        </w:rPr>
        <w:t>тыс.</w:t>
      </w:r>
      <w:r w:rsidR="00430ADE" w:rsidRPr="00C35F55">
        <w:rPr>
          <w:rFonts w:ascii="Times New Roman" w:eastAsia="Times New Roman" w:hAnsi="Times New Roman" w:cs="Times New Roman"/>
          <w:bCs/>
          <w:kern w:val="36"/>
          <w:sz w:val="24"/>
          <w:szCs w:val="24"/>
          <w:lang w:eastAsia="ru-RU"/>
        </w:rPr>
        <w:t xml:space="preserve"> тенге</w:t>
      </w:r>
    </w:p>
    <w:tbl>
      <w:tblPr>
        <w:tblW w:w="4029" w:type="pct"/>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329"/>
        <w:gridCol w:w="1125"/>
        <w:gridCol w:w="1120"/>
        <w:gridCol w:w="1125"/>
        <w:gridCol w:w="1263"/>
        <w:gridCol w:w="1125"/>
        <w:gridCol w:w="1123"/>
      </w:tblGrid>
      <w:tr w:rsidR="00C8789C" w:rsidRPr="00C35F55" w:rsidTr="00C8789C">
        <w:tc>
          <w:tcPr>
            <w:tcW w:w="810" w:type="pct"/>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C8789C" w:rsidRPr="00C35F55" w:rsidRDefault="00C8789C" w:rsidP="00430ADE">
            <w:pPr>
              <w:spacing w:after="0" w:line="240" w:lineRule="auto"/>
              <w:jc w:val="center"/>
              <w:rPr>
                <w:rFonts w:ascii="Times New Roman" w:hAnsi="Times New Roman" w:cs="Times New Roman"/>
                <w:b/>
                <w:bCs/>
                <w:color w:val="000000" w:themeColor="text1"/>
                <w:sz w:val="24"/>
                <w:szCs w:val="24"/>
              </w:rPr>
            </w:pPr>
          </w:p>
        </w:tc>
        <w:tc>
          <w:tcPr>
            <w:tcW w:w="685" w:type="pct"/>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C8789C" w:rsidRPr="00C35F55" w:rsidRDefault="00C8789C" w:rsidP="00430ADE">
            <w:pPr>
              <w:spacing w:after="0" w:line="240" w:lineRule="auto"/>
              <w:jc w:val="center"/>
              <w:rPr>
                <w:rFonts w:ascii="Times New Roman" w:hAnsi="Times New Roman" w:cs="Times New Roman"/>
                <w:b/>
                <w:bCs/>
                <w:color w:val="000000" w:themeColor="text1"/>
                <w:sz w:val="24"/>
                <w:szCs w:val="24"/>
              </w:rPr>
            </w:pPr>
            <w:r w:rsidRPr="00C35F55">
              <w:rPr>
                <w:rFonts w:ascii="Times New Roman" w:hAnsi="Times New Roman" w:cs="Times New Roman"/>
                <w:b/>
                <w:bCs/>
                <w:color w:val="000000" w:themeColor="text1"/>
                <w:sz w:val="24"/>
                <w:szCs w:val="24"/>
              </w:rPr>
              <w:t>2019</w:t>
            </w:r>
          </w:p>
        </w:tc>
        <w:tc>
          <w:tcPr>
            <w:tcW w:w="682" w:type="pct"/>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C8789C" w:rsidRPr="00C35F55" w:rsidRDefault="00C8789C" w:rsidP="00430ADE">
            <w:pPr>
              <w:spacing w:after="0" w:line="240" w:lineRule="auto"/>
              <w:jc w:val="center"/>
              <w:rPr>
                <w:rFonts w:ascii="Times New Roman" w:hAnsi="Times New Roman" w:cs="Times New Roman"/>
                <w:b/>
                <w:bCs/>
                <w:color w:val="000000" w:themeColor="text1"/>
                <w:sz w:val="24"/>
                <w:szCs w:val="24"/>
              </w:rPr>
            </w:pPr>
            <w:r w:rsidRPr="00C35F55">
              <w:rPr>
                <w:rFonts w:ascii="Times New Roman" w:hAnsi="Times New Roman" w:cs="Times New Roman"/>
                <w:b/>
                <w:bCs/>
                <w:color w:val="000000" w:themeColor="text1"/>
                <w:sz w:val="24"/>
                <w:szCs w:val="24"/>
              </w:rPr>
              <w:t>2020</w:t>
            </w:r>
          </w:p>
        </w:tc>
        <w:tc>
          <w:tcPr>
            <w:tcW w:w="685" w:type="pct"/>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C8789C" w:rsidRPr="00C35F55" w:rsidRDefault="00C8789C" w:rsidP="00430ADE">
            <w:pPr>
              <w:spacing w:after="0" w:line="240" w:lineRule="auto"/>
              <w:jc w:val="center"/>
              <w:rPr>
                <w:rFonts w:ascii="Times New Roman" w:hAnsi="Times New Roman" w:cs="Times New Roman"/>
                <w:b/>
                <w:bCs/>
                <w:color w:val="000000" w:themeColor="text1"/>
                <w:sz w:val="24"/>
                <w:szCs w:val="24"/>
              </w:rPr>
            </w:pPr>
            <w:r w:rsidRPr="00C35F55">
              <w:rPr>
                <w:rFonts w:ascii="Times New Roman" w:hAnsi="Times New Roman" w:cs="Times New Roman"/>
                <w:b/>
                <w:bCs/>
                <w:color w:val="000000" w:themeColor="text1"/>
                <w:sz w:val="24"/>
                <w:szCs w:val="24"/>
              </w:rPr>
              <w:t>2021</w:t>
            </w:r>
          </w:p>
        </w:tc>
        <w:tc>
          <w:tcPr>
            <w:tcW w:w="769" w:type="pct"/>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C8789C" w:rsidRPr="00C35F55" w:rsidRDefault="00C8789C" w:rsidP="00430ADE">
            <w:pPr>
              <w:spacing w:after="0" w:line="240" w:lineRule="auto"/>
              <w:jc w:val="center"/>
              <w:rPr>
                <w:rFonts w:ascii="Times New Roman" w:hAnsi="Times New Roman" w:cs="Times New Roman"/>
                <w:b/>
                <w:bCs/>
                <w:color w:val="000000" w:themeColor="text1"/>
                <w:sz w:val="24"/>
                <w:szCs w:val="24"/>
              </w:rPr>
            </w:pPr>
            <w:r w:rsidRPr="00C35F55">
              <w:rPr>
                <w:rFonts w:ascii="Times New Roman" w:hAnsi="Times New Roman" w:cs="Times New Roman"/>
                <w:b/>
                <w:bCs/>
                <w:color w:val="000000" w:themeColor="text1"/>
                <w:sz w:val="24"/>
                <w:szCs w:val="24"/>
              </w:rPr>
              <w:t>2022</w:t>
            </w:r>
          </w:p>
        </w:tc>
        <w:tc>
          <w:tcPr>
            <w:tcW w:w="685" w:type="pct"/>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C8789C" w:rsidRPr="00C35F55" w:rsidRDefault="00C8789C" w:rsidP="00430ADE">
            <w:pPr>
              <w:spacing w:after="0" w:line="240" w:lineRule="auto"/>
              <w:jc w:val="center"/>
              <w:rPr>
                <w:rFonts w:ascii="Times New Roman" w:hAnsi="Times New Roman" w:cs="Times New Roman"/>
                <w:b/>
                <w:bCs/>
                <w:color w:val="000000" w:themeColor="text1"/>
                <w:sz w:val="24"/>
                <w:szCs w:val="24"/>
              </w:rPr>
            </w:pPr>
            <w:r w:rsidRPr="00C35F55">
              <w:rPr>
                <w:rFonts w:ascii="Times New Roman" w:hAnsi="Times New Roman" w:cs="Times New Roman"/>
                <w:b/>
                <w:bCs/>
                <w:color w:val="000000" w:themeColor="text1"/>
                <w:sz w:val="24"/>
                <w:szCs w:val="24"/>
              </w:rPr>
              <w:t>2023</w:t>
            </w:r>
          </w:p>
        </w:tc>
        <w:tc>
          <w:tcPr>
            <w:tcW w:w="684" w:type="pct"/>
            <w:tcBorders>
              <w:top w:val="single" w:sz="6" w:space="0" w:color="808080"/>
              <w:left w:val="single" w:sz="6" w:space="0" w:color="808080"/>
              <w:bottom w:val="single" w:sz="6" w:space="0" w:color="808080"/>
              <w:right w:val="single" w:sz="6" w:space="0" w:color="808080"/>
            </w:tcBorders>
            <w:shd w:val="clear" w:color="auto" w:fill="B8CCE4"/>
          </w:tcPr>
          <w:p w:rsidR="00C8789C" w:rsidRPr="00C35F55" w:rsidRDefault="00C8789C" w:rsidP="00430ADE">
            <w:pPr>
              <w:spacing w:after="0" w:line="240" w:lineRule="auto"/>
              <w:jc w:val="center"/>
              <w:rPr>
                <w:rFonts w:ascii="Times New Roman" w:hAnsi="Times New Roman" w:cs="Times New Roman"/>
                <w:b/>
                <w:bCs/>
                <w:color w:val="000000" w:themeColor="text1"/>
                <w:sz w:val="24"/>
                <w:szCs w:val="24"/>
              </w:rPr>
            </w:pPr>
            <w:r w:rsidRPr="00C35F55">
              <w:rPr>
                <w:rFonts w:ascii="Times New Roman" w:hAnsi="Times New Roman" w:cs="Times New Roman"/>
                <w:b/>
                <w:bCs/>
                <w:color w:val="000000" w:themeColor="text1"/>
                <w:sz w:val="24"/>
                <w:szCs w:val="24"/>
              </w:rPr>
              <w:t>2024</w:t>
            </w:r>
          </w:p>
        </w:tc>
      </w:tr>
      <w:tr w:rsidR="00C8789C" w:rsidRPr="00C35F55" w:rsidTr="00C8789C">
        <w:tc>
          <w:tcPr>
            <w:tcW w:w="810"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C8789C" w:rsidRPr="00C35F55" w:rsidRDefault="00C8789C" w:rsidP="00430ADE">
            <w:pPr>
              <w:spacing w:after="0" w:line="240" w:lineRule="auto"/>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Январь</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p>
        </w:tc>
        <w:tc>
          <w:tcPr>
            <w:tcW w:w="682"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769"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4" w:type="pct"/>
            <w:tcBorders>
              <w:top w:val="single" w:sz="6" w:space="0" w:color="808080"/>
              <w:left w:val="single" w:sz="6" w:space="0" w:color="808080"/>
              <w:bottom w:val="single" w:sz="6" w:space="0" w:color="808080"/>
              <w:right w:val="single" w:sz="6" w:space="0" w:color="808080"/>
            </w:tcBorders>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r>
      <w:tr w:rsidR="00C8789C" w:rsidRPr="00C35F55" w:rsidTr="00C8789C">
        <w:tc>
          <w:tcPr>
            <w:tcW w:w="810"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C8789C" w:rsidRPr="00C35F55" w:rsidRDefault="00C8789C" w:rsidP="00430ADE">
            <w:pPr>
              <w:spacing w:after="0" w:line="240" w:lineRule="auto"/>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Февраль</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2"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769"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4" w:type="pct"/>
            <w:tcBorders>
              <w:top w:val="single" w:sz="6" w:space="0" w:color="808080"/>
              <w:left w:val="single" w:sz="6" w:space="0" w:color="808080"/>
              <w:bottom w:val="single" w:sz="6" w:space="0" w:color="808080"/>
              <w:right w:val="single" w:sz="6" w:space="0" w:color="808080"/>
            </w:tcBorders>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r>
      <w:tr w:rsidR="00C8789C" w:rsidRPr="00C35F55" w:rsidTr="00C8789C">
        <w:tc>
          <w:tcPr>
            <w:tcW w:w="810"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C8789C" w:rsidRPr="00C35F55" w:rsidRDefault="00C8789C" w:rsidP="00430ADE">
            <w:pPr>
              <w:spacing w:after="0" w:line="240" w:lineRule="auto"/>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Март</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2"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769"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4" w:type="pct"/>
            <w:tcBorders>
              <w:top w:val="single" w:sz="6" w:space="0" w:color="808080"/>
              <w:left w:val="single" w:sz="6" w:space="0" w:color="808080"/>
              <w:bottom w:val="single" w:sz="6" w:space="0" w:color="808080"/>
              <w:right w:val="single" w:sz="6" w:space="0" w:color="808080"/>
            </w:tcBorders>
          </w:tcPr>
          <w:p w:rsidR="00C8789C" w:rsidRPr="00C35F55" w:rsidRDefault="00C8789C" w:rsidP="00C8789C">
            <w:pPr>
              <w:jc w:val="center"/>
              <w:rPr>
                <w:rFonts w:ascii="Times New Roman" w:eastAsia="Times New Roman" w:hAnsi="Times New Roman" w:cs="Times New Roman"/>
                <w:bCs/>
                <w:kern w:val="36"/>
                <w:sz w:val="24"/>
                <w:szCs w:val="24"/>
                <w:lang w:eastAsia="ru-RU"/>
              </w:rPr>
            </w:pPr>
          </w:p>
        </w:tc>
      </w:tr>
      <w:tr w:rsidR="00C8789C" w:rsidRPr="00C35F55" w:rsidTr="00C8789C">
        <w:tc>
          <w:tcPr>
            <w:tcW w:w="810"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C8789C" w:rsidRPr="00C35F55" w:rsidRDefault="00C8789C" w:rsidP="00430ADE">
            <w:pPr>
              <w:spacing w:after="0" w:line="240" w:lineRule="auto"/>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Апрель</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2"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769"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4" w:type="pct"/>
            <w:tcBorders>
              <w:top w:val="single" w:sz="6" w:space="0" w:color="808080"/>
              <w:left w:val="single" w:sz="6" w:space="0" w:color="808080"/>
              <w:bottom w:val="single" w:sz="6" w:space="0" w:color="808080"/>
              <w:right w:val="single" w:sz="6" w:space="0" w:color="808080"/>
            </w:tcBorders>
          </w:tcPr>
          <w:p w:rsidR="00C8789C" w:rsidRPr="00C35F55" w:rsidRDefault="00C8789C" w:rsidP="00C8789C">
            <w:pPr>
              <w:jc w:val="center"/>
              <w:rPr>
                <w:rFonts w:ascii="Times New Roman" w:eastAsia="Times New Roman" w:hAnsi="Times New Roman" w:cs="Times New Roman"/>
                <w:bCs/>
                <w:kern w:val="36"/>
                <w:sz w:val="24"/>
                <w:szCs w:val="24"/>
                <w:lang w:eastAsia="ru-RU"/>
              </w:rPr>
            </w:pPr>
          </w:p>
        </w:tc>
      </w:tr>
      <w:tr w:rsidR="00C8789C" w:rsidRPr="00C35F55" w:rsidTr="00C8789C">
        <w:tc>
          <w:tcPr>
            <w:tcW w:w="810"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C8789C" w:rsidRPr="00C35F55" w:rsidRDefault="00C8789C" w:rsidP="00430ADE">
            <w:pPr>
              <w:spacing w:after="0" w:line="240" w:lineRule="auto"/>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Май</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2"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769"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4" w:type="pct"/>
            <w:tcBorders>
              <w:top w:val="single" w:sz="6" w:space="0" w:color="808080"/>
              <w:left w:val="single" w:sz="6" w:space="0" w:color="808080"/>
              <w:bottom w:val="single" w:sz="6" w:space="0" w:color="808080"/>
              <w:right w:val="single" w:sz="6" w:space="0" w:color="808080"/>
            </w:tcBorders>
          </w:tcPr>
          <w:p w:rsidR="00C8789C" w:rsidRPr="00C35F55" w:rsidRDefault="00C8789C" w:rsidP="00C8789C">
            <w:pPr>
              <w:jc w:val="center"/>
              <w:rPr>
                <w:rFonts w:ascii="Times New Roman" w:eastAsia="Times New Roman" w:hAnsi="Times New Roman" w:cs="Times New Roman"/>
                <w:bCs/>
                <w:kern w:val="36"/>
                <w:sz w:val="24"/>
                <w:szCs w:val="24"/>
                <w:lang w:eastAsia="ru-RU"/>
              </w:rPr>
            </w:pPr>
          </w:p>
        </w:tc>
      </w:tr>
      <w:tr w:rsidR="00C8789C" w:rsidRPr="00C35F55" w:rsidTr="00C8789C">
        <w:tc>
          <w:tcPr>
            <w:tcW w:w="810"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C8789C" w:rsidRPr="00C35F55" w:rsidRDefault="00C8789C" w:rsidP="00430ADE">
            <w:pPr>
              <w:spacing w:after="0" w:line="240" w:lineRule="auto"/>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Июнь</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2"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769"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4" w:type="pct"/>
            <w:tcBorders>
              <w:top w:val="single" w:sz="6" w:space="0" w:color="808080"/>
              <w:left w:val="single" w:sz="6" w:space="0" w:color="808080"/>
              <w:bottom w:val="single" w:sz="6" w:space="0" w:color="808080"/>
              <w:right w:val="single" w:sz="6" w:space="0" w:color="808080"/>
            </w:tcBorders>
          </w:tcPr>
          <w:p w:rsidR="00C8789C" w:rsidRPr="00C35F55" w:rsidRDefault="00C8789C" w:rsidP="00C8789C">
            <w:pPr>
              <w:jc w:val="center"/>
              <w:rPr>
                <w:rFonts w:ascii="Times New Roman" w:eastAsia="Times New Roman" w:hAnsi="Times New Roman" w:cs="Times New Roman"/>
                <w:bCs/>
                <w:kern w:val="36"/>
                <w:sz w:val="24"/>
                <w:szCs w:val="24"/>
                <w:lang w:eastAsia="ru-RU"/>
              </w:rPr>
            </w:pPr>
          </w:p>
        </w:tc>
      </w:tr>
      <w:tr w:rsidR="00C8789C" w:rsidRPr="00C35F55" w:rsidTr="00C8789C">
        <w:tc>
          <w:tcPr>
            <w:tcW w:w="810"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C8789C" w:rsidRPr="00C35F55" w:rsidRDefault="00C8789C" w:rsidP="00430ADE">
            <w:pPr>
              <w:spacing w:after="0" w:line="240" w:lineRule="auto"/>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Июль</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2"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769"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4" w:type="pct"/>
            <w:tcBorders>
              <w:top w:val="single" w:sz="6" w:space="0" w:color="808080"/>
              <w:left w:val="single" w:sz="6" w:space="0" w:color="808080"/>
              <w:bottom w:val="single" w:sz="6" w:space="0" w:color="808080"/>
              <w:right w:val="single" w:sz="6" w:space="0" w:color="808080"/>
            </w:tcBorders>
          </w:tcPr>
          <w:p w:rsidR="00C8789C" w:rsidRPr="00C35F55" w:rsidRDefault="00C8789C" w:rsidP="00C8789C">
            <w:pPr>
              <w:jc w:val="center"/>
              <w:rPr>
                <w:rFonts w:ascii="Times New Roman" w:hAnsi="Times New Roman" w:cs="Times New Roman"/>
                <w:sz w:val="24"/>
                <w:szCs w:val="24"/>
              </w:rPr>
            </w:pPr>
          </w:p>
        </w:tc>
      </w:tr>
      <w:tr w:rsidR="00C8789C" w:rsidRPr="00C35F55" w:rsidTr="00C8789C">
        <w:tc>
          <w:tcPr>
            <w:tcW w:w="810"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C8789C" w:rsidRPr="00C35F55" w:rsidRDefault="00C8789C" w:rsidP="00430ADE">
            <w:pPr>
              <w:spacing w:after="0" w:line="240" w:lineRule="auto"/>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Август</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2"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769"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4" w:type="pct"/>
            <w:tcBorders>
              <w:top w:val="single" w:sz="6" w:space="0" w:color="808080"/>
              <w:left w:val="single" w:sz="6" w:space="0" w:color="808080"/>
              <w:bottom w:val="single" w:sz="6" w:space="0" w:color="808080"/>
              <w:right w:val="single" w:sz="6" w:space="0" w:color="808080"/>
            </w:tcBorders>
          </w:tcPr>
          <w:p w:rsidR="00C8789C" w:rsidRPr="00C35F55" w:rsidRDefault="00C8789C" w:rsidP="00C8789C">
            <w:pPr>
              <w:jc w:val="center"/>
              <w:rPr>
                <w:rFonts w:ascii="Times New Roman" w:hAnsi="Times New Roman" w:cs="Times New Roman"/>
                <w:sz w:val="24"/>
                <w:szCs w:val="24"/>
              </w:rPr>
            </w:pPr>
          </w:p>
        </w:tc>
      </w:tr>
      <w:tr w:rsidR="00C8789C" w:rsidRPr="00C35F55" w:rsidTr="00C8789C">
        <w:tc>
          <w:tcPr>
            <w:tcW w:w="810"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C8789C" w:rsidRPr="00C35F55" w:rsidRDefault="00C8789C" w:rsidP="00430ADE">
            <w:pPr>
              <w:spacing w:after="0" w:line="240" w:lineRule="auto"/>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Сентябрь</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2"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769"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4" w:type="pct"/>
            <w:tcBorders>
              <w:top w:val="single" w:sz="6" w:space="0" w:color="808080"/>
              <w:left w:val="single" w:sz="6" w:space="0" w:color="808080"/>
              <w:bottom w:val="single" w:sz="6" w:space="0" w:color="808080"/>
              <w:right w:val="single" w:sz="6" w:space="0" w:color="808080"/>
            </w:tcBorders>
          </w:tcPr>
          <w:p w:rsidR="00C8789C" w:rsidRPr="00C35F55" w:rsidRDefault="00C8789C" w:rsidP="00C8789C">
            <w:pPr>
              <w:jc w:val="center"/>
              <w:rPr>
                <w:rFonts w:ascii="Times New Roman" w:hAnsi="Times New Roman" w:cs="Times New Roman"/>
                <w:sz w:val="24"/>
                <w:szCs w:val="24"/>
              </w:rPr>
            </w:pPr>
          </w:p>
        </w:tc>
      </w:tr>
      <w:tr w:rsidR="00C8789C" w:rsidRPr="00C35F55" w:rsidTr="00C8789C">
        <w:tc>
          <w:tcPr>
            <w:tcW w:w="810"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C8789C" w:rsidRPr="00C35F55" w:rsidRDefault="00C8789C" w:rsidP="00430ADE">
            <w:pPr>
              <w:spacing w:after="0" w:line="240" w:lineRule="auto"/>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lastRenderedPageBreak/>
              <w:t>Октябрь</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2"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769"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4" w:type="pct"/>
            <w:tcBorders>
              <w:top w:val="single" w:sz="6" w:space="0" w:color="808080"/>
              <w:left w:val="single" w:sz="6" w:space="0" w:color="808080"/>
              <w:bottom w:val="single" w:sz="6" w:space="0" w:color="808080"/>
              <w:right w:val="single" w:sz="6" w:space="0" w:color="808080"/>
            </w:tcBorders>
          </w:tcPr>
          <w:p w:rsidR="00C8789C" w:rsidRPr="00C35F55" w:rsidRDefault="00C8789C" w:rsidP="00C8789C">
            <w:pPr>
              <w:jc w:val="center"/>
              <w:rPr>
                <w:rFonts w:ascii="Times New Roman" w:hAnsi="Times New Roman" w:cs="Times New Roman"/>
                <w:sz w:val="24"/>
                <w:szCs w:val="24"/>
              </w:rPr>
            </w:pPr>
          </w:p>
        </w:tc>
      </w:tr>
      <w:tr w:rsidR="00C8789C" w:rsidRPr="00C35F55" w:rsidTr="00C8789C">
        <w:tc>
          <w:tcPr>
            <w:tcW w:w="810"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C8789C" w:rsidRPr="00C35F55" w:rsidRDefault="00C8789C" w:rsidP="00430ADE">
            <w:pPr>
              <w:spacing w:after="0" w:line="240" w:lineRule="auto"/>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Ноябрь</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2"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769"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4" w:type="pct"/>
            <w:tcBorders>
              <w:top w:val="single" w:sz="6" w:space="0" w:color="808080"/>
              <w:left w:val="single" w:sz="6" w:space="0" w:color="808080"/>
              <w:bottom w:val="single" w:sz="6" w:space="0" w:color="808080"/>
              <w:right w:val="single" w:sz="6" w:space="0" w:color="808080"/>
            </w:tcBorders>
          </w:tcPr>
          <w:p w:rsidR="00C8789C" w:rsidRPr="00C35F55" w:rsidRDefault="00C8789C" w:rsidP="00C8789C">
            <w:pPr>
              <w:spacing w:after="0"/>
              <w:jc w:val="center"/>
              <w:rPr>
                <w:rFonts w:ascii="Times New Roman" w:hAnsi="Times New Roman" w:cs="Times New Roman"/>
                <w:sz w:val="24"/>
                <w:szCs w:val="24"/>
              </w:rPr>
            </w:pPr>
          </w:p>
        </w:tc>
      </w:tr>
      <w:tr w:rsidR="00C8789C" w:rsidRPr="00C35F55" w:rsidTr="00C8789C">
        <w:tc>
          <w:tcPr>
            <w:tcW w:w="810"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C8789C" w:rsidRPr="00C35F55" w:rsidRDefault="00C8789C" w:rsidP="00430ADE">
            <w:pPr>
              <w:spacing w:after="0" w:line="240" w:lineRule="auto"/>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Декабрь</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2"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769"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5"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rsidR="00C8789C" w:rsidRPr="00C35F55" w:rsidRDefault="00C8789C" w:rsidP="00C8789C">
            <w:pPr>
              <w:jc w:val="center"/>
              <w:rPr>
                <w:rFonts w:ascii="Times New Roman" w:hAnsi="Times New Roman" w:cs="Times New Roman"/>
                <w:sz w:val="24"/>
                <w:szCs w:val="24"/>
              </w:rPr>
            </w:pPr>
            <w:r w:rsidRPr="00C35F55">
              <w:rPr>
                <w:rFonts w:ascii="Times New Roman" w:hAnsi="Times New Roman" w:cs="Times New Roman"/>
                <w:sz w:val="24"/>
                <w:szCs w:val="24"/>
              </w:rPr>
              <w:t>821</w:t>
            </w:r>
          </w:p>
        </w:tc>
        <w:tc>
          <w:tcPr>
            <w:tcW w:w="684" w:type="pct"/>
            <w:tcBorders>
              <w:top w:val="single" w:sz="6" w:space="0" w:color="808080"/>
              <w:left w:val="single" w:sz="6" w:space="0" w:color="808080"/>
              <w:bottom w:val="single" w:sz="6" w:space="0" w:color="808080"/>
              <w:right w:val="single" w:sz="6" w:space="0" w:color="808080"/>
            </w:tcBorders>
          </w:tcPr>
          <w:p w:rsidR="00C8789C" w:rsidRPr="00C35F55" w:rsidRDefault="00C8789C" w:rsidP="00C8789C">
            <w:pPr>
              <w:spacing w:after="0"/>
              <w:jc w:val="center"/>
              <w:rPr>
                <w:rFonts w:ascii="Times New Roman" w:hAnsi="Times New Roman" w:cs="Times New Roman"/>
                <w:sz w:val="24"/>
                <w:szCs w:val="24"/>
              </w:rPr>
            </w:pPr>
          </w:p>
        </w:tc>
      </w:tr>
    </w:tbl>
    <w:p w:rsidR="004E38AE" w:rsidRPr="00C35F55" w:rsidRDefault="004E38AE" w:rsidP="004E38AE">
      <w:pPr>
        <w:spacing w:after="0" w:line="240" w:lineRule="auto"/>
        <w:jc w:val="both"/>
        <w:rPr>
          <w:rFonts w:ascii="Times New Roman" w:eastAsiaTheme="minorEastAsia" w:hAnsi="Times New Roman" w:cs="Times New Roman"/>
          <w:sz w:val="24"/>
          <w:szCs w:val="24"/>
        </w:rPr>
      </w:pPr>
    </w:p>
    <w:p w:rsidR="007D7F75" w:rsidRPr="00C35F55" w:rsidRDefault="007D7F75" w:rsidP="007D7F75">
      <w:pPr>
        <w:spacing w:before="100" w:beforeAutospacing="1" w:after="100" w:afterAutospacing="1" w:line="240" w:lineRule="auto"/>
        <w:outlineLvl w:val="2"/>
        <w:rPr>
          <w:rFonts w:ascii="Times New Roman" w:eastAsia="Times New Roman" w:hAnsi="Times New Roman" w:cs="Times New Roman"/>
          <w:b/>
          <w:bCs/>
          <w:kern w:val="36"/>
          <w:sz w:val="24"/>
          <w:szCs w:val="24"/>
          <w:lang w:eastAsia="ru-RU"/>
        </w:rPr>
      </w:pPr>
      <w:r w:rsidRPr="00C35F55">
        <w:rPr>
          <w:rFonts w:ascii="Times New Roman" w:eastAsia="Times New Roman" w:hAnsi="Times New Roman" w:cs="Times New Roman"/>
          <w:b/>
          <w:bCs/>
          <w:kern w:val="36"/>
          <w:sz w:val="24"/>
          <w:szCs w:val="24"/>
          <w:lang w:eastAsia="ru-RU"/>
        </w:rPr>
        <w:t>8.Финансовый план</w:t>
      </w:r>
    </w:p>
    <w:p w:rsidR="007D7F75" w:rsidRPr="00C35F55" w:rsidRDefault="007D7F75" w:rsidP="007D7F75">
      <w:pPr>
        <w:pStyle w:val="aa"/>
        <w:rPr>
          <w:b/>
        </w:rPr>
      </w:pPr>
      <w:r w:rsidRPr="00C35F55">
        <w:rPr>
          <w:b/>
        </w:rPr>
        <w:t>8.1 Основные исходные данные, допущения и предпосылки, использованные для построения финансовых прогнозов</w:t>
      </w:r>
    </w:p>
    <w:p w:rsidR="007D7F75" w:rsidRPr="00C35F55" w:rsidRDefault="007D7F75" w:rsidP="007D7F75">
      <w:pPr>
        <w:pStyle w:val="aa"/>
        <w:rPr>
          <w:b/>
        </w:rPr>
      </w:pPr>
    </w:p>
    <w:p w:rsidR="007D7F75" w:rsidRPr="00C35F55" w:rsidRDefault="007D7F75" w:rsidP="007D7F75">
      <w:pPr>
        <w:spacing w:after="0" w:line="360" w:lineRule="auto"/>
        <w:jc w:val="both"/>
        <w:outlineLvl w:val="2"/>
        <w:rPr>
          <w:rFonts w:ascii="Times New Roman" w:eastAsia="Times New Roman" w:hAnsi="Times New Roman" w:cs="Times New Roman"/>
          <w:bCs/>
          <w:sz w:val="24"/>
          <w:szCs w:val="24"/>
          <w:lang w:eastAsia="ru-RU"/>
        </w:rPr>
      </w:pPr>
      <w:r w:rsidRPr="00C35F55">
        <w:rPr>
          <w:rFonts w:ascii="Times New Roman" w:eastAsia="Times New Roman" w:hAnsi="Times New Roman" w:cs="Times New Roman"/>
          <w:bCs/>
          <w:sz w:val="24"/>
          <w:szCs w:val="24"/>
          <w:lang w:eastAsia="ru-RU"/>
        </w:rPr>
        <w:t>При расчетах инфляционные ожидания не учитывались. Деятельность предпринимателя принята в упрощенном налоговом режиме.</w:t>
      </w:r>
    </w:p>
    <w:tbl>
      <w:tblPr>
        <w:tblW w:w="5000" w:type="pct"/>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6211"/>
        <w:gridCol w:w="1455"/>
        <w:gridCol w:w="2523"/>
      </w:tblGrid>
      <w:tr w:rsidR="007D7F75" w:rsidRPr="00C35F55" w:rsidTr="007D7F75">
        <w:tc>
          <w:tcPr>
            <w:tcW w:w="3048" w:type="pct"/>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7D7F75" w:rsidRPr="00C35F55" w:rsidRDefault="007D7F75" w:rsidP="007D7F75">
            <w:pPr>
              <w:spacing w:after="0" w:line="240" w:lineRule="auto"/>
              <w:jc w:val="both"/>
              <w:rPr>
                <w:rFonts w:ascii="Times New Roman" w:eastAsia="Times New Roman" w:hAnsi="Times New Roman" w:cs="Times New Roman"/>
                <w:b/>
                <w:sz w:val="24"/>
                <w:szCs w:val="24"/>
                <w:lang w:eastAsia="ru-RU"/>
              </w:rPr>
            </w:pPr>
            <w:r w:rsidRPr="00C35F55">
              <w:rPr>
                <w:rFonts w:ascii="Times New Roman" w:eastAsia="Times New Roman" w:hAnsi="Times New Roman" w:cs="Times New Roman"/>
                <w:b/>
                <w:sz w:val="24"/>
                <w:szCs w:val="24"/>
                <w:lang w:eastAsia="ru-RU"/>
              </w:rPr>
              <w:t>Наименование налога</w:t>
            </w:r>
          </w:p>
        </w:tc>
        <w:tc>
          <w:tcPr>
            <w:tcW w:w="714" w:type="pct"/>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7D7F75" w:rsidRPr="00C35F55" w:rsidRDefault="007D7F75" w:rsidP="007D7F75">
            <w:pPr>
              <w:spacing w:after="0" w:line="240" w:lineRule="auto"/>
              <w:jc w:val="both"/>
              <w:rPr>
                <w:rFonts w:ascii="Times New Roman" w:eastAsia="Times New Roman" w:hAnsi="Times New Roman" w:cs="Times New Roman"/>
                <w:b/>
                <w:sz w:val="24"/>
                <w:szCs w:val="24"/>
                <w:lang w:eastAsia="ru-RU"/>
              </w:rPr>
            </w:pPr>
            <w:r w:rsidRPr="00C35F55">
              <w:rPr>
                <w:rFonts w:ascii="Times New Roman" w:eastAsia="Times New Roman" w:hAnsi="Times New Roman" w:cs="Times New Roman"/>
                <w:b/>
                <w:sz w:val="24"/>
                <w:szCs w:val="24"/>
                <w:lang w:eastAsia="ru-RU"/>
              </w:rPr>
              <w:t>Ставка налога</w:t>
            </w:r>
          </w:p>
        </w:tc>
        <w:tc>
          <w:tcPr>
            <w:tcW w:w="1238" w:type="pct"/>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7D7F75" w:rsidRPr="00C35F55" w:rsidRDefault="007D7F75" w:rsidP="007D7F75">
            <w:pPr>
              <w:spacing w:after="0" w:line="240" w:lineRule="auto"/>
              <w:jc w:val="both"/>
              <w:rPr>
                <w:rFonts w:ascii="Times New Roman" w:eastAsia="Times New Roman" w:hAnsi="Times New Roman" w:cs="Times New Roman"/>
                <w:b/>
                <w:sz w:val="24"/>
                <w:szCs w:val="24"/>
                <w:lang w:eastAsia="ru-RU"/>
              </w:rPr>
            </w:pPr>
            <w:r w:rsidRPr="00C35F55">
              <w:rPr>
                <w:rFonts w:ascii="Times New Roman" w:eastAsia="Times New Roman" w:hAnsi="Times New Roman" w:cs="Times New Roman"/>
                <w:b/>
                <w:sz w:val="24"/>
                <w:szCs w:val="24"/>
                <w:lang w:eastAsia="ru-RU"/>
              </w:rPr>
              <w:t>Период налогообложения</w:t>
            </w:r>
          </w:p>
        </w:tc>
      </w:tr>
      <w:tr w:rsidR="007D7F75" w:rsidRPr="00C35F55" w:rsidTr="007D7F75">
        <w:tc>
          <w:tcPr>
            <w:tcW w:w="3048"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7D7F75" w:rsidRPr="00C35F55" w:rsidRDefault="007D7F75" w:rsidP="007D7F75">
            <w:pPr>
              <w:spacing w:after="0" w:line="240" w:lineRule="auto"/>
              <w:jc w:val="both"/>
              <w:rPr>
                <w:rFonts w:ascii="Times New Roman" w:eastAsia="Times New Roman" w:hAnsi="Times New Roman" w:cs="Times New Roman"/>
                <w:sz w:val="24"/>
                <w:szCs w:val="24"/>
                <w:lang w:eastAsia="ru-RU"/>
              </w:rPr>
            </w:pPr>
            <w:r w:rsidRPr="00C35F55">
              <w:rPr>
                <w:rFonts w:ascii="Times New Roman" w:eastAsia="Times New Roman" w:hAnsi="Times New Roman" w:cs="Times New Roman"/>
                <w:sz w:val="24"/>
                <w:szCs w:val="24"/>
                <w:lang w:eastAsia="ru-RU"/>
              </w:rPr>
              <w:t>Упрощенная система налогообложения (налогооблагаемая база – доходы)</w:t>
            </w:r>
          </w:p>
        </w:tc>
        <w:tc>
          <w:tcPr>
            <w:tcW w:w="714"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7D7F75" w:rsidRPr="00C35F55" w:rsidRDefault="007D7F75" w:rsidP="007D7F75">
            <w:pPr>
              <w:spacing w:after="0" w:line="240" w:lineRule="auto"/>
              <w:jc w:val="right"/>
              <w:rPr>
                <w:rFonts w:ascii="Times New Roman" w:eastAsia="Times New Roman" w:hAnsi="Times New Roman" w:cs="Times New Roman"/>
                <w:sz w:val="24"/>
                <w:szCs w:val="24"/>
                <w:lang w:eastAsia="ru-RU"/>
              </w:rPr>
            </w:pPr>
            <w:r w:rsidRPr="00C35F55">
              <w:rPr>
                <w:rFonts w:ascii="Times New Roman" w:eastAsia="Times New Roman" w:hAnsi="Times New Roman" w:cs="Times New Roman"/>
                <w:sz w:val="24"/>
                <w:szCs w:val="24"/>
                <w:lang w:eastAsia="ru-RU"/>
              </w:rPr>
              <w:t>3 %</w:t>
            </w:r>
          </w:p>
        </w:tc>
        <w:tc>
          <w:tcPr>
            <w:tcW w:w="1238"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rsidR="007D7F75" w:rsidRPr="00C35F55" w:rsidRDefault="007D7F75" w:rsidP="007D7F75">
            <w:pPr>
              <w:spacing w:after="0" w:line="240" w:lineRule="auto"/>
              <w:jc w:val="right"/>
              <w:rPr>
                <w:rFonts w:ascii="Times New Roman" w:eastAsia="Times New Roman" w:hAnsi="Times New Roman" w:cs="Times New Roman"/>
                <w:sz w:val="24"/>
                <w:szCs w:val="24"/>
                <w:lang w:eastAsia="ru-RU"/>
              </w:rPr>
            </w:pPr>
            <w:r w:rsidRPr="00C35F55">
              <w:rPr>
                <w:rFonts w:ascii="Times New Roman" w:eastAsia="Times New Roman" w:hAnsi="Times New Roman" w:cs="Times New Roman"/>
                <w:sz w:val="24"/>
                <w:szCs w:val="24"/>
                <w:lang w:eastAsia="ru-RU"/>
              </w:rPr>
              <w:t>полугодие</w:t>
            </w:r>
          </w:p>
        </w:tc>
      </w:tr>
    </w:tbl>
    <w:p w:rsidR="007D7F75" w:rsidRPr="00C35F55" w:rsidRDefault="007D7F75" w:rsidP="007D7F75">
      <w:pPr>
        <w:pStyle w:val="aa"/>
        <w:rPr>
          <w:b/>
        </w:rPr>
      </w:pPr>
    </w:p>
    <w:p w:rsidR="00123BF9" w:rsidRPr="00C35F55" w:rsidRDefault="00123BF9" w:rsidP="007D7F75">
      <w:pPr>
        <w:pStyle w:val="aa"/>
        <w:rPr>
          <w:b/>
          <w:lang w:val="en-US"/>
        </w:rPr>
      </w:pPr>
    </w:p>
    <w:p w:rsidR="007D7F75" w:rsidRPr="00C35F55" w:rsidRDefault="007D7F75" w:rsidP="007D7F75">
      <w:pPr>
        <w:pStyle w:val="aa"/>
        <w:rPr>
          <w:b/>
        </w:rPr>
      </w:pPr>
      <w:r w:rsidRPr="00C35F55">
        <w:rPr>
          <w:b/>
        </w:rPr>
        <w:t>8.2 Показатели эффективности инвестиций</w:t>
      </w:r>
    </w:p>
    <w:p w:rsidR="007D7F75" w:rsidRPr="00C35F55" w:rsidRDefault="007D7F75" w:rsidP="007D7F75">
      <w:pPr>
        <w:pStyle w:val="aa"/>
        <w:rPr>
          <w:b/>
        </w:rPr>
      </w:pPr>
    </w:p>
    <w:tbl>
      <w:tblPr>
        <w:tblW w:w="5000" w:type="pct"/>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6336"/>
        <w:gridCol w:w="2552"/>
        <w:gridCol w:w="1301"/>
      </w:tblGrid>
      <w:tr w:rsidR="007D7F75" w:rsidRPr="00C35F55" w:rsidTr="007D7F75">
        <w:tc>
          <w:tcPr>
            <w:tcW w:w="0" w:type="auto"/>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7D7F75" w:rsidRPr="00C35F55" w:rsidRDefault="007D7F75" w:rsidP="007D7F75">
            <w:pPr>
              <w:spacing w:before="45" w:after="45"/>
              <w:jc w:val="center"/>
              <w:rPr>
                <w:rFonts w:ascii="Times New Roman" w:hAnsi="Times New Roman" w:cs="Times New Roman"/>
                <w:b/>
                <w:bCs/>
                <w:color w:val="000000" w:themeColor="text1"/>
                <w:sz w:val="24"/>
                <w:szCs w:val="24"/>
              </w:rPr>
            </w:pPr>
            <w:r w:rsidRPr="00C35F55">
              <w:rPr>
                <w:rFonts w:ascii="Times New Roman" w:hAnsi="Times New Roman" w:cs="Times New Roman"/>
                <w:b/>
                <w:bCs/>
                <w:color w:val="000000" w:themeColor="text1"/>
                <w:sz w:val="24"/>
                <w:szCs w:val="24"/>
              </w:rPr>
              <w:t>Прогнозные показатели эффективности инвестиций</w:t>
            </w:r>
          </w:p>
        </w:tc>
        <w:tc>
          <w:tcPr>
            <w:tcW w:w="0" w:type="auto"/>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7D7F75" w:rsidRPr="00C35F55" w:rsidRDefault="007D7F75" w:rsidP="007D7F75">
            <w:pPr>
              <w:spacing w:before="45" w:after="45"/>
              <w:jc w:val="center"/>
              <w:rPr>
                <w:rFonts w:ascii="Times New Roman" w:hAnsi="Times New Roman" w:cs="Times New Roman"/>
                <w:b/>
                <w:bCs/>
                <w:color w:val="000000" w:themeColor="text1"/>
                <w:sz w:val="24"/>
                <w:szCs w:val="24"/>
              </w:rPr>
            </w:pPr>
            <w:r w:rsidRPr="00C35F55">
              <w:rPr>
                <w:rFonts w:ascii="Times New Roman" w:hAnsi="Times New Roman" w:cs="Times New Roman"/>
                <w:b/>
                <w:bCs/>
                <w:color w:val="000000" w:themeColor="text1"/>
                <w:sz w:val="24"/>
                <w:szCs w:val="24"/>
              </w:rPr>
              <w:t>Единицы измерения</w:t>
            </w:r>
          </w:p>
        </w:tc>
        <w:tc>
          <w:tcPr>
            <w:tcW w:w="0" w:type="auto"/>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rsidR="007D7F75" w:rsidRPr="00C35F55" w:rsidRDefault="007D7F75" w:rsidP="007D7F75">
            <w:pPr>
              <w:spacing w:before="45" w:after="45"/>
              <w:jc w:val="center"/>
              <w:rPr>
                <w:rFonts w:ascii="Times New Roman" w:hAnsi="Times New Roman" w:cs="Times New Roman"/>
                <w:b/>
                <w:bCs/>
                <w:color w:val="000000" w:themeColor="text1"/>
                <w:sz w:val="24"/>
                <w:szCs w:val="24"/>
              </w:rPr>
            </w:pPr>
            <w:r w:rsidRPr="00C35F55">
              <w:rPr>
                <w:rFonts w:ascii="Times New Roman" w:hAnsi="Times New Roman" w:cs="Times New Roman"/>
                <w:b/>
                <w:bCs/>
                <w:color w:val="000000" w:themeColor="text1"/>
                <w:sz w:val="24"/>
                <w:szCs w:val="24"/>
              </w:rPr>
              <w:t>Значения</w:t>
            </w:r>
          </w:p>
        </w:tc>
      </w:tr>
      <w:tr w:rsidR="00457592" w:rsidRPr="00C35F55" w:rsidTr="00457592">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rsidR="00457592" w:rsidRPr="00C35F55" w:rsidRDefault="00457592" w:rsidP="00BD2475">
            <w:pPr>
              <w:spacing w:before="45" w:after="45"/>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Ставка дисконтирования</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rsidR="00457592" w:rsidRPr="00C35F55" w:rsidRDefault="00457592" w:rsidP="00BD2475">
            <w:pPr>
              <w:spacing w:before="45" w:after="45"/>
              <w:jc w:val="right"/>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rsidR="00457592" w:rsidRPr="00C35F55" w:rsidRDefault="007D609E" w:rsidP="00C8789C">
            <w:pPr>
              <w:spacing w:before="45" w:after="45"/>
              <w:jc w:val="right"/>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1</w:t>
            </w:r>
            <w:r w:rsidR="00C8789C" w:rsidRPr="00C35F55">
              <w:rPr>
                <w:rFonts w:ascii="Times New Roman" w:hAnsi="Times New Roman" w:cs="Times New Roman"/>
                <w:color w:val="000000" w:themeColor="text1"/>
                <w:sz w:val="24"/>
                <w:szCs w:val="24"/>
              </w:rPr>
              <w:t>4</w:t>
            </w:r>
          </w:p>
        </w:tc>
      </w:tr>
      <w:tr w:rsidR="00457592" w:rsidRPr="00C35F55" w:rsidTr="00457592">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rsidR="00457592" w:rsidRPr="00C35F55" w:rsidRDefault="00457592" w:rsidP="00BD2475">
            <w:pPr>
              <w:spacing w:before="45" w:after="45"/>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PB (период окупаемости проекта)</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rsidR="00457592" w:rsidRPr="00C35F55" w:rsidRDefault="00457592" w:rsidP="00BD2475">
            <w:pPr>
              <w:spacing w:before="45" w:after="45"/>
              <w:jc w:val="right"/>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мес.</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rsidR="00457592" w:rsidRPr="00C35F55" w:rsidRDefault="00C8789C" w:rsidP="00BD2475">
            <w:pPr>
              <w:spacing w:before="45" w:after="45"/>
              <w:jc w:val="right"/>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21,04</w:t>
            </w:r>
          </w:p>
        </w:tc>
      </w:tr>
      <w:tr w:rsidR="00457592" w:rsidRPr="00C35F55" w:rsidTr="00457592">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rsidR="00457592" w:rsidRPr="00C35F55" w:rsidRDefault="00457592" w:rsidP="00BD2475">
            <w:pPr>
              <w:spacing w:before="45" w:after="45"/>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DPB (дисконтированный период окупаемости проекта)</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rsidR="00457592" w:rsidRPr="00C35F55" w:rsidRDefault="00457592" w:rsidP="00BD2475">
            <w:pPr>
              <w:spacing w:before="45" w:after="45"/>
              <w:jc w:val="right"/>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мес.</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rsidR="00457592" w:rsidRPr="00C35F55" w:rsidRDefault="007D609E" w:rsidP="00C8789C">
            <w:pPr>
              <w:spacing w:before="45" w:after="45"/>
              <w:jc w:val="center"/>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 xml:space="preserve">         </w:t>
            </w:r>
            <w:r w:rsidR="00C8789C" w:rsidRPr="00C35F55">
              <w:rPr>
                <w:rFonts w:ascii="Times New Roman" w:hAnsi="Times New Roman" w:cs="Times New Roman"/>
                <w:color w:val="000000" w:themeColor="text1"/>
                <w:sz w:val="24"/>
                <w:szCs w:val="24"/>
              </w:rPr>
              <w:t>28,75</w:t>
            </w:r>
            <w:r w:rsidRPr="00C35F55">
              <w:rPr>
                <w:rFonts w:ascii="Times New Roman" w:hAnsi="Times New Roman" w:cs="Times New Roman"/>
                <w:color w:val="000000" w:themeColor="text1"/>
                <w:sz w:val="24"/>
                <w:szCs w:val="24"/>
              </w:rPr>
              <w:t xml:space="preserve">    </w:t>
            </w:r>
          </w:p>
        </w:tc>
      </w:tr>
      <w:tr w:rsidR="00457592" w:rsidRPr="00C35F55" w:rsidTr="00457592">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rsidR="00457592" w:rsidRPr="00C35F55" w:rsidRDefault="00457592" w:rsidP="00BD2475">
            <w:pPr>
              <w:spacing w:before="45" w:after="45"/>
              <w:rPr>
                <w:rFonts w:ascii="Times New Roman" w:hAnsi="Times New Roman" w:cs="Times New Roman"/>
                <w:color w:val="000000" w:themeColor="text1"/>
                <w:sz w:val="24"/>
                <w:szCs w:val="24"/>
              </w:rPr>
            </w:pPr>
            <w:r w:rsidRPr="00C35F55">
              <w:rPr>
                <w:rFonts w:ascii="Times New Roman" w:hAnsi="Times New Roman" w:cs="Times New Roman"/>
                <w:b/>
                <w:bCs/>
                <w:color w:val="000000" w:themeColor="text1"/>
                <w:sz w:val="24"/>
                <w:szCs w:val="24"/>
              </w:rPr>
              <w:t>NPV</w:t>
            </w:r>
            <w:r w:rsidRPr="00C35F55">
              <w:rPr>
                <w:rFonts w:ascii="Times New Roman" w:hAnsi="Times New Roman" w:cs="Times New Roman"/>
                <w:color w:val="000000" w:themeColor="text1"/>
                <w:sz w:val="24"/>
                <w:szCs w:val="24"/>
              </w:rPr>
              <w:t xml:space="preserve"> (чистый </w:t>
            </w:r>
            <w:r w:rsidRPr="00C35F55">
              <w:rPr>
                <w:rFonts w:ascii="Times New Roman" w:hAnsi="Times New Roman" w:cs="Times New Roman"/>
                <w:color w:val="000000" w:themeColor="text1"/>
                <w:sz w:val="24"/>
                <w:szCs w:val="24"/>
                <w:lang w:val="kk-KZ"/>
              </w:rPr>
              <w:t xml:space="preserve">дисконтированный </w:t>
            </w:r>
            <w:r w:rsidRPr="00C35F55">
              <w:rPr>
                <w:rFonts w:ascii="Times New Roman" w:hAnsi="Times New Roman" w:cs="Times New Roman"/>
                <w:color w:val="000000" w:themeColor="text1"/>
                <w:sz w:val="24"/>
                <w:szCs w:val="24"/>
              </w:rPr>
              <w:t>доход)</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rsidR="00457592" w:rsidRPr="00C35F55" w:rsidRDefault="007D609E" w:rsidP="00BD2475">
            <w:pPr>
              <w:spacing w:before="45" w:after="45"/>
              <w:jc w:val="right"/>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 xml:space="preserve">Тыс. </w:t>
            </w:r>
            <w:r w:rsidR="00457592" w:rsidRPr="00C35F55">
              <w:rPr>
                <w:rFonts w:ascii="Times New Roman" w:hAnsi="Times New Roman" w:cs="Times New Roman"/>
                <w:color w:val="000000" w:themeColor="text1"/>
                <w:sz w:val="24"/>
                <w:szCs w:val="24"/>
              </w:rPr>
              <w:t>тенге</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rsidR="00457592" w:rsidRPr="00C35F55" w:rsidRDefault="00C8789C" w:rsidP="00BD2475">
            <w:pPr>
              <w:spacing w:before="45" w:after="45"/>
              <w:jc w:val="right"/>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42 988</w:t>
            </w:r>
          </w:p>
        </w:tc>
      </w:tr>
      <w:tr w:rsidR="00457592" w:rsidRPr="00C35F55" w:rsidTr="00457592">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rsidR="00457592" w:rsidRPr="00C35F55" w:rsidRDefault="00430ADE" w:rsidP="00430ADE">
            <w:pPr>
              <w:spacing w:before="45" w:after="45"/>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 xml:space="preserve">АRR </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rsidR="00457592" w:rsidRPr="00C35F55" w:rsidRDefault="00457592" w:rsidP="00BD2475">
            <w:pPr>
              <w:spacing w:before="45" w:after="45"/>
              <w:jc w:val="right"/>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rsidR="00457592" w:rsidRPr="00C35F55" w:rsidRDefault="00C8789C" w:rsidP="00BD2475">
            <w:pPr>
              <w:spacing w:before="45" w:after="45"/>
              <w:jc w:val="right"/>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57,04</w:t>
            </w:r>
          </w:p>
        </w:tc>
      </w:tr>
      <w:tr w:rsidR="00457592" w:rsidRPr="00C35F55" w:rsidTr="00457592">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rsidR="00457592" w:rsidRPr="00C35F55" w:rsidRDefault="00457592" w:rsidP="00BD2475">
            <w:pPr>
              <w:spacing w:before="45" w:after="45"/>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PI (индекс прибыльности проекта)</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rsidR="00457592" w:rsidRPr="00C35F55" w:rsidRDefault="00457592" w:rsidP="00BD2475">
            <w:pPr>
              <w:spacing w:before="45" w:after="45"/>
              <w:jc w:val="right"/>
              <w:rPr>
                <w:rFonts w:ascii="Times New Roman" w:hAnsi="Times New Roman" w:cs="Times New Roman"/>
                <w:color w:val="000000" w:themeColor="text1"/>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rsidR="00457592" w:rsidRPr="00C35F55" w:rsidRDefault="00C8789C" w:rsidP="00C8789C">
            <w:pPr>
              <w:spacing w:before="45" w:after="45"/>
              <w:jc w:val="right"/>
              <w:rPr>
                <w:rFonts w:ascii="Times New Roman" w:hAnsi="Times New Roman" w:cs="Times New Roman"/>
                <w:color w:val="000000" w:themeColor="text1"/>
                <w:sz w:val="24"/>
                <w:szCs w:val="24"/>
              </w:rPr>
            </w:pPr>
            <w:r w:rsidRPr="00C35F55">
              <w:rPr>
                <w:rFonts w:ascii="Times New Roman" w:hAnsi="Times New Roman" w:cs="Times New Roman"/>
                <w:color w:val="000000" w:themeColor="text1"/>
                <w:sz w:val="24"/>
                <w:szCs w:val="24"/>
              </w:rPr>
              <w:t>0</w:t>
            </w:r>
            <w:r w:rsidR="007D609E" w:rsidRPr="00C35F55">
              <w:rPr>
                <w:rFonts w:ascii="Times New Roman" w:hAnsi="Times New Roman" w:cs="Times New Roman"/>
                <w:color w:val="000000" w:themeColor="text1"/>
                <w:sz w:val="24"/>
                <w:szCs w:val="24"/>
              </w:rPr>
              <w:t>,</w:t>
            </w:r>
            <w:r w:rsidRPr="00C35F55">
              <w:rPr>
                <w:rFonts w:ascii="Times New Roman" w:hAnsi="Times New Roman" w:cs="Times New Roman"/>
                <w:color w:val="000000" w:themeColor="text1"/>
                <w:sz w:val="24"/>
                <w:szCs w:val="24"/>
              </w:rPr>
              <w:t>9</w:t>
            </w:r>
            <w:r w:rsidR="007D609E" w:rsidRPr="00C35F55">
              <w:rPr>
                <w:rFonts w:ascii="Times New Roman" w:hAnsi="Times New Roman" w:cs="Times New Roman"/>
                <w:color w:val="000000" w:themeColor="text1"/>
                <w:sz w:val="24"/>
                <w:szCs w:val="24"/>
              </w:rPr>
              <w:t>4</w:t>
            </w:r>
          </w:p>
        </w:tc>
      </w:tr>
    </w:tbl>
    <w:p w:rsidR="007D7F75" w:rsidRPr="00C35F55" w:rsidRDefault="007D7F75" w:rsidP="007D7F75">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C35F55">
        <w:rPr>
          <w:rFonts w:ascii="Times New Roman" w:eastAsia="Times New Roman" w:hAnsi="Times New Roman" w:cs="Times New Roman"/>
          <w:b/>
          <w:bCs/>
          <w:sz w:val="24"/>
          <w:szCs w:val="24"/>
          <w:lang w:eastAsia="ru-RU"/>
        </w:rPr>
        <w:t>8.</w:t>
      </w:r>
      <w:r w:rsidR="00362CFF" w:rsidRPr="00C35F55">
        <w:rPr>
          <w:rFonts w:ascii="Times New Roman" w:eastAsia="Times New Roman" w:hAnsi="Times New Roman" w:cs="Times New Roman"/>
          <w:b/>
          <w:bCs/>
          <w:sz w:val="24"/>
          <w:szCs w:val="24"/>
          <w:lang w:eastAsia="ru-RU"/>
        </w:rPr>
        <w:t>3</w:t>
      </w:r>
      <w:r w:rsidRPr="00C35F55">
        <w:rPr>
          <w:rFonts w:ascii="Times New Roman" w:eastAsia="Times New Roman" w:hAnsi="Times New Roman" w:cs="Times New Roman"/>
          <w:b/>
          <w:bCs/>
          <w:sz w:val="24"/>
          <w:szCs w:val="24"/>
          <w:lang w:eastAsia="ru-RU"/>
        </w:rPr>
        <w:t xml:space="preserve"> Отчет о прибыли и убытках</w:t>
      </w:r>
      <w:r w:rsidR="0008041E" w:rsidRPr="00C35F55">
        <w:rPr>
          <w:rFonts w:ascii="Times New Roman" w:eastAsia="Times New Roman" w:hAnsi="Times New Roman" w:cs="Times New Roman"/>
          <w:b/>
          <w:bCs/>
          <w:sz w:val="24"/>
          <w:szCs w:val="24"/>
          <w:lang w:eastAsia="ru-RU"/>
        </w:rPr>
        <w:t>, тыс. тенге</w:t>
      </w:r>
    </w:p>
    <w:tbl>
      <w:tblPr>
        <w:tblStyle w:val="ad"/>
        <w:tblW w:w="10352" w:type="dxa"/>
        <w:tblLook w:val="04A0" w:firstRow="1" w:lastRow="0" w:firstColumn="1" w:lastColumn="0" w:noHBand="0" w:noVBand="1"/>
      </w:tblPr>
      <w:tblGrid>
        <w:gridCol w:w="2518"/>
        <w:gridCol w:w="1276"/>
        <w:gridCol w:w="1134"/>
        <w:gridCol w:w="1276"/>
        <w:gridCol w:w="1441"/>
        <w:gridCol w:w="1364"/>
        <w:gridCol w:w="1343"/>
      </w:tblGrid>
      <w:tr w:rsidR="00BD7D48" w:rsidRPr="00C35F55" w:rsidTr="00BD7D48">
        <w:trPr>
          <w:trHeight w:val="828"/>
        </w:trPr>
        <w:tc>
          <w:tcPr>
            <w:tcW w:w="2518" w:type="dxa"/>
            <w:shd w:val="clear" w:color="auto" w:fill="A6A6A6" w:themeFill="background1" w:themeFillShade="A6"/>
            <w:noWrap/>
            <w:hideMark/>
          </w:tcPr>
          <w:p w:rsidR="00BD7D48" w:rsidRPr="00C35F55" w:rsidRDefault="00BD7D48" w:rsidP="00C8789C">
            <w:pPr>
              <w:spacing w:before="100" w:beforeAutospacing="1" w:after="100" w:afterAutospacing="1"/>
              <w:jc w:val="both"/>
              <w:outlineLvl w:val="2"/>
              <w:rPr>
                <w:rFonts w:ascii="Times New Roman" w:eastAsia="Times New Roman" w:hAnsi="Times New Roman" w:cs="Times New Roman"/>
                <w:b/>
                <w:bCs/>
                <w:color w:val="000000" w:themeColor="text1"/>
                <w:lang w:eastAsia="ru-RU"/>
              </w:rPr>
            </w:pPr>
            <w:r w:rsidRPr="00C35F55">
              <w:rPr>
                <w:rFonts w:ascii="Times New Roman" w:eastAsia="Times New Roman" w:hAnsi="Times New Roman" w:cs="Times New Roman"/>
                <w:b/>
                <w:bCs/>
                <w:color w:val="000000" w:themeColor="text1"/>
                <w:lang w:eastAsia="ru-RU"/>
              </w:rPr>
              <w:t>Статьи</w:t>
            </w:r>
          </w:p>
          <w:p w:rsidR="00BD7D48" w:rsidRPr="00C35F55" w:rsidRDefault="00BD7D48" w:rsidP="00C8789C">
            <w:pPr>
              <w:spacing w:before="100" w:beforeAutospacing="1" w:after="100" w:afterAutospacing="1"/>
              <w:jc w:val="both"/>
              <w:outlineLvl w:val="2"/>
              <w:rPr>
                <w:rFonts w:ascii="Times New Roman" w:eastAsia="Times New Roman" w:hAnsi="Times New Roman" w:cs="Times New Roman"/>
                <w:b/>
                <w:bCs/>
                <w:color w:val="000000" w:themeColor="text1"/>
                <w:lang w:eastAsia="ru-RU"/>
              </w:rPr>
            </w:pPr>
            <w:r w:rsidRPr="00C35F55">
              <w:rPr>
                <w:rFonts w:ascii="Times New Roman" w:eastAsia="Times New Roman" w:hAnsi="Times New Roman" w:cs="Times New Roman"/>
                <w:b/>
                <w:bCs/>
                <w:color w:val="000000" w:themeColor="text1"/>
                <w:lang w:eastAsia="ru-RU"/>
              </w:rPr>
              <w:t> </w:t>
            </w:r>
          </w:p>
        </w:tc>
        <w:tc>
          <w:tcPr>
            <w:tcW w:w="1276" w:type="dxa"/>
            <w:shd w:val="clear" w:color="auto" w:fill="A6A6A6" w:themeFill="background1" w:themeFillShade="A6"/>
            <w:hideMark/>
          </w:tcPr>
          <w:p w:rsidR="00BD7D48" w:rsidRPr="00C35F55" w:rsidRDefault="00BD7D48" w:rsidP="00C8789C">
            <w:pPr>
              <w:spacing w:before="100" w:beforeAutospacing="1" w:after="100" w:afterAutospacing="1"/>
              <w:jc w:val="both"/>
              <w:outlineLvl w:val="2"/>
              <w:rPr>
                <w:rFonts w:ascii="Times New Roman" w:eastAsia="Times New Roman" w:hAnsi="Times New Roman" w:cs="Times New Roman"/>
                <w:b/>
                <w:bCs/>
                <w:color w:val="000000" w:themeColor="text1"/>
                <w:lang w:eastAsia="ru-RU"/>
              </w:rPr>
            </w:pPr>
            <w:r w:rsidRPr="00C35F55">
              <w:rPr>
                <w:rFonts w:ascii="Times New Roman" w:eastAsia="Times New Roman" w:hAnsi="Times New Roman" w:cs="Times New Roman"/>
                <w:b/>
                <w:bCs/>
                <w:color w:val="000000" w:themeColor="text1"/>
                <w:lang w:eastAsia="ru-RU"/>
              </w:rPr>
              <w:t>Итого за 2019</w:t>
            </w:r>
          </w:p>
        </w:tc>
        <w:tc>
          <w:tcPr>
            <w:tcW w:w="1134" w:type="dxa"/>
            <w:shd w:val="clear" w:color="auto" w:fill="A6A6A6" w:themeFill="background1" w:themeFillShade="A6"/>
            <w:hideMark/>
          </w:tcPr>
          <w:p w:rsidR="00BD7D48" w:rsidRPr="00C35F55" w:rsidRDefault="00BD7D48" w:rsidP="00C8789C">
            <w:pPr>
              <w:spacing w:before="100" w:beforeAutospacing="1" w:after="100" w:afterAutospacing="1"/>
              <w:jc w:val="both"/>
              <w:outlineLvl w:val="2"/>
              <w:rPr>
                <w:rFonts w:ascii="Times New Roman" w:eastAsia="Times New Roman" w:hAnsi="Times New Roman" w:cs="Times New Roman"/>
                <w:b/>
                <w:bCs/>
                <w:color w:val="000000" w:themeColor="text1"/>
                <w:lang w:eastAsia="ru-RU"/>
              </w:rPr>
            </w:pPr>
            <w:r w:rsidRPr="00C35F55">
              <w:rPr>
                <w:rFonts w:ascii="Times New Roman" w:eastAsia="Times New Roman" w:hAnsi="Times New Roman" w:cs="Times New Roman"/>
                <w:b/>
                <w:bCs/>
                <w:color w:val="000000" w:themeColor="text1"/>
                <w:lang w:eastAsia="ru-RU"/>
              </w:rPr>
              <w:t>Итого за 2020</w:t>
            </w:r>
          </w:p>
        </w:tc>
        <w:tc>
          <w:tcPr>
            <w:tcW w:w="1276" w:type="dxa"/>
            <w:shd w:val="clear" w:color="auto" w:fill="A6A6A6" w:themeFill="background1" w:themeFillShade="A6"/>
            <w:hideMark/>
          </w:tcPr>
          <w:p w:rsidR="00BD7D48" w:rsidRPr="00C35F55" w:rsidRDefault="00BD7D48" w:rsidP="00C8789C">
            <w:pPr>
              <w:spacing w:before="100" w:beforeAutospacing="1" w:after="100" w:afterAutospacing="1"/>
              <w:jc w:val="both"/>
              <w:outlineLvl w:val="2"/>
              <w:rPr>
                <w:rFonts w:ascii="Times New Roman" w:eastAsia="Times New Roman" w:hAnsi="Times New Roman" w:cs="Times New Roman"/>
                <w:b/>
                <w:bCs/>
                <w:color w:val="000000" w:themeColor="text1"/>
                <w:lang w:eastAsia="ru-RU"/>
              </w:rPr>
            </w:pPr>
            <w:r w:rsidRPr="00C35F55">
              <w:rPr>
                <w:rFonts w:ascii="Times New Roman" w:eastAsia="Times New Roman" w:hAnsi="Times New Roman" w:cs="Times New Roman"/>
                <w:b/>
                <w:bCs/>
                <w:color w:val="000000" w:themeColor="text1"/>
                <w:lang w:eastAsia="ru-RU"/>
              </w:rPr>
              <w:t>Итого за 2021</w:t>
            </w:r>
          </w:p>
        </w:tc>
        <w:tc>
          <w:tcPr>
            <w:tcW w:w="1441" w:type="dxa"/>
            <w:shd w:val="clear" w:color="auto" w:fill="A6A6A6" w:themeFill="background1" w:themeFillShade="A6"/>
            <w:hideMark/>
          </w:tcPr>
          <w:p w:rsidR="00BD7D48" w:rsidRPr="00C35F55" w:rsidRDefault="00BD7D48" w:rsidP="00C8789C">
            <w:pPr>
              <w:spacing w:before="100" w:beforeAutospacing="1" w:after="100" w:afterAutospacing="1"/>
              <w:jc w:val="both"/>
              <w:outlineLvl w:val="2"/>
              <w:rPr>
                <w:rFonts w:ascii="Times New Roman" w:eastAsia="Times New Roman" w:hAnsi="Times New Roman" w:cs="Times New Roman"/>
                <w:b/>
                <w:bCs/>
                <w:color w:val="000000" w:themeColor="text1"/>
                <w:lang w:eastAsia="ru-RU"/>
              </w:rPr>
            </w:pPr>
            <w:r w:rsidRPr="00C35F55">
              <w:rPr>
                <w:rFonts w:ascii="Times New Roman" w:eastAsia="Times New Roman" w:hAnsi="Times New Roman" w:cs="Times New Roman"/>
                <w:b/>
                <w:bCs/>
                <w:color w:val="000000" w:themeColor="text1"/>
                <w:lang w:eastAsia="ru-RU"/>
              </w:rPr>
              <w:t>Итого за 2022</w:t>
            </w:r>
          </w:p>
        </w:tc>
        <w:tc>
          <w:tcPr>
            <w:tcW w:w="1364" w:type="dxa"/>
            <w:shd w:val="clear" w:color="auto" w:fill="A6A6A6" w:themeFill="background1" w:themeFillShade="A6"/>
            <w:hideMark/>
          </w:tcPr>
          <w:p w:rsidR="00BD7D48" w:rsidRPr="00C35F55" w:rsidRDefault="00BD7D48" w:rsidP="00C8789C">
            <w:pPr>
              <w:spacing w:before="100" w:beforeAutospacing="1" w:after="100" w:afterAutospacing="1"/>
              <w:jc w:val="both"/>
              <w:outlineLvl w:val="2"/>
              <w:rPr>
                <w:rFonts w:ascii="Times New Roman" w:eastAsia="Times New Roman" w:hAnsi="Times New Roman" w:cs="Times New Roman"/>
                <w:b/>
                <w:bCs/>
                <w:color w:val="000000" w:themeColor="text1"/>
                <w:lang w:eastAsia="ru-RU"/>
              </w:rPr>
            </w:pPr>
            <w:r w:rsidRPr="00C35F55">
              <w:rPr>
                <w:rFonts w:ascii="Times New Roman" w:eastAsia="Times New Roman" w:hAnsi="Times New Roman" w:cs="Times New Roman"/>
                <w:b/>
                <w:bCs/>
                <w:color w:val="000000" w:themeColor="text1"/>
                <w:lang w:eastAsia="ru-RU"/>
              </w:rPr>
              <w:t>Итого за 2023</w:t>
            </w:r>
          </w:p>
        </w:tc>
        <w:tc>
          <w:tcPr>
            <w:tcW w:w="1343" w:type="dxa"/>
            <w:shd w:val="clear" w:color="auto" w:fill="A6A6A6" w:themeFill="background1" w:themeFillShade="A6"/>
            <w:hideMark/>
          </w:tcPr>
          <w:p w:rsidR="00BD7D48" w:rsidRPr="00C35F55" w:rsidRDefault="00BD7D48" w:rsidP="00C25B52">
            <w:pPr>
              <w:spacing w:before="100" w:beforeAutospacing="1" w:after="100" w:afterAutospacing="1"/>
              <w:jc w:val="both"/>
              <w:outlineLvl w:val="2"/>
              <w:rPr>
                <w:rFonts w:ascii="Times New Roman" w:eastAsia="Times New Roman" w:hAnsi="Times New Roman" w:cs="Times New Roman"/>
                <w:b/>
                <w:bCs/>
                <w:color w:val="000000" w:themeColor="text1"/>
                <w:lang w:eastAsia="ru-RU"/>
              </w:rPr>
            </w:pPr>
            <w:r w:rsidRPr="00C35F55">
              <w:rPr>
                <w:rFonts w:ascii="Times New Roman" w:eastAsia="Times New Roman" w:hAnsi="Times New Roman" w:cs="Times New Roman"/>
                <w:b/>
                <w:bCs/>
                <w:color w:val="000000" w:themeColor="text1"/>
                <w:lang w:eastAsia="ru-RU"/>
              </w:rPr>
              <w:t>Итого за 2024</w:t>
            </w:r>
          </w:p>
        </w:tc>
      </w:tr>
      <w:tr w:rsidR="00BD7D48" w:rsidRPr="00C35F55" w:rsidTr="00BD7D48">
        <w:trPr>
          <w:trHeight w:val="255"/>
        </w:trPr>
        <w:tc>
          <w:tcPr>
            <w:tcW w:w="10352" w:type="dxa"/>
            <w:gridSpan w:val="7"/>
            <w:shd w:val="clear" w:color="auto" w:fill="C2D69B" w:themeFill="accent3" w:themeFillTint="99"/>
            <w:noWrap/>
            <w:hideMark/>
          </w:tcPr>
          <w:p w:rsidR="00BD7D48" w:rsidRPr="00C35F55" w:rsidRDefault="00BD7D48" w:rsidP="00BD7D48">
            <w:pPr>
              <w:spacing w:before="100" w:beforeAutospacing="1" w:after="100" w:afterAutospacing="1"/>
              <w:jc w:val="center"/>
              <w:outlineLvl w:val="2"/>
              <w:rPr>
                <w:rFonts w:ascii="Times New Roman" w:eastAsia="Times New Roman" w:hAnsi="Times New Roman" w:cs="Times New Roman"/>
                <w:b/>
                <w:bCs/>
                <w:color w:val="000000" w:themeColor="text1"/>
                <w:lang w:eastAsia="ru-RU"/>
              </w:rPr>
            </w:pPr>
            <w:r w:rsidRPr="00C35F55">
              <w:rPr>
                <w:rFonts w:ascii="Times New Roman" w:eastAsia="Times New Roman" w:hAnsi="Times New Roman" w:cs="Times New Roman"/>
                <w:b/>
                <w:bCs/>
                <w:color w:val="000000" w:themeColor="text1"/>
                <w:lang w:eastAsia="ru-RU"/>
              </w:rPr>
              <w:t>ПОСТУПЛЕНИЯ</w:t>
            </w:r>
          </w:p>
        </w:tc>
      </w:tr>
      <w:tr w:rsidR="00030C09" w:rsidRPr="00C35F55" w:rsidTr="00BD7D48">
        <w:trPr>
          <w:trHeight w:val="255"/>
        </w:trPr>
        <w:tc>
          <w:tcPr>
            <w:tcW w:w="2518" w:type="dxa"/>
            <w:hideMark/>
          </w:tcPr>
          <w:p w:rsidR="00030C09" w:rsidRPr="00C35F55" w:rsidRDefault="00030C09" w:rsidP="00030C09">
            <w:pPr>
              <w:spacing w:before="100" w:beforeAutospacing="1" w:after="100" w:afterAutospacing="1"/>
              <w:jc w:val="right"/>
              <w:outlineLvl w:val="2"/>
              <w:rPr>
                <w:rFonts w:ascii="Times New Roman" w:eastAsia="Times New Roman" w:hAnsi="Times New Roman" w:cs="Times New Roman"/>
                <w:bCs/>
                <w:iCs/>
                <w:color w:val="000000" w:themeColor="text1"/>
                <w:lang w:eastAsia="ru-RU"/>
              </w:rPr>
            </w:pPr>
            <w:r w:rsidRPr="00C35F55">
              <w:rPr>
                <w:rFonts w:ascii="Times New Roman" w:eastAsia="Times New Roman" w:hAnsi="Times New Roman" w:cs="Times New Roman"/>
                <w:bCs/>
                <w:iCs/>
                <w:color w:val="000000" w:themeColor="text1"/>
                <w:lang w:eastAsia="ru-RU"/>
              </w:rPr>
              <w:t>Выручка (безнал.)</w:t>
            </w:r>
          </w:p>
        </w:tc>
        <w:tc>
          <w:tcPr>
            <w:tcW w:w="1276" w:type="dxa"/>
            <w:noWrap/>
            <w:vAlign w:val="center"/>
            <w:hideMark/>
          </w:tcPr>
          <w:p w:rsidR="00030C09" w:rsidRPr="00C35F55" w:rsidRDefault="00030C09" w:rsidP="00030C09">
            <w:pPr>
              <w:spacing w:before="100" w:beforeAutospacing="1" w:after="100" w:afterAutospacing="1"/>
              <w:ind w:left="-119" w:right="-34"/>
              <w:jc w:val="center"/>
              <w:outlineLvl w:val="2"/>
              <w:rPr>
                <w:rFonts w:ascii="Times New Roman" w:eastAsia="Times New Roman" w:hAnsi="Times New Roman" w:cs="Times New Roman"/>
                <w:bCs/>
                <w:iCs/>
                <w:color w:val="000000" w:themeColor="text1"/>
                <w:lang w:eastAsia="ru-RU"/>
              </w:rPr>
            </w:pPr>
            <w:r>
              <w:rPr>
                <w:rFonts w:ascii="Times New Roman" w:eastAsia="Times New Roman" w:hAnsi="Times New Roman" w:cs="Times New Roman"/>
                <w:bCs/>
                <w:iCs/>
                <w:color w:val="000000" w:themeColor="text1"/>
                <w:lang w:eastAsia="ru-RU"/>
              </w:rPr>
              <w:t>-</w:t>
            </w:r>
          </w:p>
        </w:tc>
        <w:tc>
          <w:tcPr>
            <w:tcW w:w="1134" w:type="dxa"/>
            <w:noWrap/>
            <w:vAlign w:val="center"/>
            <w:hideMark/>
          </w:tcPr>
          <w:p w:rsidR="00030C09" w:rsidRPr="00C35F55" w:rsidRDefault="00030C09" w:rsidP="00030C09">
            <w:pPr>
              <w:spacing w:before="100" w:beforeAutospacing="1" w:after="100" w:afterAutospacing="1"/>
              <w:ind w:left="-119" w:right="-34"/>
              <w:jc w:val="center"/>
              <w:outlineLvl w:val="2"/>
              <w:rPr>
                <w:rFonts w:ascii="Times New Roman" w:eastAsia="Times New Roman" w:hAnsi="Times New Roman" w:cs="Times New Roman"/>
                <w:bCs/>
                <w:iCs/>
                <w:color w:val="000000" w:themeColor="text1"/>
                <w:lang w:eastAsia="ru-RU"/>
              </w:rPr>
            </w:pPr>
            <w:r>
              <w:rPr>
                <w:rFonts w:ascii="Times New Roman" w:eastAsia="Times New Roman" w:hAnsi="Times New Roman" w:cs="Times New Roman"/>
                <w:bCs/>
                <w:iCs/>
                <w:color w:val="000000" w:themeColor="text1"/>
                <w:lang w:eastAsia="ru-RU"/>
              </w:rPr>
              <w:t>3 000</w:t>
            </w:r>
          </w:p>
        </w:tc>
        <w:tc>
          <w:tcPr>
            <w:tcW w:w="1276" w:type="dxa"/>
            <w:noWrap/>
            <w:vAlign w:val="center"/>
            <w:hideMark/>
          </w:tcPr>
          <w:p w:rsidR="00030C09" w:rsidRPr="00C35F55" w:rsidRDefault="00030C09" w:rsidP="00030C09">
            <w:pPr>
              <w:spacing w:before="100" w:beforeAutospacing="1" w:after="100" w:afterAutospacing="1"/>
              <w:ind w:left="-119" w:right="-34"/>
              <w:jc w:val="center"/>
              <w:outlineLvl w:val="2"/>
              <w:rPr>
                <w:rFonts w:ascii="Times New Roman" w:eastAsia="Times New Roman" w:hAnsi="Times New Roman" w:cs="Times New Roman"/>
                <w:bCs/>
                <w:iCs/>
                <w:color w:val="000000" w:themeColor="text1"/>
                <w:lang w:eastAsia="ru-RU"/>
              </w:rPr>
            </w:pPr>
            <w:r>
              <w:rPr>
                <w:rFonts w:ascii="Times New Roman" w:eastAsia="Times New Roman" w:hAnsi="Times New Roman" w:cs="Times New Roman"/>
                <w:bCs/>
                <w:iCs/>
                <w:color w:val="000000" w:themeColor="text1"/>
                <w:lang w:eastAsia="ru-RU"/>
              </w:rPr>
              <w:t>3 000</w:t>
            </w:r>
          </w:p>
        </w:tc>
        <w:tc>
          <w:tcPr>
            <w:tcW w:w="1441" w:type="dxa"/>
            <w:noWrap/>
            <w:vAlign w:val="center"/>
            <w:hideMark/>
          </w:tcPr>
          <w:p w:rsidR="00030C09" w:rsidRPr="00C35F55" w:rsidRDefault="00030C09" w:rsidP="00030C09">
            <w:pPr>
              <w:spacing w:before="100" w:beforeAutospacing="1" w:after="100" w:afterAutospacing="1"/>
              <w:ind w:left="-119" w:right="-34"/>
              <w:jc w:val="center"/>
              <w:outlineLvl w:val="2"/>
              <w:rPr>
                <w:rFonts w:ascii="Times New Roman" w:eastAsia="Times New Roman" w:hAnsi="Times New Roman" w:cs="Times New Roman"/>
                <w:bCs/>
                <w:iCs/>
                <w:color w:val="000000" w:themeColor="text1"/>
                <w:lang w:eastAsia="ru-RU"/>
              </w:rPr>
            </w:pPr>
            <w:r>
              <w:rPr>
                <w:rFonts w:ascii="Times New Roman" w:eastAsia="Times New Roman" w:hAnsi="Times New Roman" w:cs="Times New Roman"/>
                <w:bCs/>
                <w:iCs/>
                <w:color w:val="000000" w:themeColor="text1"/>
                <w:lang w:eastAsia="ru-RU"/>
              </w:rPr>
              <w:t>3 000</w:t>
            </w:r>
          </w:p>
        </w:tc>
        <w:tc>
          <w:tcPr>
            <w:tcW w:w="1364" w:type="dxa"/>
            <w:noWrap/>
            <w:vAlign w:val="center"/>
            <w:hideMark/>
          </w:tcPr>
          <w:p w:rsidR="00030C09" w:rsidRPr="00C35F55" w:rsidRDefault="00030C09" w:rsidP="00030C09">
            <w:pPr>
              <w:spacing w:before="100" w:beforeAutospacing="1" w:after="100" w:afterAutospacing="1"/>
              <w:ind w:left="-119" w:right="-34"/>
              <w:jc w:val="center"/>
              <w:outlineLvl w:val="2"/>
              <w:rPr>
                <w:rFonts w:ascii="Times New Roman" w:eastAsia="Times New Roman" w:hAnsi="Times New Roman" w:cs="Times New Roman"/>
                <w:bCs/>
                <w:iCs/>
                <w:color w:val="000000" w:themeColor="text1"/>
                <w:lang w:eastAsia="ru-RU"/>
              </w:rPr>
            </w:pPr>
            <w:r>
              <w:rPr>
                <w:rFonts w:ascii="Times New Roman" w:eastAsia="Times New Roman" w:hAnsi="Times New Roman" w:cs="Times New Roman"/>
                <w:bCs/>
                <w:iCs/>
                <w:color w:val="000000" w:themeColor="text1"/>
                <w:lang w:eastAsia="ru-RU"/>
              </w:rPr>
              <w:t>3 000</w:t>
            </w:r>
          </w:p>
        </w:tc>
        <w:tc>
          <w:tcPr>
            <w:tcW w:w="1343" w:type="dxa"/>
            <w:noWrap/>
            <w:vAlign w:val="center"/>
            <w:hideMark/>
          </w:tcPr>
          <w:p w:rsidR="00030C09" w:rsidRPr="00C35F55" w:rsidRDefault="00030C09" w:rsidP="00030C09">
            <w:pPr>
              <w:spacing w:before="100" w:beforeAutospacing="1" w:after="100" w:afterAutospacing="1"/>
              <w:ind w:left="-119" w:right="-34"/>
              <w:jc w:val="center"/>
              <w:outlineLvl w:val="2"/>
              <w:rPr>
                <w:rFonts w:ascii="Times New Roman" w:eastAsia="Times New Roman" w:hAnsi="Times New Roman" w:cs="Times New Roman"/>
                <w:bCs/>
                <w:iCs/>
                <w:color w:val="000000" w:themeColor="text1"/>
                <w:lang w:eastAsia="ru-RU"/>
              </w:rPr>
            </w:pPr>
            <w:r>
              <w:rPr>
                <w:rFonts w:ascii="Times New Roman" w:eastAsia="Times New Roman" w:hAnsi="Times New Roman" w:cs="Times New Roman"/>
                <w:bCs/>
                <w:iCs/>
                <w:color w:val="000000" w:themeColor="text1"/>
                <w:lang w:eastAsia="ru-RU"/>
              </w:rPr>
              <w:t>3 000</w:t>
            </w:r>
          </w:p>
        </w:tc>
      </w:tr>
      <w:tr w:rsidR="00030C09" w:rsidRPr="00C35F55" w:rsidTr="00BD7D48">
        <w:trPr>
          <w:trHeight w:val="255"/>
        </w:trPr>
        <w:tc>
          <w:tcPr>
            <w:tcW w:w="2518" w:type="dxa"/>
            <w:hideMark/>
          </w:tcPr>
          <w:p w:rsidR="00030C09" w:rsidRPr="00C35F55" w:rsidRDefault="00030C09" w:rsidP="00030C09">
            <w:pPr>
              <w:spacing w:before="100" w:beforeAutospacing="1" w:after="100" w:afterAutospacing="1"/>
              <w:jc w:val="right"/>
              <w:outlineLvl w:val="2"/>
              <w:rPr>
                <w:rFonts w:ascii="Times New Roman" w:eastAsia="Times New Roman" w:hAnsi="Times New Roman" w:cs="Times New Roman"/>
                <w:bCs/>
                <w:iCs/>
                <w:color w:val="000000" w:themeColor="text1"/>
                <w:lang w:eastAsia="ru-RU"/>
              </w:rPr>
            </w:pPr>
            <w:r w:rsidRPr="00C35F55">
              <w:rPr>
                <w:rFonts w:ascii="Times New Roman" w:eastAsia="Times New Roman" w:hAnsi="Times New Roman" w:cs="Times New Roman"/>
                <w:bCs/>
                <w:iCs/>
                <w:color w:val="000000" w:themeColor="text1"/>
                <w:lang w:eastAsia="ru-RU"/>
              </w:rPr>
              <w:t>Выручка (нал.)</w:t>
            </w:r>
          </w:p>
        </w:tc>
        <w:tc>
          <w:tcPr>
            <w:tcW w:w="1276" w:type="dxa"/>
            <w:noWrap/>
            <w:vAlign w:val="center"/>
            <w:hideMark/>
          </w:tcPr>
          <w:p w:rsidR="00030C09" w:rsidRPr="00C35F55" w:rsidRDefault="00030C09" w:rsidP="00030C09">
            <w:pPr>
              <w:spacing w:before="100" w:beforeAutospacing="1" w:after="100" w:afterAutospacing="1"/>
              <w:ind w:left="-119" w:right="-34"/>
              <w:jc w:val="center"/>
              <w:outlineLvl w:val="2"/>
              <w:rPr>
                <w:rFonts w:ascii="Times New Roman" w:eastAsia="Times New Roman" w:hAnsi="Times New Roman" w:cs="Times New Roman"/>
                <w:bCs/>
                <w:iCs/>
                <w:color w:val="000000" w:themeColor="text1"/>
                <w:lang w:eastAsia="ru-RU"/>
              </w:rPr>
            </w:pPr>
            <w:r>
              <w:rPr>
                <w:rFonts w:ascii="Times New Roman" w:eastAsia="Times New Roman" w:hAnsi="Times New Roman" w:cs="Times New Roman"/>
                <w:bCs/>
                <w:iCs/>
                <w:color w:val="000000" w:themeColor="text1"/>
                <w:lang w:eastAsia="ru-RU"/>
              </w:rPr>
              <w:t>-</w:t>
            </w:r>
          </w:p>
        </w:tc>
        <w:tc>
          <w:tcPr>
            <w:tcW w:w="1134" w:type="dxa"/>
            <w:noWrap/>
            <w:vAlign w:val="center"/>
            <w:hideMark/>
          </w:tcPr>
          <w:p w:rsidR="00030C09" w:rsidRPr="00C35F55" w:rsidRDefault="00030C09" w:rsidP="00030C09">
            <w:pPr>
              <w:spacing w:before="100" w:beforeAutospacing="1" w:after="100" w:afterAutospacing="1"/>
              <w:ind w:left="-119" w:right="-34"/>
              <w:jc w:val="center"/>
              <w:outlineLvl w:val="2"/>
              <w:rPr>
                <w:rFonts w:ascii="Times New Roman" w:eastAsia="Times New Roman" w:hAnsi="Times New Roman" w:cs="Times New Roman"/>
                <w:bCs/>
                <w:iCs/>
                <w:color w:val="000000" w:themeColor="text1"/>
                <w:lang w:eastAsia="ru-RU"/>
              </w:rPr>
            </w:pPr>
            <w:r>
              <w:rPr>
                <w:rFonts w:ascii="Times New Roman" w:eastAsia="Times New Roman" w:hAnsi="Times New Roman" w:cs="Times New Roman"/>
                <w:bCs/>
                <w:iCs/>
                <w:color w:val="000000" w:themeColor="text1"/>
                <w:lang w:eastAsia="ru-RU"/>
              </w:rPr>
              <w:t>12 836</w:t>
            </w:r>
          </w:p>
        </w:tc>
        <w:tc>
          <w:tcPr>
            <w:tcW w:w="1276" w:type="dxa"/>
            <w:noWrap/>
            <w:vAlign w:val="center"/>
            <w:hideMark/>
          </w:tcPr>
          <w:p w:rsidR="00030C09" w:rsidRPr="00C35F55" w:rsidRDefault="00030C09" w:rsidP="00030C09">
            <w:pPr>
              <w:spacing w:before="100" w:beforeAutospacing="1" w:after="100" w:afterAutospacing="1"/>
              <w:ind w:left="-119" w:right="-34"/>
              <w:jc w:val="center"/>
              <w:outlineLvl w:val="2"/>
              <w:rPr>
                <w:rFonts w:ascii="Times New Roman" w:eastAsia="Times New Roman" w:hAnsi="Times New Roman" w:cs="Times New Roman"/>
                <w:bCs/>
                <w:iCs/>
                <w:color w:val="000000" w:themeColor="text1"/>
                <w:lang w:eastAsia="ru-RU"/>
              </w:rPr>
            </w:pPr>
            <w:r>
              <w:rPr>
                <w:rFonts w:ascii="Times New Roman" w:eastAsia="Times New Roman" w:hAnsi="Times New Roman" w:cs="Times New Roman"/>
                <w:bCs/>
                <w:iCs/>
                <w:color w:val="000000" w:themeColor="text1"/>
                <w:lang w:eastAsia="ru-RU"/>
              </w:rPr>
              <w:t>12 836</w:t>
            </w:r>
          </w:p>
        </w:tc>
        <w:tc>
          <w:tcPr>
            <w:tcW w:w="1441" w:type="dxa"/>
            <w:noWrap/>
            <w:vAlign w:val="center"/>
            <w:hideMark/>
          </w:tcPr>
          <w:p w:rsidR="00030C09" w:rsidRPr="00C35F55" w:rsidRDefault="00030C09" w:rsidP="00030C09">
            <w:pPr>
              <w:spacing w:before="100" w:beforeAutospacing="1" w:after="100" w:afterAutospacing="1"/>
              <w:ind w:left="-119" w:right="-34"/>
              <w:jc w:val="center"/>
              <w:outlineLvl w:val="2"/>
              <w:rPr>
                <w:rFonts w:ascii="Times New Roman" w:eastAsia="Times New Roman" w:hAnsi="Times New Roman" w:cs="Times New Roman"/>
                <w:bCs/>
                <w:iCs/>
                <w:color w:val="000000" w:themeColor="text1"/>
                <w:lang w:eastAsia="ru-RU"/>
              </w:rPr>
            </w:pPr>
            <w:r>
              <w:rPr>
                <w:rFonts w:ascii="Times New Roman" w:eastAsia="Times New Roman" w:hAnsi="Times New Roman" w:cs="Times New Roman"/>
                <w:bCs/>
                <w:iCs/>
                <w:color w:val="000000" w:themeColor="text1"/>
                <w:lang w:eastAsia="ru-RU"/>
              </w:rPr>
              <w:t>12 836</w:t>
            </w:r>
          </w:p>
        </w:tc>
        <w:tc>
          <w:tcPr>
            <w:tcW w:w="1364" w:type="dxa"/>
            <w:noWrap/>
            <w:vAlign w:val="center"/>
            <w:hideMark/>
          </w:tcPr>
          <w:p w:rsidR="00030C09" w:rsidRPr="00C35F55" w:rsidRDefault="00030C09" w:rsidP="00030C09">
            <w:pPr>
              <w:spacing w:before="100" w:beforeAutospacing="1" w:after="100" w:afterAutospacing="1"/>
              <w:ind w:left="-119" w:right="-34"/>
              <w:jc w:val="center"/>
              <w:outlineLvl w:val="2"/>
              <w:rPr>
                <w:rFonts w:ascii="Times New Roman" w:eastAsia="Times New Roman" w:hAnsi="Times New Roman" w:cs="Times New Roman"/>
                <w:bCs/>
                <w:iCs/>
                <w:color w:val="000000" w:themeColor="text1"/>
                <w:lang w:eastAsia="ru-RU"/>
              </w:rPr>
            </w:pPr>
            <w:r>
              <w:rPr>
                <w:rFonts w:ascii="Times New Roman" w:eastAsia="Times New Roman" w:hAnsi="Times New Roman" w:cs="Times New Roman"/>
                <w:bCs/>
                <w:iCs/>
                <w:color w:val="000000" w:themeColor="text1"/>
                <w:lang w:eastAsia="ru-RU"/>
              </w:rPr>
              <w:t>12 836</w:t>
            </w:r>
          </w:p>
        </w:tc>
        <w:tc>
          <w:tcPr>
            <w:tcW w:w="1343" w:type="dxa"/>
            <w:noWrap/>
            <w:vAlign w:val="center"/>
            <w:hideMark/>
          </w:tcPr>
          <w:p w:rsidR="00030C09" w:rsidRPr="00C35F55" w:rsidRDefault="00030C09" w:rsidP="00030C09">
            <w:pPr>
              <w:spacing w:before="100" w:beforeAutospacing="1" w:after="100" w:afterAutospacing="1"/>
              <w:ind w:left="-119" w:right="-34"/>
              <w:jc w:val="center"/>
              <w:outlineLvl w:val="2"/>
              <w:rPr>
                <w:rFonts w:ascii="Times New Roman" w:eastAsia="Times New Roman" w:hAnsi="Times New Roman" w:cs="Times New Roman"/>
                <w:bCs/>
                <w:iCs/>
                <w:color w:val="000000" w:themeColor="text1"/>
                <w:lang w:eastAsia="ru-RU"/>
              </w:rPr>
            </w:pPr>
            <w:r>
              <w:rPr>
                <w:rFonts w:ascii="Times New Roman" w:eastAsia="Times New Roman" w:hAnsi="Times New Roman" w:cs="Times New Roman"/>
                <w:bCs/>
                <w:iCs/>
                <w:color w:val="000000" w:themeColor="text1"/>
                <w:lang w:eastAsia="ru-RU"/>
              </w:rPr>
              <w:t>12 836</w:t>
            </w:r>
          </w:p>
        </w:tc>
      </w:tr>
      <w:tr w:rsidR="00030C09" w:rsidRPr="00C35F55" w:rsidTr="00BD7D48">
        <w:trPr>
          <w:trHeight w:val="255"/>
        </w:trPr>
        <w:tc>
          <w:tcPr>
            <w:tcW w:w="2518" w:type="dxa"/>
            <w:shd w:val="clear" w:color="auto" w:fill="C2D69B" w:themeFill="accent3" w:themeFillTint="99"/>
            <w:noWrap/>
            <w:hideMark/>
          </w:tcPr>
          <w:p w:rsidR="00030C09" w:rsidRPr="00C35F55" w:rsidRDefault="00030C09" w:rsidP="00030C09">
            <w:pPr>
              <w:spacing w:before="100" w:beforeAutospacing="1" w:after="100" w:afterAutospacing="1"/>
              <w:jc w:val="both"/>
              <w:outlineLvl w:val="2"/>
              <w:rPr>
                <w:rFonts w:ascii="Times New Roman" w:eastAsia="Times New Roman" w:hAnsi="Times New Roman" w:cs="Times New Roman"/>
                <w:b/>
                <w:bCs/>
                <w:iCs/>
                <w:color w:val="000000" w:themeColor="text1"/>
                <w:lang w:eastAsia="ru-RU"/>
              </w:rPr>
            </w:pPr>
            <w:r w:rsidRPr="00C35F55">
              <w:rPr>
                <w:rFonts w:ascii="Times New Roman" w:eastAsia="Times New Roman" w:hAnsi="Times New Roman" w:cs="Times New Roman"/>
                <w:b/>
                <w:bCs/>
                <w:iCs/>
                <w:color w:val="000000" w:themeColor="text1"/>
                <w:lang w:eastAsia="ru-RU"/>
              </w:rPr>
              <w:t>Итого поступлений</w:t>
            </w:r>
          </w:p>
        </w:tc>
        <w:tc>
          <w:tcPr>
            <w:tcW w:w="1276" w:type="dxa"/>
            <w:shd w:val="clear" w:color="auto" w:fill="C2D69B" w:themeFill="accent3" w:themeFillTint="99"/>
            <w:noWrap/>
            <w:vAlign w:val="center"/>
            <w:hideMark/>
          </w:tcPr>
          <w:p w:rsidR="00030C09" w:rsidRPr="00C35F55" w:rsidRDefault="00030C09" w:rsidP="00030C09">
            <w:pPr>
              <w:spacing w:before="100" w:beforeAutospacing="1" w:after="100" w:afterAutospacing="1"/>
              <w:ind w:left="-119" w:right="-34"/>
              <w:jc w:val="center"/>
              <w:outlineLvl w:val="2"/>
              <w:rPr>
                <w:rFonts w:ascii="Times New Roman" w:eastAsia="Times New Roman" w:hAnsi="Times New Roman" w:cs="Times New Roman"/>
                <w:b/>
                <w:bCs/>
                <w:iCs/>
                <w:color w:val="000000" w:themeColor="text1"/>
                <w:lang w:eastAsia="ru-RU"/>
              </w:rPr>
            </w:pPr>
            <w:r>
              <w:rPr>
                <w:rFonts w:ascii="Times New Roman" w:eastAsia="Times New Roman" w:hAnsi="Times New Roman" w:cs="Times New Roman"/>
                <w:b/>
                <w:bCs/>
                <w:iCs/>
                <w:color w:val="000000" w:themeColor="text1"/>
                <w:lang w:eastAsia="ru-RU"/>
              </w:rPr>
              <w:t>-</w:t>
            </w:r>
          </w:p>
        </w:tc>
        <w:tc>
          <w:tcPr>
            <w:tcW w:w="1134" w:type="dxa"/>
            <w:shd w:val="clear" w:color="auto" w:fill="C2D69B" w:themeFill="accent3" w:themeFillTint="99"/>
            <w:noWrap/>
            <w:vAlign w:val="center"/>
            <w:hideMark/>
          </w:tcPr>
          <w:p w:rsidR="00030C09" w:rsidRPr="00C35F55" w:rsidRDefault="00030C09" w:rsidP="00030C09">
            <w:pPr>
              <w:spacing w:before="100" w:beforeAutospacing="1" w:after="100" w:afterAutospacing="1"/>
              <w:ind w:left="-119" w:right="-34"/>
              <w:jc w:val="center"/>
              <w:outlineLvl w:val="2"/>
              <w:rPr>
                <w:rFonts w:ascii="Times New Roman" w:eastAsia="Times New Roman" w:hAnsi="Times New Roman" w:cs="Times New Roman"/>
                <w:b/>
                <w:bCs/>
                <w:iCs/>
                <w:color w:val="000000" w:themeColor="text1"/>
                <w:lang w:eastAsia="ru-RU"/>
              </w:rPr>
            </w:pPr>
            <w:r w:rsidRPr="00C35F55">
              <w:rPr>
                <w:rFonts w:ascii="Times New Roman" w:eastAsia="Times New Roman" w:hAnsi="Times New Roman" w:cs="Times New Roman"/>
                <w:b/>
                <w:bCs/>
                <w:iCs/>
                <w:color w:val="000000" w:themeColor="text1"/>
                <w:lang w:eastAsia="ru-RU"/>
              </w:rPr>
              <w:t>15 836</w:t>
            </w:r>
          </w:p>
        </w:tc>
        <w:tc>
          <w:tcPr>
            <w:tcW w:w="1276" w:type="dxa"/>
            <w:shd w:val="clear" w:color="auto" w:fill="C2D69B" w:themeFill="accent3" w:themeFillTint="99"/>
            <w:noWrap/>
            <w:vAlign w:val="center"/>
            <w:hideMark/>
          </w:tcPr>
          <w:p w:rsidR="00030C09" w:rsidRPr="00C35F55" w:rsidRDefault="00030C09" w:rsidP="00030C09">
            <w:pPr>
              <w:spacing w:before="100" w:beforeAutospacing="1" w:after="100" w:afterAutospacing="1"/>
              <w:ind w:left="-119" w:right="-34"/>
              <w:jc w:val="center"/>
              <w:outlineLvl w:val="2"/>
              <w:rPr>
                <w:rFonts w:ascii="Times New Roman" w:eastAsia="Times New Roman" w:hAnsi="Times New Roman" w:cs="Times New Roman"/>
                <w:b/>
                <w:bCs/>
                <w:iCs/>
                <w:color w:val="000000" w:themeColor="text1"/>
                <w:lang w:eastAsia="ru-RU"/>
              </w:rPr>
            </w:pPr>
            <w:r w:rsidRPr="00C35F55">
              <w:rPr>
                <w:rFonts w:ascii="Times New Roman" w:eastAsia="Times New Roman" w:hAnsi="Times New Roman" w:cs="Times New Roman"/>
                <w:b/>
                <w:bCs/>
                <w:iCs/>
                <w:color w:val="000000" w:themeColor="text1"/>
                <w:lang w:eastAsia="ru-RU"/>
              </w:rPr>
              <w:t>15 836</w:t>
            </w:r>
          </w:p>
        </w:tc>
        <w:tc>
          <w:tcPr>
            <w:tcW w:w="1441" w:type="dxa"/>
            <w:shd w:val="clear" w:color="auto" w:fill="C2D69B" w:themeFill="accent3" w:themeFillTint="99"/>
            <w:noWrap/>
            <w:vAlign w:val="center"/>
            <w:hideMark/>
          </w:tcPr>
          <w:p w:rsidR="00030C09" w:rsidRPr="00C35F55" w:rsidRDefault="00030C09" w:rsidP="00030C09">
            <w:pPr>
              <w:spacing w:before="100" w:beforeAutospacing="1" w:after="100" w:afterAutospacing="1"/>
              <w:ind w:left="-119" w:right="-34"/>
              <w:jc w:val="center"/>
              <w:outlineLvl w:val="2"/>
              <w:rPr>
                <w:rFonts w:ascii="Times New Roman" w:eastAsia="Times New Roman" w:hAnsi="Times New Roman" w:cs="Times New Roman"/>
                <w:b/>
                <w:bCs/>
                <w:iCs/>
                <w:color w:val="000000" w:themeColor="text1"/>
                <w:lang w:eastAsia="ru-RU"/>
              </w:rPr>
            </w:pPr>
            <w:r w:rsidRPr="00C35F55">
              <w:rPr>
                <w:rFonts w:ascii="Times New Roman" w:eastAsia="Times New Roman" w:hAnsi="Times New Roman" w:cs="Times New Roman"/>
                <w:b/>
                <w:bCs/>
                <w:iCs/>
                <w:color w:val="000000" w:themeColor="text1"/>
                <w:lang w:eastAsia="ru-RU"/>
              </w:rPr>
              <w:t>15 836</w:t>
            </w:r>
          </w:p>
        </w:tc>
        <w:tc>
          <w:tcPr>
            <w:tcW w:w="1364" w:type="dxa"/>
            <w:shd w:val="clear" w:color="auto" w:fill="C2D69B" w:themeFill="accent3" w:themeFillTint="99"/>
            <w:noWrap/>
            <w:vAlign w:val="center"/>
            <w:hideMark/>
          </w:tcPr>
          <w:p w:rsidR="00030C09" w:rsidRPr="00C35F55" w:rsidRDefault="00030C09" w:rsidP="00030C09">
            <w:pPr>
              <w:spacing w:before="100" w:beforeAutospacing="1" w:after="100" w:afterAutospacing="1"/>
              <w:ind w:left="-119" w:right="-34"/>
              <w:jc w:val="center"/>
              <w:outlineLvl w:val="2"/>
              <w:rPr>
                <w:rFonts w:ascii="Times New Roman" w:eastAsia="Times New Roman" w:hAnsi="Times New Roman" w:cs="Times New Roman"/>
                <w:b/>
                <w:bCs/>
                <w:iCs/>
                <w:color w:val="000000" w:themeColor="text1"/>
                <w:lang w:eastAsia="ru-RU"/>
              </w:rPr>
            </w:pPr>
            <w:r w:rsidRPr="00C35F55">
              <w:rPr>
                <w:rFonts w:ascii="Times New Roman" w:eastAsia="Times New Roman" w:hAnsi="Times New Roman" w:cs="Times New Roman"/>
                <w:b/>
                <w:bCs/>
                <w:iCs/>
                <w:color w:val="000000" w:themeColor="text1"/>
                <w:lang w:eastAsia="ru-RU"/>
              </w:rPr>
              <w:t>15 836</w:t>
            </w:r>
          </w:p>
        </w:tc>
        <w:tc>
          <w:tcPr>
            <w:tcW w:w="1343" w:type="dxa"/>
            <w:shd w:val="clear" w:color="auto" w:fill="C2D69B" w:themeFill="accent3" w:themeFillTint="99"/>
            <w:noWrap/>
            <w:vAlign w:val="center"/>
            <w:hideMark/>
          </w:tcPr>
          <w:p w:rsidR="00030C09" w:rsidRPr="00C35F55" w:rsidRDefault="00030C09" w:rsidP="00030C09">
            <w:pPr>
              <w:spacing w:before="100" w:beforeAutospacing="1" w:after="100" w:afterAutospacing="1"/>
              <w:ind w:left="-119" w:right="-34"/>
              <w:jc w:val="center"/>
              <w:outlineLvl w:val="2"/>
              <w:rPr>
                <w:rFonts w:ascii="Times New Roman" w:eastAsia="Times New Roman" w:hAnsi="Times New Roman" w:cs="Times New Roman"/>
                <w:b/>
                <w:bCs/>
                <w:iCs/>
                <w:color w:val="000000" w:themeColor="text1"/>
                <w:lang w:eastAsia="ru-RU"/>
              </w:rPr>
            </w:pPr>
            <w:r w:rsidRPr="00C35F55">
              <w:rPr>
                <w:rFonts w:ascii="Times New Roman" w:eastAsia="Times New Roman" w:hAnsi="Times New Roman" w:cs="Times New Roman"/>
                <w:b/>
                <w:bCs/>
                <w:iCs/>
                <w:color w:val="000000" w:themeColor="text1"/>
                <w:lang w:eastAsia="ru-RU"/>
              </w:rPr>
              <w:t>15 836</w:t>
            </w:r>
          </w:p>
        </w:tc>
      </w:tr>
      <w:tr w:rsidR="00BD7D48" w:rsidRPr="00C35F55" w:rsidTr="00BD7D48">
        <w:trPr>
          <w:trHeight w:val="255"/>
        </w:trPr>
        <w:tc>
          <w:tcPr>
            <w:tcW w:w="10352" w:type="dxa"/>
            <w:gridSpan w:val="7"/>
            <w:shd w:val="clear" w:color="auto" w:fill="E5B8B7" w:themeFill="accent2" w:themeFillTint="66"/>
            <w:noWrap/>
          </w:tcPr>
          <w:p w:rsidR="00BD7D48" w:rsidRPr="00C35F55" w:rsidRDefault="00BD7D48" w:rsidP="00BD7D48">
            <w:pPr>
              <w:spacing w:before="100" w:beforeAutospacing="1" w:after="100" w:afterAutospacing="1"/>
              <w:jc w:val="center"/>
              <w:outlineLvl w:val="2"/>
              <w:rPr>
                <w:rFonts w:ascii="Times New Roman" w:eastAsia="Times New Roman" w:hAnsi="Times New Roman" w:cs="Times New Roman"/>
                <w:b/>
                <w:bCs/>
                <w:iCs/>
                <w:color w:val="000000" w:themeColor="text1"/>
                <w:lang w:eastAsia="ru-RU"/>
              </w:rPr>
            </w:pPr>
            <w:r w:rsidRPr="00C35F55">
              <w:rPr>
                <w:rFonts w:ascii="Times New Roman" w:eastAsia="Times New Roman" w:hAnsi="Times New Roman" w:cs="Times New Roman"/>
                <w:b/>
                <w:bCs/>
                <w:iCs/>
                <w:color w:val="000000" w:themeColor="text1"/>
                <w:lang w:eastAsia="ru-RU"/>
              </w:rPr>
              <w:t>РАСХОДЫ</w:t>
            </w:r>
          </w:p>
        </w:tc>
      </w:tr>
      <w:tr w:rsidR="00BD7D48" w:rsidRPr="00C35F55" w:rsidTr="00BD7D48">
        <w:trPr>
          <w:trHeight w:val="255"/>
        </w:trPr>
        <w:tc>
          <w:tcPr>
            <w:tcW w:w="2518" w:type="dxa"/>
            <w:noWrap/>
            <w:hideMark/>
          </w:tcPr>
          <w:p w:rsidR="00C8789C" w:rsidRPr="00C35F55" w:rsidRDefault="00C8789C" w:rsidP="00BD7D48">
            <w:pPr>
              <w:spacing w:before="100" w:beforeAutospacing="1" w:after="100" w:afterAutospacing="1"/>
              <w:jc w:val="right"/>
              <w:outlineLvl w:val="2"/>
              <w:rPr>
                <w:rFonts w:ascii="Times New Roman" w:eastAsia="Times New Roman" w:hAnsi="Times New Roman" w:cs="Times New Roman"/>
                <w:bCs/>
                <w:color w:val="000000" w:themeColor="text1"/>
                <w:lang w:eastAsia="ru-RU"/>
              </w:rPr>
            </w:pPr>
            <w:r w:rsidRPr="00C35F55">
              <w:rPr>
                <w:rFonts w:ascii="Times New Roman" w:eastAsia="Times New Roman" w:hAnsi="Times New Roman" w:cs="Times New Roman"/>
                <w:bCs/>
                <w:color w:val="000000" w:themeColor="text1"/>
                <w:lang w:eastAsia="ru-RU"/>
              </w:rPr>
              <w:t>Налоги</w:t>
            </w:r>
          </w:p>
        </w:tc>
        <w:tc>
          <w:tcPr>
            <w:tcW w:w="1276" w:type="dxa"/>
            <w:noWrap/>
            <w:vAlign w:val="center"/>
            <w:hideMark/>
          </w:tcPr>
          <w:p w:rsidR="00C8789C" w:rsidRPr="00C35F55" w:rsidRDefault="00990984"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w:t>
            </w:r>
          </w:p>
        </w:tc>
        <w:tc>
          <w:tcPr>
            <w:tcW w:w="1134" w:type="dxa"/>
            <w:noWrap/>
            <w:vAlign w:val="center"/>
            <w:hideMark/>
          </w:tcPr>
          <w:p w:rsidR="00C8789C" w:rsidRPr="00C25B52" w:rsidRDefault="00030C09"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sidRPr="00C25B52">
              <w:rPr>
                <w:rFonts w:ascii="Times New Roman" w:eastAsia="Times New Roman" w:hAnsi="Times New Roman" w:cs="Times New Roman"/>
                <w:bCs/>
                <w:color w:val="000000" w:themeColor="text1"/>
                <w:lang w:eastAsia="ru-RU"/>
              </w:rPr>
              <w:t>475</w:t>
            </w:r>
          </w:p>
        </w:tc>
        <w:tc>
          <w:tcPr>
            <w:tcW w:w="1276" w:type="dxa"/>
            <w:noWrap/>
            <w:vAlign w:val="center"/>
            <w:hideMark/>
          </w:tcPr>
          <w:p w:rsidR="00C8789C" w:rsidRPr="00C25B52" w:rsidRDefault="00030C09"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sidRPr="00C25B52">
              <w:rPr>
                <w:rFonts w:ascii="Times New Roman" w:eastAsia="Times New Roman" w:hAnsi="Times New Roman" w:cs="Times New Roman"/>
                <w:bCs/>
                <w:color w:val="000000" w:themeColor="text1"/>
                <w:lang w:eastAsia="ru-RU"/>
              </w:rPr>
              <w:t>475</w:t>
            </w:r>
          </w:p>
        </w:tc>
        <w:tc>
          <w:tcPr>
            <w:tcW w:w="1441" w:type="dxa"/>
            <w:noWrap/>
            <w:vAlign w:val="center"/>
            <w:hideMark/>
          </w:tcPr>
          <w:p w:rsidR="00C8789C" w:rsidRPr="00C25B52" w:rsidRDefault="00030C09"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sidRPr="00C25B52">
              <w:rPr>
                <w:rFonts w:ascii="Times New Roman" w:eastAsia="Times New Roman" w:hAnsi="Times New Roman" w:cs="Times New Roman"/>
                <w:bCs/>
                <w:color w:val="000000" w:themeColor="text1"/>
                <w:lang w:eastAsia="ru-RU"/>
              </w:rPr>
              <w:t>475</w:t>
            </w:r>
          </w:p>
        </w:tc>
        <w:tc>
          <w:tcPr>
            <w:tcW w:w="1364" w:type="dxa"/>
            <w:noWrap/>
            <w:vAlign w:val="center"/>
            <w:hideMark/>
          </w:tcPr>
          <w:p w:rsidR="00C8789C" w:rsidRPr="00C25B52" w:rsidRDefault="00030C09"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sidRPr="00C25B52">
              <w:rPr>
                <w:rFonts w:ascii="Times New Roman" w:eastAsia="Times New Roman" w:hAnsi="Times New Roman" w:cs="Times New Roman"/>
                <w:bCs/>
                <w:color w:val="000000" w:themeColor="text1"/>
                <w:lang w:eastAsia="ru-RU"/>
              </w:rPr>
              <w:t>475</w:t>
            </w:r>
          </w:p>
        </w:tc>
        <w:tc>
          <w:tcPr>
            <w:tcW w:w="1343" w:type="dxa"/>
            <w:noWrap/>
            <w:vAlign w:val="center"/>
            <w:hideMark/>
          </w:tcPr>
          <w:p w:rsidR="00C8789C" w:rsidRPr="00C25B52" w:rsidRDefault="00030C09"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sidRPr="00C25B52">
              <w:rPr>
                <w:rFonts w:ascii="Times New Roman" w:eastAsia="Times New Roman" w:hAnsi="Times New Roman" w:cs="Times New Roman"/>
                <w:bCs/>
                <w:color w:val="000000" w:themeColor="text1"/>
                <w:lang w:eastAsia="ru-RU"/>
              </w:rPr>
              <w:t>475</w:t>
            </w:r>
          </w:p>
        </w:tc>
      </w:tr>
      <w:tr w:rsidR="00BD7D48" w:rsidRPr="00C35F55" w:rsidTr="00BD7D48">
        <w:trPr>
          <w:trHeight w:val="255"/>
        </w:trPr>
        <w:tc>
          <w:tcPr>
            <w:tcW w:w="2518" w:type="dxa"/>
            <w:noWrap/>
            <w:hideMark/>
          </w:tcPr>
          <w:p w:rsidR="00C8789C" w:rsidRPr="00C35F55" w:rsidRDefault="00C8789C" w:rsidP="00BD7D48">
            <w:pPr>
              <w:spacing w:before="100" w:beforeAutospacing="1" w:after="100" w:afterAutospacing="1"/>
              <w:jc w:val="right"/>
              <w:outlineLvl w:val="2"/>
              <w:rPr>
                <w:rFonts w:ascii="Times New Roman" w:eastAsia="Times New Roman" w:hAnsi="Times New Roman" w:cs="Times New Roman"/>
                <w:bCs/>
                <w:color w:val="000000" w:themeColor="text1"/>
                <w:lang w:eastAsia="ru-RU"/>
              </w:rPr>
            </w:pPr>
            <w:r w:rsidRPr="00C35F55">
              <w:rPr>
                <w:rFonts w:ascii="Times New Roman" w:eastAsia="Times New Roman" w:hAnsi="Times New Roman" w:cs="Times New Roman"/>
                <w:bCs/>
                <w:color w:val="000000" w:themeColor="text1"/>
                <w:lang w:eastAsia="ru-RU"/>
              </w:rPr>
              <w:t>ГСМ</w:t>
            </w:r>
          </w:p>
        </w:tc>
        <w:tc>
          <w:tcPr>
            <w:tcW w:w="1276" w:type="dxa"/>
            <w:noWrap/>
            <w:vAlign w:val="center"/>
            <w:hideMark/>
          </w:tcPr>
          <w:p w:rsidR="00C8789C" w:rsidRPr="00C35F55" w:rsidRDefault="00990984"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w:t>
            </w:r>
          </w:p>
        </w:tc>
        <w:tc>
          <w:tcPr>
            <w:tcW w:w="1134" w:type="dxa"/>
            <w:noWrap/>
            <w:vAlign w:val="center"/>
            <w:hideMark/>
          </w:tcPr>
          <w:p w:rsidR="00C8789C" w:rsidRPr="00C35F55" w:rsidRDefault="00C8789C"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sidRPr="00C35F55">
              <w:rPr>
                <w:rFonts w:ascii="Times New Roman" w:eastAsia="Times New Roman" w:hAnsi="Times New Roman" w:cs="Times New Roman"/>
                <w:bCs/>
                <w:color w:val="000000" w:themeColor="text1"/>
                <w:lang w:eastAsia="ru-RU"/>
              </w:rPr>
              <w:t>7 858</w:t>
            </w:r>
          </w:p>
        </w:tc>
        <w:tc>
          <w:tcPr>
            <w:tcW w:w="1276" w:type="dxa"/>
            <w:noWrap/>
            <w:vAlign w:val="center"/>
            <w:hideMark/>
          </w:tcPr>
          <w:p w:rsidR="00C8789C" w:rsidRPr="00C35F55" w:rsidRDefault="00C8789C"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sidRPr="00C35F55">
              <w:rPr>
                <w:rFonts w:ascii="Times New Roman" w:eastAsia="Times New Roman" w:hAnsi="Times New Roman" w:cs="Times New Roman"/>
                <w:bCs/>
                <w:color w:val="000000" w:themeColor="text1"/>
                <w:lang w:eastAsia="ru-RU"/>
              </w:rPr>
              <w:t>7 858</w:t>
            </w:r>
          </w:p>
        </w:tc>
        <w:tc>
          <w:tcPr>
            <w:tcW w:w="1441" w:type="dxa"/>
            <w:noWrap/>
            <w:vAlign w:val="center"/>
            <w:hideMark/>
          </w:tcPr>
          <w:p w:rsidR="00C8789C" w:rsidRPr="00C35F55" w:rsidRDefault="00C8789C"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sidRPr="00C35F55">
              <w:rPr>
                <w:rFonts w:ascii="Times New Roman" w:eastAsia="Times New Roman" w:hAnsi="Times New Roman" w:cs="Times New Roman"/>
                <w:bCs/>
                <w:color w:val="000000" w:themeColor="text1"/>
                <w:lang w:eastAsia="ru-RU"/>
              </w:rPr>
              <w:t>7 858</w:t>
            </w:r>
          </w:p>
        </w:tc>
        <w:tc>
          <w:tcPr>
            <w:tcW w:w="1364" w:type="dxa"/>
            <w:noWrap/>
            <w:vAlign w:val="center"/>
            <w:hideMark/>
          </w:tcPr>
          <w:p w:rsidR="00C8789C" w:rsidRPr="00C35F55" w:rsidRDefault="00C8789C"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sidRPr="00C35F55">
              <w:rPr>
                <w:rFonts w:ascii="Times New Roman" w:eastAsia="Times New Roman" w:hAnsi="Times New Roman" w:cs="Times New Roman"/>
                <w:bCs/>
                <w:color w:val="000000" w:themeColor="text1"/>
                <w:lang w:eastAsia="ru-RU"/>
              </w:rPr>
              <w:t>7 858</w:t>
            </w:r>
          </w:p>
        </w:tc>
        <w:tc>
          <w:tcPr>
            <w:tcW w:w="1343" w:type="dxa"/>
            <w:noWrap/>
            <w:vAlign w:val="center"/>
            <w:hideMark/>
          </w:tcPr>
          <w:p w:rsidR="00C8789C" w:rsidRPr="00C35F55" w:rsidRDefault="00030C09"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sidRPr="00C35F55">
              <w:rPr>
                <w:rFonts w:ascii="Times New Roman" w:eastAsia="Times New Roman" w:hAnsi="Times New Roman" w:cs="Times New Roman"/>
                <w:bCs/>
                <w:color w:val="000000" w:themeColor="text1"/>
                <w:lang w:eastAsia="ru-RU"/>
              </w:rPr>
              <w:t>7 858</w:t>
            </w:r>
          </w:p>
        </w:tc>
      </w:tr>
      <w:tr w:rsidR="00BD7D48" w:rsidRPr="00C35F55" w:rsidTr="00BD7D48">
        <w:trPr>
          <w:trHeight w:val="255"/>
        </w:trPr>
        <w:tc>
          <w:tcPr>
            <w:tcW w:w="2518" w:type="dxa"/>
            <w:noWrap/>
            <w:hideMark/>
          </w:tcPr>
          <w:p w:rsidR="00C8789C" w:rsidRPr="00C35F55" w:rsidRDefault="00C8789C" w:rsidP="00BD7D48">
            <w:pPr>
              <w:spacing w:before="100" w:beforeAutospacing="1" w:after="100" w:afterAutospacing="1"/>
              <w:jc w:val="right"/>
              <w:outlineLvl w:val="2"/>
              <w:rPr>
                <w:rFonts w:ascii="Times New Roman" w:eastAsia="Times New Roman" w:hAnsi="Times New Roman" w:cs="Times New Roman"/>
                <w:bCs/>
                <w:color w:val="000000" w:themeColor="text1"/>
                <w:lang w:eastAsia="ru-RU"/>
              </w:rPr>
            </w:pPr>
            <w:r w:rsidRPr="00C35F55">
              <w:rPr>
                <w:rFonts w:ascii="Times New Roman" w:eastAsia="Times New Roman" w:hAnsi="Times New Roman" w:cs="Times New Roman"/>
                <w:bCs/>
                <w:color w:val="000000" w:themeColor="text1"/>
                <w:lang w:eastAsia="ru-RU"/>
              </w:rPr>
              <w:lastRenderedPageBreak/>
              <w:t>Питание / Стоянка / Платный проезд</w:t>
            </w:r>
          </w:p>
        </w:tc>
        <w:tc>
          <w:tcPr>
            <w:tcW w:w="1276" w:type="dxa"/>
            <w:noWrap/>
            <w:vAlign w:val="center"/>
            <w:hideMark/>
          </w:tcPr>
          <w:p w:rsidR="00C8789C" w:rsidRPr="00C35F55" w:rsidRDefault="00990984"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w:t>
            </w:r>
          </w:p>
        </w:tc>
        <w:tc>
          <w:tcPr>
            <w:tcW w:w="1134" w:type="dxa"/>
            <w:noWrap/>
            <w:vAlign w:val="center"/>
            <w:hideMark/>
          </w:tcPr>
          <w:p w:rsidR="00C8789C" w:rsidRPr="00C35F55" w:rsidRDefault="00C8789C"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sidRPr="00C35F55">
              <w:rPr>
                <w:rFonts w:ascii="Times New Roman" w:eastAsia="Times New Roman" w:hAnsi="Times New Roman" w:cs="Times New Roman"/>
                <w:bCs/>
                <w:color w:val="000000" w:themeColor="text1"/>
                <w:lang w:eastAsia="ru-RU"/>
              </w:rPr>
              <w:t>704</w:t>
            </w:r>
          </w:p>
        </w:tc>
        <w:tc>
          <w:tcPr>
            <w:tcW w:w="1276" w:type="dxa"/>
            <w:noWrap/>
            <w:vAlign w:val="center"/>
            <w:hideMark/>
          </w:tcPr>
          <w:p w:rsidR="00C8789C" w:rsidRPr="00C35F55" w:rsidRDefault="00C8789C"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sidRPr="00C35F55">
              <w:rPr>
                <w:rFonts w:ascii="Times New Roman" w:eastAsia="Times New Roman" w:hAnsi="Times New Roman" w:cs="Times New Roman"/>
                <w:bCs/>
                <w:color w:val="000000" w:themeColor="text1"/>
                <w:lang w:eastAsia="ru-RU"/>
              </w:rPr>
              <w:t>704</w:t>
            </w:r>
          </w:p>
        </w:tc>
        <w:tc>
          <w:tcPr>
            <w:tcW w:w="1441" w:type="dxa"/>
            <w:noWrap/>
            <w:vAlign w:val="center"/>
            <w:hideMark/>
          </w:tcPr>
          <w:p w:rsidR="00C8789C" w:rsidRPr="00C35F55" w:rsidRDefault="00C8789C"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sidRPr="00C35F55">
              <w:rPr>
                <w:rFonts w:ascii="Times New Roman" w:eastAsia="Times New Roman" w:hAnsi="Times New Roman" w:cs="Times New Roman"/>
                <w:bCs/>
                <w:color w:val="000000" w:themeColor="text1"/>
                <w:lang w:eastAsia="ru-RU"/>
              </w:rPr>
              <w:t>704</w:t>
            </w:r>
          </w:p>
        </w:tc>
        <w:tc>
          <w:tcPr>
            <w:tcW w:w="1364" w:type="dxa"/>
            <w:noWrap/>
            <w:vAlign w:val="center"/>
            <w:hideMark/>
          </w:tcPr>
          <w:p w:rsidR="00C8789C" w:rsidRPr="00C35F55" w:rsidRDefault="00C8789C"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sidRPr="00C35F55">
              <w:rPr>
                <w:rFonts w:ascii="Times New Roman" w:eastAsia="Times New Roman" w:hAnsi="Times New Roman" w:cs="Times New Roman"/>
                <w:bCs/>
                <w:color w:val="000000" w:themeColor="text1"/>
                <w:lang w:eastAsia="ru-RU"/>
              </w:rPr>
              <w:t>704</w:t>
            </w:r>
          </w:p>
        </w:tc>
        <w:tc>
          <w:tcPr>
            <w:tcW w:w="1343" w:type="dxa"/>
            <w:noWrap/>
            <w:vAlign w:val="center"/>
            <w:hideMark/>
          </w:tcPr>
          <w:p w:rsidR="00C8789C" w:rsidRPr="00C35F55" w:rsidRDefault="00030C09"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sidRPr="00C35F55">
              <w:rPr>
                <w:rFonts w:ascii="Times New Roman" w:eastAsia="Times New Roman" w:hAnsi="Times New Roman" w:cs="Times New Roman"/>
                <w:bCs/>
                <w:color w:val="000000" w:themeColor="text1"/>
                <w:lang w:eastAsia="ru-RU"/>
              </w:rPr>
              <w:t>704</w:t>
            </w:r>
          </w:p>
        </w:tc>
      </w:tr>
      <w:tr w:rsidR="00BD7D48" w:rsidRPr="00C35F55" w:rsidTr="00BD7D48">
        <w:trPr>
          <w:trHeight w:val="255"/>
        </w:trPr>
        <w:tc>
          <w:tcPr>
            <w:tcW w:w="2518" w:type="dxa"/>
            <w:noWrap/>
            <w:hideMark/>
          </w:tcPr>
          <w:p w:rsidR="00C8789C" w:rsidRPr="00C35F55" w:rsidRDefault="00C8789C" w:rsidP="00BD7D48">
            <w:pPr>
              <w:spacing w:before="100" w:beforeAutospacing="1" w:after="100" w:afterAutospacing="1"/>
              <w:jc w:val="right"/>
              <w:outlineLvl w:val="2"/>
              <w:rPr>
                <w:rFonts w:ascii="Times New Roman" w:eastAsia="Times New Roman" w:hAnsi="Times New Roman" w:cs="Times New Roman"/>
                <w:bCs/>
                <w:color w:val="000000" w:themeColor="text1"/>
                <w:lang w:eastAsia="ru-RU"/>
              </w:rPr>
            </w:pPr>
            <w:r w:rsidRPr="00C35F55">
              <w:rPr>
                <w:rFonts w:ascii="Times New Roman" w:eastAsia="Times New Roman" w:hAnsi="Times New Roman" w:cs="Times New Roman"/>
                <w:bCs/>
                <w:color w:val="000000" w:themeColor="text1"/>
                <w:lang w:eastAsia="ru-RU"/>
              </w:rPr>
              <w:t>Услуги связи</w:t>
            </w:r>
          </w:p>
        </w:tc>
        <w:tc>
          <w:tcPr>
            <w:tcW w:w="1276" w:type="dxa"/>
            <w:noWrap/>
            <w:vAlign w:val="center"/>
            <w:hideMark/>
          </w:tcPr>
          <w:p w:rsidR="00C8789C" w:rsidRPr="00C35F55" w:rsidRDefault="00990984"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w:t>
            </w:r>
          </w:p>
        </w:tc>
        <w:tc>
          <w:tcPr>
            <w:tcW w:w="1134" w:type="dxa"/>
            <w:noWrap/>
            <w:vAlign w:val="center"/>
            <w:hideMark/>
          </w:tcPr>
          <w:p w:rsidR="00C8789C" w:rsidRPr="00C35F55" w:rsidRDefault="00C8789C"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sidRPr="00C35F55">
              <w:rPr>
                <w:rFonts w:ascii="Times New Roman" w:eastAsia="Times New Roman" w:hAnsi="Times New Roman" w:cs="Times New Roman"/>
                <w:bCs/>
                <w:color w:val="000000" w:themeColor="text1"/>
                <w:lang w:eastAsia="ru-RU"/>
              </w:rPr>
              <w:t>36</w:t>
            </w:r>
          </w:p>
        </w:tc>
        <w:tc>
          <w:tcPr>
            <w:tcW w:w="1276" w:type="dxa"/>
            <w:noWrap/>
            <w:vAlign w:val="center"/>
            <w:hideMark/>
          </w:tcPr>
          <w:p w:rsidR="00C8789C" w:rsidRPr="00C35F55" w:rsidRDefault="00C8789C"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sidRPr="00C35F55">
              <w:rPr>
                <w:rFonts w:ascii="Times New Roman" w:eastAsia="Times New Roman" w:hAnsi="Times New Roman" w:cs="Times New Roman"/>
                <w:bCs/>
                <w:color w:val="000000" w:themeColor="text1"/>
                <w:lang w:eastAsia="ru-RU"/>
              </w:rPr>
              <w:t>36</w:t>
            </w:r>
          </w:p>
        </w:tc>
        <w:tc>
          <w:tcPr>
            <w:tcW w:w="1441" w:type="dxa"/>
            <w:noWrap/>
            <w:vAlign w:val="center"/>
            <w:hideMark/>
          </w:tcPr>
          <w:p w:rsidR="00C8789C" w:rsidRPr="00C35F55" w:rsidRDefault="00C8789C"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sidRPr="00C35F55">
              <w:rPr>
                <w:rFonts w:ascii="Times New Roman" w:eastAsia="Times New Roman" w:hAnsi="Times New Roman" w:cs="Times New Roman"/>
                <w:bCs/>
                <w:color w:val="000000" w:themeColor="text1"/>
                <w:lang w:eastAsia="ru-RU"/>
              </w:rPr>
              <w:t>36</w:t>
            </w:r>
          </w:p>
        </w:tc>
        <w:tc>
          <w:tcPr>
            <w:tcW w:w="1364" w:type="dxa"/>
            <w:noWrap/>
            <w:vAlign w:val="center"/>
            <w:hideMark/>
          </w:tcPr>
          <w:p w:rsidR="00C8789C" w:rsidRPr="00C35F55" w:rsidRDefault="00C8789C"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sidRPr="00C35F55">
              <w:rPr>
                <w:rFonts w:ascii="Times New Roman" w:eastAsia="Times New Roman" w:hAnsi="Times New Roman" w:cs="Times New Roman"/>
                <w:bCs/>
                <w:color w:val="000000" w:themeColor="text1"/>
                <w:lang w:eastAsia="ru-RU"/>
              </w:rPr>
              <w:t>36</w:t>
            </w:r>
          </w:p>
        </w:tc>
        <w:tc>
          <w:tcPr>
            <w:tcW w:w="1343" w:type="dxa"/>
            <w:noWrap/>
            <w:vAlign w:val="center"/>
            <w:hideMark/>
          </w:tcPr>
          <w:p w:rsidR="00C8789C" w:rsidRPr="00C35F55" w:rsidRDefault="00030C09"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sidRPr="00C35F55">
              <w:rPr>
                <w:rFonts w:ascii="Times New Roman" w:eastAsia="Times New Roman" w:hAnsi="Times New Roman" w:cs="Times New Roman"/>
                <w:bCs/>
                <w:color w:val="000000" w:themeColor="text1"/>
                <w:lang w:eastAsia="ru-RU"/>
              </w:rPr>
              <w:t>36</w:t>
            </w:r>
          </w:p>
        </w:tc>
      </w:tr>
      <w:tr w:rsidR="00BD7D48" w:rsidRPr="00C35F55" w:rsidTr="00BD7D48">
        <w:trPr>
          <w:trHeight w:val="240"/>
        </w:trPr>
        <w:tc>
          <w:tcPr>
            <w:tcW w:w="2518" w:type="dxa"/>
            <w:noWrap/>
            <w:hideMark/>
          </w:tcPr>
          <w:p w:rsidR="00C8789C" w:rsidRPr="00C35F55" w:rsidRDefault="00C8789C" w:rsidP="00BD7D48">
            <w:pPr>
              <w:spacing w:before="100" w:beforeAutospacing="1" w:after="100" w:afterAutospacing="1"/>
              <w:jc w:val="right"/>
              <w:outlineLvl w:val="2"/>
              <w:rPr>
                <w:rFonts w:ascii="Times New Roman" w:eastAsia="Times New Roman" w:hAnsi="Times New Roman" w:cs="Times New Roman"/>
                <w:bCs/>
                <w:color w:val="000000" w:themeColor="text1"/>
                <w:lang w:eastAsia="ru-RU"/>
              </w:rPr>
            </w:pPr>
            <w:r w:rsidRPr="00C35F55">
              <w:rPr>
                <w:rFonts w:ascii="Times New Roman" w:eastAsia="Times New Roman" w:hAnsi="Times New Roman" w:cs="Times New Roman"/>
                <w:bCs/>
                <w:color w:val="000000" w:themeColor="text1"/>
                <w:lang w:eastAsia="ru-RU"/>
              </w:rPr>
              <w:t xml:space="preserve">Ремонт и </w:t>
            </w:r>
            <w:proofErr w:type="spellStart"/>
            <w:r w:rsidRPr="00C35F55">
              <w:rPr>
                <w:rFonts w:ascii="Times New Roman" w:eastAsia="Times New Roman" w:hAnsi="Times New Roman" w:cs="Times New Roman"/>
                <w:bCs/>
                <w:color w:val="000000" w:themeColor="text1"/>
                <w:lang w:eastAsia="ru-RU"/>
              </w:rPr>
              <w:t>тех.обслуживание</w:t>
            </w:r>
            <w:proofErr w:type="spellEnd"/>
          </w:p>
        </w:tc>
        <w:tc>
          <w:tcPr>
            <w:tcW w:w="1276" w:type="dxa"/>
            <w:noWrap/>
            <w:vAlign w:val="center"/>
            <w:hideMark/>
          </w:tcPr>
          <w:p w:rsidR="00C8789C" w:rsidRPr="00C35F55" w:rsidRDefault="00990984"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w:t>
            </w:r>
          </w:p>
        </w:tc>
        <w:tc>
          <w:tcPr>
            <w:tcW w:w="1134" w:type="dxa"/>
            <w:noWrap/>
            <w:vAlign w:val="center"/>
            <w:hideMark/>
          </w:tcPr>
          <w:p w:rsidR="00C8789C" w:rsidRPr="00C35F55" w:rsidRDefault="00C8789C"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sidRPr="00C35F55">
              <w:rPr>
                <w:rFonts w:ascii="Times New Roman" w:eastAsia="Times New Roman" w:hAnsi="Times New Roman" w:cs="Times New Roman"/>
                <w:bCs/>
                <w:color w:val="000000" w:themeColor="text1"/>
                <w:lang w:eastAsia="ru-RU"/>
              </w:rPr>
              <w:t>912</w:t>
            </w:r>
          </w:p>
        </w:tc>
        <w:tc>
          <w:tcPr>
            <w:tcW w:w="1276" w:type="dxa"/>
            <w:noWrap/>
            <w:vAlign w:val="center"/>
            <w:hideMark/>
          </w:tcPr>
          <w:p w:rsidR="00C8789C" w:rsidRPr="00C35F55" w:rsidRDefault="00C8789C"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sidRPr="00C35F55">
              <w:rPr>
                <w:rFonts w:ascii="Times New Roman" w:eastAsia="Times New Roman" w:hAnsi="Times New Roman" w:cs="Times New Roman"/>
                <w:bCs/>
                <w:color w:val="000000" w:themeColor="text1"/>
                <w:lang w:eastAsia="ru-RU"/>
              </w:rPr>
              <w:t>912</w:t>
            </w:r>
          </w:p>
        </w:tc>
        <w:tc>
          <w:tcPr>
            <w:tcW w:w="1441" w:type="dxa"/>
            <w:noWrap/>
            <w:vAlign w:val="center"/>
            <w:hideMark/>
          </w:tcPr>
          <w:p w:rsidR="00C8789C" w:rsidRPr="00C35F55" w:rsidRDefault="00C8789C"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sidRPr="00C35F55">
              <w:rPr>
                <w:rFonts w:ascii="Times New Roman" w:eastAsia="Times New Roman" w:hAnsi="Times New Roman" w:cs="Times New Roman"/>
                <w:bCs/>
                <w:color w:val="000000" w:themeColor="text1"/>
                <w:lang w:eastAsia="ru-RU"/>
              </w:rPr>
              <w:t>912</w:t>
            </w:r>
          </w:p>
        </w:tc>
        <w:tc>
          <w:tcPr>
            <w:tcW w:w="1364" w:type="dxa"/>
            <w:noWrap/>
            <w:vAlign w:val="center"/>
            <w:hideMark/>
          </w:tcPr>
          <w:p w:rsidR="00C8789C" w:rsidRPr="00C35F55" w:rsidRDefault="00C8789C"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sidRPr="00C35F55">
              <w:rPr>
                <w:rFonts w:ascii="Times New Roman" w:eastAsia="Times New Roman" w:hAnsi="Times New Roman" w:cs="Times New Roman"/>
                <w:bCs/>
                <w:color w:val="000000" w:themeColor="text1"/>
                <w:lang w:eastAsia="ru-RU"/>
              </w:rPr>
              <w:t>912</w:t>
            </w:r>
          </w:p>
        </w:tc>
        <w:tc>
          <w:tcPr>
            <w:tcW w:w="1343" w:type="dxa"/>
            <w:noWrap/>
            <w:vAlign w:val="center"/>
            <w:hideMark/>
          </w:tcPr>
          <w:p w:rsidR="00C8789C" w:rsidRPr="00C35F55" w:rsidRDefault="00030C09"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sidRPr="00C35F55">
              <w:rPr>
                <w:rFonts w:ascii="Times New Roman" w:eastAsia="Times New Roman" w:hAnsi="Times New Roman" w:cs="Times New Roman"/>
                <w:bCs/>
                <w:color w:val="000000" w:themeColor="text1"/>
                <w:lang w:eastAsia="ru-RU"/>
              </w:rPr>
              <w:t>912</w:t>
            </w:r>
          </w:p>
        </w:tc>
      </w:tr>
      <w:tr w:rsidR="00BD7D48" w:rsidRPr="00C35F55" w:rsidTr="00BD7D48">
        <w:trPr>
          <w:trHeight w:val="345"/>
        </w:trPr>
        <w:tc>
          <w:tcPr>
            <w:tcW w:w="2518" w:type="dxa"/>
            <w:noWrap/>
            <w:hideMark/>
          </w:tcPr>
          <w:p w:rsidR="00C8789C" w:rsidRPr="00C35F55" w:rsidRDefault="00C8789C" w:rsidP="00BD7D48">
            <w:pPr>
              <w:spacing w:before="100" w:beforeAutospacing="1" w:after="100" w:afterAutospacing="1"/>
              <w:jc w:val="right"/>
              <w:outlineLvl w:val="2"/>
              <w:rPr>
                <w:rFonts w:ascii="Times New Roman" w:eastAsia="Times New Roman" w:hAnsi="Times New Roman" w:cs="Times New Roman"/>
                <w:bCs/>
                <w:color w:val="000000" w:themeColor="text1"/>
                <w:lang w:eastAsia="ru-RU"/>
              </w:rPr>
            </w:pPr>
            <w:r w:rsidRPr="00C35F55">
              <w:rPr>
                <w:rFonts w:ascii="Times New Roman" w:eastAsia="Times New Roman" w:hAnsi="Times New Roman" w:cs="Times New Roman"/>
                <w:bCs/>
                <w:color w:val="000000" w:themeColor="text1"/>
                <w:lang w:eastAsia="ru-RU"/>
              </w:rPr>
              <w:t>Страхование</w:t>
            </w:r>
          </w:p>
        </w:tc>
        <w:tc>
          <w:tcPr>
            <w:tcW w:w="1276" w:type="dxa"/>
            <w:noWrap/>
            <w:vAlign w:val="center"/>
            <w:hideMark/>
          </w:tcPr>
          <w:p w:rsidR="00C8789C" w:rsidRPr="00C35F55" w:rsidRDefault="00990984"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w:t>
            </w:r>
          </w:p>
        </w:tc>
        <w:tc>
          <w:tcPr>
            <w:tcW w:w="1134" w:type="dxa"/>
            <w:noWrap/>
            <w:vAlign w:val="center"/>
            <w:hideMark/>
          </w:tcPr>
          <w:p w:rsidR="00C8789C" w:rsidRPr="00C35F55" w:rsidRDefault="00C8789C"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sidRPr="00C35F55">
              <w:rPr>
                <w:rFonts w:ascii="Times New Roman" w:eastAsia="Times New Roman" w:hAnsi="Times New Roman" w:cs="Times New Roman"/>
                <w:bCs/>
                <w:color w:val="000000" w:themeColor="text1"/>
                <w:lang w:eastAsia="ru-RU"/>
              </w:rPr>
              <w:t>81</w:t>
            </w:r>
          </w:p>
        </w:tc>
        <w:tc>
          <w:tcPr>
            <w:tcW w:w="1276" w:type="dxa"/>
            <w:noWrap/>
            <w:vAlign w:val="center"/>
            <w:hideMark/>
          </w:tcPr>
          <w:p w:rsidR="00C8789C" w:rsidRPr="00C35F55" w:rsidRDefault="00C8789C"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sidRPr="00C35F55">
              <w:rPr>
                <w:rFonts w:ascii="Times New Roman" w:eastAsia="Times New Roman" w:hAnsi="Times New Roman" w:cs="Times New Roman"/>
                <w:bCs/>
                <w:color w:val="000000" w:themeColor="text1"/>
                <w:lang w:eastAsia="ru-RU"/>
              </w:rPr>
              <w:t>81</w:t>
            </w:r>
          </w:p>
        </w:tc>
        <w:tc>
          <w:tcPr>
            <w:tcW w:w="1441" w:type="dxa"/>
            <w:noWrap/>
            <w:vAlign w:val="center"/>
            <w:hideMark/>
          </w:tcPr>
          <w:p w:rsidR="00C8789C" w:rsidRPr="00C35F55" w:rsidRDefault="00C8789C"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sidRPr="00C35F55">
              <w:rPr>
                <w:rFonts w:ascii="Times New Roman" w:eastAsia="Times New Roman" w:hAnsi="Times New Roman" w:cs="Times New Roman"/>
                <w:bCs/>
                <w:color w:val="000000" w:themeColor="text1"/>
                <w:lang w:eastAsia="ru-RU"/>
              </w:rPr>
              <w:t>81</w:t>
            </w:r>
          </w:p>
        </w:tc>
        <w:tc>
          <w:tcPr>
            <w:tcW w:w="1364" w:type="dxa"/>
            <w:noWrap/>
            <w:vAlign w:val="center"/>
            <w:hideMark/>
          </w:tcPr>
          <w:p w:rsidR="00C8789C" w:rsidRPr="00C35F55" w:rsidRDefault="00C8789C"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sidRPr="00C35F55">
              <w:rPr>
                <w:rFonts w:ascii="Times New Roman" w:eastAsia="Times New Roman" w:hAnsi="Times New Roman" w:cs="Times New Roman"/>
                <w:bCs/>
                <w:color w:val="000000" w:themeColor="text1"/>
                <w:lang w:eastAsia="ru-RU"/>
              </w:rPr>
              <w:t>81</w:t>
            </w:r>
          </w:p>
        </w:tc>
        <w:tc>
          <w:tcPr>
            <w:tcW w:w="1343" w:type="dxa"/>
            <w:noWrap/>
            <w:vAlign w:val="center"/>
            <w:hideMark/>
          </w:tcPr>
          <w:p w:rsidR="00C8789C" w:rsidRPr="00C35F55" w:rsidRDefault="00030C09"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lang w:eastAsia="ru-RU"/>
              </w:rPr>
            </w:pPr>
            <w:r w:rsidRPr="00C35F55">
              <w:rPr>
                <w:rFonts w:ascii="Times New Roman" w:eastAsia="Times New Roman" w:hAnsi="Times New Roman" w:cs="Times New Roman"/>
                <w:bCs/>
                <w:color w:val="000000" w:themeColor="text1"/>
                <w:lang w:eastAsia="ru-RU"/>
              </w:rPr>
              <w:t>81</w:t>
            </w:r>
          </w:p>
        </w:tc>
      </w:tr>
      <w:tr w:rsidR="00BD7D48" w:rsidRPr="00C35F55" w:rsidTr="00BD7D48">
        <w:trPr>
          <w:trHeight w:val="255"/>
        </w:trPr>
        <w:tc>
          <w:tcPr>
            <w:tcW w:w="2518" w:type="dxa"/>
            <w:noWrap/>
            <w:hideMark/>
          </w:tcPr>
          <w:p w:rsidR="00C8789C" w:rsidRPr="00C35F55" w:rsidRDefault="00C8789C" w:rsidP="00BD7D48">
            <w:pPr>
              <w:spacing w:before="100" w:beforeAutospacing="1" w:after="100" w:afterAutospacing="1"/>
              <w:jc w:val="right"/>
              <w:outlineLvl w:val="2"/>
              <w:rPr>
                <w:rFonts w:ascii="Times New Roman" w:eastAsia="Times New Roman" w:hAnsi="Times New Roman" w:cs="Times New Roman"/>
                <w:bCs/>
                <w:color w:val="000000" w:themeColor="text1"/>
                <w:lang w:eastAsia="ru-RU"/>
              </w:rPr>
            </w:pPr>
            <w:r w:rsidRPr="00C35F55">
              <w:rPr>
                <w:rFonts w:ascii="Times New Roman" w:eastAsia="Times New Roman" w:hAnsi="Times New Roman" w:cs="Times New Roman"/>
                <w:bCs/>
                <w:color w:val="000000" w:themeColor="text1"/>
                <w:lang w:eastAsia="ru-RU"/>
              </w:rPr>
              <w:t>Выплата процентов по кредиту</w:t>
            </w:r>
          </w:p>
        </w:tc>
        <w:tc>
          <w:tcPr>
            <w:tcW w:w="1276" w:type="dxa"/>
            <w:noWrap/>
            <w:vAlign w:val="center"/>
            <w:hideMark/>
          </w:tcPr>
          <w:p w:rsidR="00C8789C" w:rsidRPr="00C35F55" w:rsidRDefault="00990984" w:rsidP="00BD7D48">
            <w:pPr>
              <w:spacing w:before="100" w:beforeAutospacing="1" w:after="100" w:afterAutospacing="1"/>
              <w:ind w:left="-119" w:right="-34"/>
              <w:jc w:val="center"/>
              <w:outlineLvl w:val="2"/>
              <w:rPr>
                <w:rFonts w:ascii="Times New Roman" w:eastAsia="Times New Roman" w:hAnsi="Times New Roman" w:cs="Times New Roman"/>
                <w:bCs/>
                <w:iCs/>
                <w:color w:val="000000" w:themeColor="text1"/>
                <w:lang w:eastAsia="ru-RU"/>
              </w:rPr>
            </w:pPr>
            <w:r>
              <w:rPr>
                <w:rFonts w:ascii="Times New Roman" w:eastAsia="Times New Roman" w:hAnsi="Times New Roman" w:cs="Times New Roman"/>
                <w:bCs/>
                <w:iCs/>
                <w:color w:val="000000" w:themeColor="text1"/>
                <w:lang w:eastAsia="ru-RU"/>
              </w:rPr>
              <w:t>-</w:t>
            </w:r>
          </w:p>
        </w:tc>
        <w:tc>
          <w:tcPr>
            <w:tcW w:w="1134" w:type="dxa"/>
            <w:noWrap/>
            <w:vAlign w:val="center"/>
            <w:hideMark/>
          </w:tcPr>
          <w:p w:rsidR="00C8789C" w:rsidRPr="00030C09" w:rsidRDefault="00C25B52" w:rsidP="00BD7D48">
            <w:pPr>
              <w:spacing w:before="100" w:beforeAutospacing="1" w:after="100" w:afterAutospacing="1"/>
              <w:ind w:left="-119" w:right="-34"/>
              <w:jc w:val="center"/>
              <w:outlineLvl w:val="2"/>
              <w:rPr>
                <w:rFonts w:ascii="Times New Roman" w:eastAsia="Times New Roman" w:hAnsi="Times New Roman" w:cs="Times New Roman"/>
                <w:bCs/>
                <w:iCs/>
                <w:color w:val="000000" w:themeColor="text1"/>
                <w:highlight w:val="yellow"/>
                <w:lang w:eastAsia="ru-RU"/>
              </w:rPr>
            </w:pPr>
            <w:r>
              <w:rPr>
                <w:rFonts w:ascii="Times New Roman" w:eastAsia="Times New Roman" w:hAnsi="Times New Roman" w:cs="Times New Roman"/>
                <w:color w:val="000000"/>
                <w:lang w:eastAsia="ru-RU"/>
              </w:rPr>
              <w:t>1 090</w:t>
            </w:r>
          </w:p>
        </w:tc>
        <w:tc>
          <w:tcPr>
            <w:tcW w:w="1276" w:type="dxa"/>
            <w:noWrap/>
            <w:vAlign w:val="center"/>
            <w:hideMark/>
          </w:tcPr>
          <w:p w:rsidR="00C8789C" w:rsidRPr="00030C09" w:rsidRDefault="00C25B52" w:rsidP="00BD7D48">
            <w:pPr>
              <w:spacing w:before="100" w:beforeAutospacing="1" w:after="100" w:afterAutospacing="1"/>
              <w:ind w:left="-119" w:right="-34"/>
              <w:jc w:val="center"/>
              <w:outlineLvl w:val="2"/>
              <w:rPr>
                <w:rFonts w:ascii="Times New Roman" w:eastAsia="Times New Roman" w:hAnsi="Times New Roman" w:cs="Times New Roman"/>
                <w:bCs/>
                <w:iCs/>
                <w:color w:val="000000" w:themeColor="text1"/>
                <w:highlight w:val="yellow"/>
                <w:lang w:eastAsia="ru-RU"/>
              </w:rPr>
            </w:pPr>
            <w:r>
              <w:rPr>
                <w:rFonts w:ascii="Times New Roman" w:eastAsia="Times New Roman" w:hAnsi="Times New Roman" w:cs="Times New Roman"/>
                <w:color w:val="000000"/>
                <w:lang w:eastAsia="ru-RU"/>
              </w:rPr>
              <w:t>850</w:t>
            </w:r>
          </w:p>
        </w:tc>
        <w:tc>
          <w:tcPr>
            <w:tcW w:w="1441" w:type="dxa"/>
            <w:noWrap/>
            <w:vAlign w:val="center"/>
            <w:hideMark/>
          </w:tcPr>
          <w:p w:rsidR="00C8789C" w:rsidRPr="00030C09" w:rsidRDefault="00C25B52" w:rsidP="00BD7D48">
            <w:pPr>
              <w:spacing w:before="100" w:beforeAutospacing="1" w:after="100" w:afterAutospacing="1"/>
              <w:ind w:left="-119" w:right="-34"/>
              <w:jc w:val="center"/>
              <w:outlineLvl w:val="2"/>
              <w:rPr>
                <w:rFonts w:ascii="Times New Roman" w:eastAsia="Times New Roman" w:hAnsi="Times New Roman" w:cs="Times New Roman"/>
                <w:bCs/>
                <w:iCs/>
                <w:color w:val="000000" w:themeColor="text1"/>
                <w:highlight w:val="yellow"/>
                <w:lang w:eastAsia="ru-RU"/>
              </w:rPr>
            </w:pPr>
            <w:r>
              <w:rPr>
                <w:rFonts w:ascii="Times New Roman" w:eastAsia="Times New Roman" w:hAnsi="Times New Roman" w:cs="Times New Roman"/>
                <w:color w:val="000000"/>
                <w:lang w:eastAsia="ru-RU"/>
              </w:rPr>
              <w:t>610</w:t>
            </w:r>
          </w:p>
        </w:tc>
        <w:tc>
          <w:tcPr>
            <w:tcW w:w="1364" w:type="dxa"/>
            <w:noWrap/>
            <w:vAlign w:val="center"/>
            <w:hideMark/>
          </w:tcPr>
          <w:p w:rsidR="00C8789C" w:rsidRPr="00030C09" w:rsidRDefault="00C25B52" w:rsidP="00BD7D48">
            <w:pPr>
              <w:spacing w:before="100" w:beforeAutospacing="1" w:after="100" w:afterAutospacing="1"/>
              <w:ind w:left="-119" w:right="-34"/>
              <w:jc w:val="center"/>
              <w:outlineLvl w:val="2"/>
              <w:rPr>
                <w:rFonts w:ascii="Times New Roman" w:eastAsia="Times New Roman" w:hAnsi="Times New Roman" w:cs="Times New Roman"/>
                <w:bCs/>
                <w:color w:val="000000" w:themeColor="text1"/>
                <w:highlight w:val="yellow"/>
                <w:lang w:eastAsia="ru-RU"/>
              </w:rPr>
            </w:pPr>
            <w:r>
              <w:rPr>
                <w:rFonts w:ascii="Times New Roman" w:eastAsia="Times New Roman" w:hAnsi="Times New Roman" w:cs="Times New Roman"/>
                <w:color w:val="000000"/>
                <w:lang w:eastAsia="ru-RU"/>
              </w:rPr>
              <w:t>370</w:t>
            </w:r>
          </w:p>
        </w:tc>
        <w:tc>
          <w:tcPr>
            <w:tcW w:w="1343" w:type="dxa"/>
            <w:noWrap/>
            <w:vAlign w:val="center"/>
            <w:hideMark/>
          </w:tcPr>
          <w:p w:rsidR="00C8789C" w:rsidRPr="00030C09" w:rsidRDefault="00C25B52" w:rsidP="00BD7D48">
            <w:pPr>
              <w:spacing w:before="100" w:beforeAutospacing="1" w:after="100" w:afterAutospacing="1"/>
              <w:ind w:left="-119" w:right="-34"/>
              <w:jc w:val="center"/>
              <w:outlineLvl w:val="2"/>
              <w:rPr>
                <w:rFonts w:ascii="Times New Roman" w:eastAsia="Times New Roman" w:hAnsi="Times New Roman" w:cs="Times New Roman"/>
                <w:bCs/>
                <w:iCs/>
                <w:color w:val="000000" w:themeColor="text1"/>
                <w:highlight w:val="yellow"/>
                <w:lang w:eastAsia="ru-RU"/>
              </w:rPr>
            </w:pPr>
            <w:r>
              <w:rPr>
                <w:rFonts w:ascii="Times New Roman" w:eastAsia="Times New Roman" w:hAnsi="Times New Roman" w:cs="Times New Roman"/>
                <w:color w:val="000000"/>
                <w:lang w:eastAsia="ru-RU"/>
              </w:rPr>
              <w:t>130</w:t>
            </w:r>
          </w:p>
        </w:tc>
      </w:tr>
      <w:tr w:rsidR="00BD7D48" w:rsidRPr="00C35F55" w:rsidTr="00BD7D48">
        <w:trPr>
          <w:trHeight w:val="255"/>
        </w:trPr>
        <w:tc>
          <w:tcPr>
            <w:tcW w:w="2518" w:type="dxa"/>
            <w:shd w:val="clear" w:color="auto" w:fill="D99594" w:themeFill="accent2" w:themeFillTint="99"/>
            <w:noWrap/>
            <w:hideMark/>
          </w:tcPr>
          <w:p w:rsidR="00C8789C" w:rsidRPr="00C35F55" w:rsidRDefault="00C8789C" w:rsidP="00C8789C">
            <w:pPr>
              <w:spacing w:before="100" w:beforeAutospacing="1" w:after="100" w:afterAutospacing="1"/>
              <w:jc w:val="both"/>
              <w:outlineLvl w:val="2"/>
              <w:rPr>
                <w:rFonts w:ascii="Times New Roman" w:eastAsia="Times New Roman" w:hAnsi="Times New Roman" w:cs="Times New Roman"/>
                <w:b/>
                <w:bCs/>
                <w:iCs/>
                <w:color w:val="000000" w:themeColor="text1"/>
                <w:lang w:eastAsia="ru-RU"/>
              </w:rPr>
            </w:pPr>
            <w:r w:rsidRPr="00C35F55">
              <w:rPr>
                <w:rFonts w:ascii="Times New Roman" w:eastAsia="Times New Roman" w:hAnsi="Times New Roman" w:cs="Times New Roman"/>
                <w:b/>
                <w:bCs/>
                <w:iCs/>
                <w:color w:val="000000" w:themeColor="text1"/>
                <w:lang w:eastAsia="ru-RU"/>
              </w:rPr>
              <w:t>Итого расходов</w:t>
            </w:r>
          </w:p>
        </w:tc>
        <w:tc>
          <w:tcPr>
            <w:tcW w:w="1276" w:type="dxa"/>
            <w:shd w:val="clear" w:color="auto" w:fill="D99594" w:themeFill="accent2" w:themeFillTint="99"/>
            <w:noWrap/>
            <w:vAlign w:val="center"/>
            <w:hideMark/>
          </w:tcPr>
          <w:p w:rsidR="00C8789C" w:rsidRPr="00C35F55" w:rsidRDefault="00990984" w:rsidP="00BD7D48">
            <w:pPr>
              <w:spacing w:before="100" w:beforeAutospacing="1" w:after="100" w:afterAutospacing="1"/>
              <w:ind w:left="-119" w:right="-34"/>
              <w:jc w:val="center"/>
              <w:outlineLvl w:val="2"/>
              <w:rPr>
                <w:rFonts w:ascii="Times New Roman" w:eastAsia="Times New Roman" w:hAnsi="Times New Roman" w:cs="Times New Roman"/>
                <w:b/>
                <w:bCs/>
                <w:iCs/>
                <w:color w:val="000000" w:themeColor="text1"/>
                <w:lang w:eastAsia="ru-RU"/>
              </w:rPr>
            </w:pPr>
            <w:r>
              <w:rPr>
                <w:rFonts w:ascii="Times New Roman" w:eastAsia="Times New Roman" w:hAnsi="Times New Roman" w:cs="Times New Roman"/>
                <w:b/>
                <w:bCs/>
                <w:iCs/>
                <w:color w:val="000000" w:themeColor="text1"/>
                <w:lang w:eastAsia="ru-RU"/>
              </w:rPr>
              <w:t>-</w:t>
            </w:r>
          </w:p>
        </w:tc>
        <w:tc>
          <w:tcPr>
            <w:tcW w:w="1134" w:type="dxa"/>
            <w:shd w:val="clear" w:color="auto" w:fill="D99594" w:themeFill="accent2" w:themeFillTint="99"/>
            <w:noWrap/>
            <w:vAlign w:val="center"/>
            <w:hideMark/>
          </w:tcPr>
          <w:p w:rsidR="00C8789C" w:rsidRPr="00C35F55" w:rsidRDefault="00C25B52" w:rsidP="00BD7D48">
            <w:pPr>
              <w:spacing w:before="100" w:beforeAutospacing="1" w:after="100" w:afterAutospacing="1"/>
              <w:ind w:left="-119" w:right="-34"/>
              <w:jc w:val="center"/>
              <w:outlineLvl w:val="2"/>
              <w:rPr>
                <w:rFonts w:ascii="Times New Roman" w:eastAsia="Times New Roman" w:hAnsi="Times New Roman" w:cs="Times New Roman"/>
                <w:b/>
                <w:bCs/>
                <w:iCs/>
                <w:color w:val="000000" w:themeColor="text1"/>
                <w:lang w:eastAsia="ru-RU"/>
              </w:rPr>
            </w:pPr>
            <w:r>
              <w:rPr>
                <w:rFonts w:ascii="Times New Roman" w:eastAsia="Times New Roman" w:hAnsi="Times New Roman" w:cs="Times New Roman"/>
                <w:b/>
                <w:bCs/>
                <w:iCs/>
                <w:color w:val="000000" w:themeColor="text1"/>
                <w:lang w:eastAsia="ru-RU"/>
              </w:rPr>
              <w:t>11 156</w:t>
            </w:r>
          </w:p>
        </w:tc>
        <w:tc>
          <w:tcPr>
            <w:tcW w:w="1276" w:type="dxa"/>
            <w:shd w:val="clear" w:color="auto" w:fill="D99594" w:themeFill="accent2" w:themeFillTint="99"/>
            <w:noWrap/>
            <w:vAlign w:val="center"/>
            <w:hideMark/>
          </w:tcPr>
          <w:p w:rsidR="00C8789C" w:rsidRPr="00C35F55" w:rsidRDefault="00C8789C" w:rsidP="00C25B52">
            <w:pPr>
              <w:spacing w:before="100" w:beforeAutospacing="1" w:after="100" w:afterAutospacing="1"/>
              <w:ind w:left="-119" w:right="-34"/>
              <w:jc w:val="center"/>
              <w:outlineLvl w:val="2"/>
              <w:rPr>
                <w:rFonts w:ascii="Times New Roman" w:eastAsia="Times New Roman" w:hAnsi="Times New Roman" w:cs="Times New Roman"/>
                <w:b/>
                <w:bCs/>
                <w:iCs/>
                <w:color w:val="000000" w:themeColor="text1"/>
                <w:lang w:eastAsia="ru-RU"/>
              </w:rPr>
            </w:pPr>
            <w:r w:rsidRPr="00C35F55">
              <w:rPr>
                <w:rFonts w:ascii="Times New Roman" w:eastAsia="Times New Roman" w:hAnsi="Times New Roman" w:cs="Times New Roman"/>
                <w:b/>
                <w:bCs/>
                <w:iCs/>
                <w:color w:val="000000" w:themeColor="text1"/>
                <w:lang w:eastAsia="ru-RU"/>
              </w:rPr>
              <w:t xml:space="preserve">10 </w:t>
            </w:r>
            <w:r w:rsidR="00C25B52">
              <w:rPr>
                <w:rFonts w:ascii="Times New Roman" w:eastAsia="Times New Roman" w:hAnsi="Times New Roman" w:cs="Times New Roman"/>
                <w:b/>
                <w:bCs/>
                <w:iCs/>
                <w:color w:val="000000" w:themeColor="text1"/>
                <w:lang w:eastAsia="ru-RU"/>
              </w:rPr>
              <w:t>916</w:t>
            </w:r>
          </w:p>
        </w:tc>
        <w:tc>
          <w:tcPr>
            <w:tcW w:w="1441" w:type="dxa"/>
            <w:shd w:val="clear" w:color="auto" w:fill="D99594" w:themeFill="accent2" w:themeFillTint="99"/>
            <w:noWrap/>
            <w:vAlign w:val="center"/>
            <w:hideMark/>
          </w:tcPr>
          <w:p w:rsidR="00C8789C" w:rsidRPr="00C35F55" w:rsidRDefault="00C8789C" w:rsidP="00C25B52">
            <w:pPr>
              <w:spacing w:before="100" w:beforeAutospacing="1" w:after="100" w:afterAutospacing="1"/>
              <w:ind w:left="-119" w:right="-34"/>
              <w:jc w:val="center"/>
              <w:outlineLvl w:val="2"/>
              <w:rPr>
                <w:rFonts w:ascii="Times New Roman" w:eastAsia="Times New Roman" w:hAnsi="Times New Roman" w:cs="Times New Roman"/>
                <w:b/>
                <w:bCs/>
                <w:iCs/>
                <w:color w:val="000000" w:themeColor="text1"/>
                <w:lang w:eastAsia="ru-RU"/>
              </w:rPr>
            </w:pPr>
            <w:r w:rsidRPr="00C35F55">
              <w:rPr>
                <w:rFonts w:ascii="Times New Roman" w:eastAsia="Times New Roman" w:hAnsi="Times New Roman" w:cs="Times New Roman"/>
                <w:b/>
                <w:bCs/>
                <w:iCs/>
                <w:color w:val="000000" w:themeColor="text1"/>
                <w:lang w:eastAsia="ru-RU"/>
              </w:rPr>
              <w:t xml:space="preserve">10 </w:t>
            </w:r>
            <w:r w:rsidR="00C25B52">
              <w:rPr>
                <w:rFonts w:ascii="Times New Roman" w:eastAsia="Times New Roman" w:hAnsi="Times New Roman" w:cs="Times New Roman"/>
                <w:b/>
                <w:bCs/>
                <w:iCs/>
                <w:color w:val="000000" w:themeColor="text1"/>
                <w:lang w:eastAsia="ru-RU"/>
              </w:rPr>
              <w:t>676</w:t>
            </w:r>
          </w:p>
        </w:tc>
        <w:tc>
          <w:tcPr>
            <w:tcW w:w="1364" w:type="dxa"/>
            <w:shd w:val="clear" w:color="auto" w:fill="D99594" w:themeFill="accent2" w:themeFillTint="99"/>
            <w:noWrap/>
            <w:vAlign w:val="center"/>
            <w:hideMark/>
          </w:tcPr>
          <w:p w:rsidR="00C8789C" w:rsidRPr="00C35F55" w:rsidRDefault="00C25B52" w:rsidP="00BD7D48">
            <w:pPr>
              <w:spacing w:before="100" w:beforeAutospacing="1" w:after="100" w:afterAutospacing="1"/>
              <w:ind w:left="-119" w:right="-34"/>
              <w:jc w:val="center"/>
              <w:outlineLvl w:val="2"/>
              <w:rPr>
                <w:rFonts w:ascii="Times New Roman" w:eastAsia="Times New Roman" w:hAnsi="Times New Roman" w:cs="Times New Roman"/>
                <w:b/>
                <w:bCs/>
                <w:iCs/>
                <w:color w:val="000000" w:themeColor="text1"/>
                <w:lang w:eastAsia="ru-RU"/>
              </w:rPr>
            </w:pPr>
            <w:r>
              <w:rPr>
                <w:rFonts w:ascii="Times New Roman" w:eastAsia="Times New Roman" w:hAnsi="Times New Roman" w:cs="Times New Roman"/>
                <w:b/>
                <w:bCs/>
                <w:iCs/>
                <w:color w:val="000000" w:themeColor="text1"/>
                <w:lang w:eastAsia="ru-RU"/>
              </w:rPr>
              <w:t>10 436</w:t>
            </w:r>
          </w:p>
        </w:tc>
        <w:tc>
          <w:tcPr>
            <w:tcW w:w="1343" w:type="dxa"/>
            <w:shd w:val="clear" w:color="auto" w:fill="D99594" w:themeFill="accent2" w:themeFillTint="99"/>
            <w:noWrap/>
            <w:vAlign w:val="center"/>
            <w:hideMark/>
          </w:tcPr>
          <w:p w:rsidR="00C8789C" w:rsidRPr="00C35F55" w:rsidRDefault="00C25B52" w:rsidP="00BD7D48">
            <w:pPr>
              <w:spacing w:before="100" w:beforeAutospacing="1" w:after="100" w:afterAutospacing="1"/>
              <w:ind w:left="-119" w:right="-34"/>
              <w:jc w:val="center"/>
              <w:outlineLvl w:val="2"/>
              <w:rPr>
                <w:rFonts w:ascii="Times New Roman" w:eastAsia="Times New Roman" w:hAnsi="Times New Roman" w:cs="Times New Roman"/>
                <w:b/>
                <w:bCs/>
                <w:iCs/>
                <w:color w:val="000000" w:themeColor="text1"/>
                <w:lang w:eastAsia="ru-RU"/>
              </w:rPr>
            </w:pPr>
            <w:r>
              <w:rPr>
                <w:rFonts w:ascii="Times New Roman" w:eastAsia="Times New Roman" w:hAnsi="Times New Roman" w:cs="Times New Roman"/>
                <w:b/>
                <w:bCs/>
                <w:iCs/>
                <w:color w:val="000000" w:themeColor="text1"/>
                <w:lang w:eastAsia="ru-RU"/>
              </w:rPr>
              <w:t>10 196</w:t>
            </w:r>
          </w:p>
        </w:tc>
      </w:tr>
      <w:tr w:rsidR="00BD7D48" w:rsidRPr="00C35F55" w:rsidTr="00BD7D48">
        <w:trPr>
          <w:trHeight w:val="255"/>
        </w:trPr>
        <w:tc>
          <w:tcPr>
            <w:tcW w:w="2518" w:type="dxa"/>
            <w:shd w:val="clear" w:color="auto" w:fill="A6A6A6" w:themeFill="background1" w:themeFillShade="A6"/>
            <w:noWrap/>
            <w:hideMark/>
          </w:tcPr>
          <w:p w:rsidR="00C8789C" w:rsidRPr="00C35F55" w:rsidRDefault="00C8789C" w:rsidP="00BD7D48">
            <w:pPr>
              <w:spacing w:before="100" w:beforeAutospacing="1" w:after="100" w:afterAutospacing="1"/>
              <w:jc w:val="right"/>
              <w:outlineLvl w:val="2"/>
              <w:rPr>
                <w:rFonts w:ascii="Times New Roman" w:eastAsia="Times New Roman" w:hAnsi="Times New Roman" w:cs="Times New Roman"/>
                <w:b/>
                <w:bCs/>
                <w:i/>
                <w:iCs/>
                <w:color w:val="000000" w:themeColor="text1"/>
                <w:lang w:eastAsia="ru-RU"/>
              </w:rPr>
            </w:pPr>
            <w:r w:rsidRPr="00C35F55">
              <w:rPr>
                <w:rFonts w:ascii="Times New Roman" w:eastAsia="Times New Roman" w:hAnsi="Times New Roman" w:cs="Times New Roman"/>
                <w:b/>
                <w:bCs/>
                <w:i/>
                <w:iCs/>
                <w:color w:val="000000" w:themeColor="text1"/>
                <w:lang w:eastAsia="ru-RU"/>
              </w:rPr>
              <w:t>Чистая прибыль (убыток)</w:t>
            </w:r>
          </w:p>
        </w:tc>
        <w:tc>
          <w:tcPr>
            <w:tcW w:w="1276" w:type="dxa"/>
            <w:shd w:val="clear" w:color="auto" w:fill="A6A6A6" w:themeFill="background1" w:themeFillShade="A6"/>
            <w:noWrap/>
            <w:vAlign w:val="center"/>
            <w:hideMark/>
          </w:tcPr>
          <w:p w:rsidR="00C8789C" w:rsidRPr="00C35F55" w:rsidRDefault="00990984" w:rsidP="00BD7D48">
            <w:pPr>
              <w:spacing w:before="100" w:beforeAutospacing="1" w:after="100" w:afterAutospacing="1"/>
              <w:ind w:left="-119" w:right="-34"/>
              <w:jc w:val="center"/>
              <w:outlineLvl w:val="2"/>
              <w:rPr>
                <w:rFonts w:ascii="Times New Roman" w:eastAsia="Times New Roman" w:hAnsi="Times New Roman" w:cs="Times New Roman"/>
                <w:b/>
                <w:bCs/>
                <w:i/>
                <w:iCs/>
                <w:color w:val="000000" w:themeColor="text1"/>
                <w:lang w:eastAsia="ru-RU"/>
              </w:rPr>
            </w:pPr>
            <w:r>
              <w:rPr>
                <w:rFonts w:ascii="Times New Roman" w:eastAsia="Times New Roman" w:hAnsi="Times New Roman" w:cs="Times New Roman"/>
                <w:b/>
                <w:bCs/>
                <w:i/>
                <w:iCs/>
                <w:color w:val="000000" w:themeColor="text1"/>
                <w:lang w:eastAsia="ru-RU"/>
              </w:rPr>
              <w:t>-</w:t>
            </w:r>
          </w:p>
        </w:tc>
        <w:tc>
          <w:tcPr>
            <w:tcW w:w="1134" w:type="dxa"/>
            <w:shd w:val="clear" w:color="auto" w:fill="A6A6A6" w:themeFill="background1" w:themeFillShade="A6"/>
            <w:noWrap/>
            <w:vAlign w:val="center"/>
            <w:hideMark/>
          </w:tcPr>
          <w:p w:rsidR="00C8789C" w:rsidRPr="00C35F55" w:rsidRDefault="00C25B52" w:rsidP="00BD7D48">
            <w:pPr>
              <w:spacing w:before="100" w:beforeAutospacing="1" w:after="100" w:afterAutospacing="1"/>
              <w:ind w:left="-119" w:right="-34"/>
              <w:jc w:val="center"/>
              <w:outlineLvl w:val="2"/>
              <w:rPr>
                <w:rFonts w:ascii="Times New Roman" w:eastAsia="Times New Roman" w:hAnsi="Times New Roman" w:cs="Times New Roman"/>
                <w:b/>
                <w:bCs/>
                <w:i/>
                <w:iCs/>
                <w:color w:val="000000" w:themeColor="text1"/>
                <w:lang w:eastAsia="ru-RU"/>
              </w:rPr>
            </w:pPr>
            <w:r>
              <w:rPr>
                <w:rFonts w:ascii="Times New Roman" w:eastAsia="Times New Roman" w:hAnsi="Times New Roman" w:cs="Times New Roman"/>
                <w:b/>
                <w:bCs/>
                <w:i/>
                <w:iCs/>
                <w:color w:val="000000" w:themeColor="text1"/>
                <w:lang w:eastAsia="ru-RU"/>
              </w:rPr>
              <w:t>4 680</w:t>
            </w:r>
          </w:p>
        </w:tc>
        <w:tc>
          <w:tcPr>
            <w:tcW w:w="1276" w:type="dxa"/>
            <w:shd w:val="clear" w:color="auto" w:fill="A6A6A6" w:themeFill="background1" w:themeFillShade="A6"/>
            <w:noWrap/>
            <w:vAlign w:val="center"/>
            <w:hideMark/>
          </w:tcPr>
          <w:p w:rsidR="00C8789C" w:rsidRPr="00C35F55" w:rsidRDefault="00C25B52" w:rsidP="00BD7D48">
            <w:pPr>
              <w:spacing w:before="100" w:beforeAutospacing="1" w:after="100" w:afterAutospacing="1"/>
              <w:ind w:left="-119" w:right="-34"/>
              <w:jc w:val="center"/>
              <w:outlineLvl w:val="2"/>
              <w:rPr>
                <w:rFonts w:ascii="Times New Roman" w:eastAsia="Times New Roman" w:hAnsi="Times New Roman" w:cs="Times New Roman"/>
                <w:b/>
                <w:bCs/>
                <w:i/>
                <w:iCs/>
                <w:color w:val="000000" w:themeColor="text1"/>
                <w:lang w:eastAsia="ru-RU"/>
              </w:rPr>
            </w:pPr>
            <w:r>
              <w:rPr>
                <w:rFonts w:ascii="Times New Roman" w:eastAsia="Times New Roman" w:hAnsi="Times New Roman" w:cs="Times New Roman"/>
                <w:b/>
                <w:bCs/>
                <w:i/>
                <w:iCs/>
                <w:color w:val="000000" w:themeColor="text1"/>
                <w:lang w:eastAsia="ru-RU"/>
              </w:rPr>
              <w:t>4 920</w:t>
            </w:r>
          </w:p>
        </w:tc>
        <w:tc>
          <w:tcPr>
            <w:tcW w:w="1441" w:type="dxa"/>
            <w:shd w:val="clear" w:color="auto" w:fill="A6A6A6" w:themeFill="background1" w:themeFillShade="A6"/>
            <w:noWrap/>
            <w:vAlign w:val="center"/>
            <w:hideMark/>
          </w:tcPr>
          <w:p w:rsidR="00C8789C" w:rsidRPr="00C35F55" w:rsidRDefault="00C25B52" w:rsidP="00BD7D48">
            <w:pPr>
              <w:spacing w:before="100" w:beforeAutospacing="1" w:after="100" w:afterAutospacing="1"/>
              <w:ind w:left="-119" w:right="-34"/>
              <w:jc w:val="center"/>
              <w:outlineLvl w:val="2"/>
              <w:rPr>
                <w:rFonts w:ascii="Times New Roman" w:eastAsia="Times New Roman" w:hAnsi="Times New Roman" w:cs="Times New Roman"/>
                <w:b/>
                <w:bCs/>
                <w:i/>
                <w:iCs/>
                <w:color w:val="000000" w:themeColor="text1"/>
                <w:lang w:eastAsia="ru-RU"/>
              </w:rPr>
            </w:pPr>
            <w:r>
              <w:rPr>
                <w:rFonts w:ascii="Times New Roman" w:eastAsia="Times New Roman" w:hAnsi="Times New Roman" w:cs="Times New Roman"/>
                <w:b/>
                <w:bCs/>
                <w:i/>
                <w:iCs/>
                <w:color w:val="000000" w:themeColor="text1"/>
                <w:lang w:eastAsia="ru-RU"/>
              </w:rPr>
              <w:t>5 160</w:t>
            </w:r>
          </w:p>
        </w:tc>
        <w:tc>
          <w:tcPr>
            <w:tcW w:w="1364" w:type="dxa"/>
            <w:shd w:val="clear" w:color="auto" w:fill="A6A6A6" w:themeFill="background1" w:themeFillShade="A6"/>
            <w:noWrap/>
            <w:vAlign w:val="center"/>
            <w:hideMark/>
          </w:tcPr>
          <w:p w:rsidR="00C8789C" w:rsidRPr="00C35F55" w:rsidRDefault="00C8789C" w:rsidP="00C25B52">
            <w:pPr>
              <w:spacing w:before="100" w:beforeAutospacing="1" w:after="100" w:afterAutospacing="1"/>
              <w:ind w:left="-119" w:right="-34"/>
              <w:jc w:val="center"/>
              <w:outlineLvl w:val="2"/>
              <w:rPr>
                <w:rFonts w:ascii="Times New Roman" w:eastAsia="Times New Roman" w:hAnsi="Times New Roman" w:cs="Times New Roman"/>
                <w:b/>
                <w:bCs/>
                <w:i/>
                <w:iCs/>
                <w:color w:val="000000" w:themeColor="text1"/>
                <w:lang w:eastAsia="ru-RU"/>
              </w:rPr>
            </w:pPr>
            <w:r w:rsidRPr="00C35F55">
              <w:rPr>
                <w:rFonts w:ascii="Times New Roman" w:eastAsia="Times New Roman" w:hAnsi="Times New Roman" w:cs="Times New Roman"/>
                <w:b/>
                <w:bCs/>
                <w:i/>
                <w:iCs/>
                <w:color w:val="000000" w:themeColor="text1"/>
                <w:lang w:eastAsia="ru-RU"/>
              </w:rPr>
              <w:t xml:space="preserve">5 </w:t>
            </w:r>
            <w:r w:rsidR="00C25B52">
              <w:rPr>
                <w:rFonts w:ascii="Times New Roman" w:eastAsia="Times New Roman" w:hAnsi="Times New Roman" w:cs="Times New Roman"/>
                <w:b/>
                <w:bCs/>
                <w:i/>
                <w:iCs/>
                <w:color w:val="000000" w:themeColor="text1"/>
                <w:lang w:eastAsia="ru-RU"/>
              </w:rPr>
              <w:t>400</w:t>
            </w:r>
          </w:p>
        </w:tc>
        <w:tc>
          <w:tcPr>
            <w:tcW w:w="1343" w:type="dxa"/>
            <w:shd w:val="clear" w:color="auto" w:fill="A6A6A6" w:themeFill="background1" w:themeFillShade="A6"/>
            <w:noWrap/>
            <w:vAlign w:val="center"/>
            <w:hideMark/>
          </w:tcPr>
          <w:p w:rsidR="00C8789C" w:rsidRPr="00C35F55" w:rsidRDefault="00C25B52" w:rsidP="00BD7D48">
            <w:pPr>
              <w:spacing w:before="100" w:beforeAutospacing="1" w:after="100" w:afterAutospacing="1"/>
              <w:ind w:left="-119" w:right="-34"/>
              <w:jc w:val="center"/>
              <w:outlineLvl w:val="2"/>
              <w:rPr>
                <w:rFonts w:ascii="Times New Roman" w:eastAsia="Times New Roman" w:hAnsi="Times New Roman" w:cs="Times New Roman"/>
                <w:b/>
                <w:bCs/>
                <w:i/>
                <w:iCs/>
                <w:color w:val="000000" w:themeColor="text1"/>
                <w:lang w:eastAsia="ru-RU"/>
              </w:rPr>
            </w:pPr>
            <w:r>
              <w:rPr>
                <w:rFonts w:ascii="Times New Roman" w:eastAsia="Times New Roman" w:hAnsi="Times New Roman" w:cs="Times New Roman"/>
                <w:b/>
                <w:bCs/>
                <w:i/>
                <w:iCs/>
                <w:color w:val="000000" w:themeColor="text1"/>
                <w:lang w:eastAsia="ru-RU"/>
              </w:rPr>
              <w:t>5 640</w:t>
            </w:r>
          </w:p>
        </w:tc>
      </w:tr>
      <w:tr w:rsidR="00BD7D48" w:rsidRPr="00C35F55" w:rsidTr="00BD7D48">
        <w:trPr>
          <w:trHeight w:val="255"/>
        </w:trPr>
        <w:tc>
          <w:tcPr>
            <w:tcW w:w="2518" w:type="dxa"/>
            <w:shd w:val="clear" w:color="auto" w:fill="A6A6A6" w:themeFill="background1" w:themeFillShade="A6"/>
            <w:noWrap/>
            <w:hideMark/>
          </w:tcPr>
          <w:p w:rsidR="00C8789C" w:rsidRPr="00C35F55" w:rsidRDefault="00C8789C" w:rsidP="00BD7D48">
            <w:pPr>
              <w:spacing w:before="100" w:beforeAutospacing="1" w:after="100" w:afterAutospacing="1"/>
              <w:jc w:val="right"/>
              <w:outlineLvl w:val="2"/>
              <w:rPr>
                <w:rFonts w:ascii="Times New Roman" w:eastAsia="Times New Roman" w:hAnsi="Times New Roman" w:cs="Times New Roman"/>
                <w:b/>
                <w:bCs/>
                <w:i/>
                <w:iCs/>
                <w:color w:val="000000" w:themeColor="text1"/>
                <w:lang w:eastAsia="ru-RU"/>
              </w:rPr>
            </w:pPr>
            <w:r w:rsidRPr="00C35F55">
              <w:rPr>
                <w:rFonts w:ascii="Times New Roman" w:eastAsia="Times New Roman" w:hAnsi="Times New Roman" w:cs="Times New Roman"/>
                <w:b/>
                <w:bCs/>
                <w:i/>
                <w:iCs/>
                <w:color w:val="000000" w:themeColor="text1"/>
                <w:lang w:eastAsia="ru-RU"/>
              </w:rPr>
              <w:t>Рентабельность продаж, %</w:t>
            </w:r>
          </w:p>
        </w:tc>
        <w:tc>
          <w:tcPr>
            <w:tcW w:w="1276" w:type="dxa"/>
            <w:shd w:val="clear" w:color="auto" w:fill="A6A6A6" w:themeFill="background1" w:themeFillShade="A6"/>
            <w:noWrap/>
            <w:vAlign w:val="center"/>
            <w:hideMark/>
          </w:tcPr>
          <w:p w:rsidR="00C8789C" w:rsidRPr="00C35F55" w:rsidRDefault="00990984" w:rsidP="00BD7D48">
            <w:pPr>
              <w:spacing w:before="100" w:beforeAutospacing="1" w:after="100" w:afterAutospacing="1"/>
              <w:ind w:left="-119" w:right="-34"/>
              <w:jc w:val="center"/>
              <w:outlineLvl w:val="2"/>
              <w:rPr>
                <w:rFonts w:ascii="Times New Roman" w:eastAsia="Times New Roman" w:hAnsi="Times New Roman" w:cs="Times New Roman"/>
                <w:b/>
                <w:bCs/>
                <w:i/>
                <w:iCs/>
                <w:color w:val="000000" w:themeColor="text1"/>
                <w:lang w:eastAsia="ru-RU"/>
              </w:rPr>
            </w:pPr>
            <w:r>
              <w:rPr>
                <w:rFonts w:ascii="Times New Roman" w:eastAsia="Times New Roman" w:hAnsi="Times New Roman" w:cs="Times New Roman"/>
                <w:b/>
                <w:bCs/>
                <w:i/>
                <w:iCs/>
                <w:color w:val="000000" w:themeColor="text1"/>
                <w:lang w:eastAsia="ru-RU"/>
              </w:rPr>
              <w:t>-</w:t>
            </w:r>
          </w:p>
        </w:tc>
        <w:tc>
          <w:tcPr>
            <w:tcW w:w="1134" w:type="dxa"/>
            <w:shd w:val="clear" w:color="auto" w:fill="A6A6A6" w:themeFill="background1" w:themeFillShade="A6"/>
            <w:noWrap/>
            <w:vAlign w:val="center"/>
            <w:hideMark/>
          </w:tcPr>
          <w:p w:rsidR="00C8789C" w:rsidRPr="00C35F55" w:rsidRDefault="00C25B52" w:rsidP="00BD7D48">
            <w:pPr>
              <w:spacing w:before="100" w:beforeAutospacing="1" w:after="100" w:afterAutospacing="1"/>
              <w:ind w:left="-119" w:right="-34"/>
              <w:jc w:val="center"/>
              <w:outlineLvl w:val="2"/>
              <w:rPr>
                <w:rFonts w:ascii="Times New Roman" w:eastAsia="Times New Roman" w:hAnsi="Times New Roman" w:cs="Times New Roman"/>
                <w:b/>
                <w:bCs/>
                <w:i/>
                <w:iCs/>
                <w:color w:val="000000" w:themeColor="text1"/>
                <w:lang w:eastAsia="ru-RU"/>
              </w:rPr>
            </w:pPr>
            <w:r>
              <w:rPr>
                <w:rFonts w:ascii="Times New Roman" w:eastAsia="Times New Roman" w:hAnsi="Times New Roman" w:cs="Times New Roman"/>
                <w:b/>
                <w:bCs/>
                <w:i/>
                <w:iCs/>
                <w:color w:val="000000" w:themeColor="text1"/>
                <w:lang w:eastAsia="ru-RU"/>
              </w:rPr>
              <w:t>29</w:t>
            </w:r>
          </w:p>
        </w:tc>
        <w:tc>
          <w:tcPr>
            <w:tcW w:w="1276" w:type="dxa"/>
            <w:shd w:val="clear" w:color="auto" w:fill="A6A6A6" w:themeFill="background1" w:themeFillShade="A6"/>
            <w:noWrap/>
            <w:vAlign w:val="center"/>
            <w:hideMark/>
          </w:tcPr>
          <w:p w:rsidR="00C8789C" w:rsidRPr="00C35F55" w:rsidRDefault="00C25B52" w:rsidP="00BD7D48">
            <w:pPr>
              <w:spacing w:before="100" w:beforeAutospacing="1" w:after="100" w:afterAutospacing="1"/>
              <w:ind w:left="-119" w:right="-34"/>
              <w:jc w:val="center"/>
              <w:outlineLvl w:val="2"/>
              <w:rPr>
                <w:rFonts w:ascii="Times New Roman" w:eastAsia="Times New Roman" w:hAnsi="Times New Roman" w:cs="Times New Roman"/>
                <w:b/>
                <w:bCs/>
                <w:i/>
                <w:iCs/>
                <w:color w:val="000000" w:themeColor="text1"/>
                <w:lang w:eastAsia="ru-RU"/>
              </w:rPr>
            </w:pPr>
            <w:r>
              <w:rPr>
                <w:rFonts w:ascii="Times New Roman" w:eastAsia="Times New Roman" w:hAnsi="Times New Roman" w:cs="Times New Roman"/>
                <w:b/>
                <w:bCs/>
                <w:i/>
                <w:iCs/>
                <w:color w:val="000000" w:themeColor="text1"/>
                <w:lang w:eastAsia="ru-RU"/>
              </w:rPr>
              <w:t>31</w:t>
            </w:r>
          </w:p>
        </w:tc>
        <w:tc>
          <w:tcPr>
            <w:tcW w:w="1441" w:type="dxa"/>
            <w:shd w:val="clear" w:color="auto" w:fill="A6A6A6" w:themeFill="background1" w:themeFillShade="A6"/>
            <w:noWrap/>
            <w:vAlign w:val="center"/>
            <w:hideMark/>
          </w:tcPr>
          <w:p w:rsidR="00C8789C" w:rsidRPr="00C35F55" w:rsidRDefault="00C25B52" w:rsidP="00BD7D48">
            <w:pPr>
              <w:spacing w:before="100" w:beforeAutospacing="1" w:after="100" w:afterAutospacing="1"/>
              <w:ind w:left="-119" w:right="-34"/>
              <w:jc w:val="center"/>
              <w:outlineLvl w:val="2"/>
              <w:rPr>
                <w:rFonts w:ascii="Times New Roman" w:eastAsia="Times New Roman" w:hAnsi="Times New Roman" w:cs="Times New Roman"/>
                <w:b/>
                <w:bCs/>
                <w:i/>
                <w:iCs/>
                <w:color w:val="000000" w:themeColor="text1"/>
                <w:lang w:eastAsia="ru-RU"/>
              </w:rPr>
            </w:pPr>
            <w:r>
              <w:rPr>
                <w:rFonts w:ascii="Times New Roman" w:eastAsia="Times New Roman" w:hAnsi="Times New Roman" w:cs="Times New Roman"/>
                <w:b/>
                <w:bCs/>
                <w:i/>
                <w:iCs/>
                <w:color w:val="000000" w:themeColor="text1"/>
                <w:lang w:eastAsia="ru-RU"/>
              </w:rPr>
              <w:t>32</w:t>
            </w:r>
          </w:p>
        </w:tc>
        <w:tc>
          <w:tcPr>
            <w:tcW w:w="1364" w:type="dxa"/>
            <w:shd w:val="clear" w:color="auto" w:fill="A6A6A6" w:themeFill="background1" w:themeFillShade="A6"/>
            <w:noWrap/>
            <w:vAlign w:val="center"/>
            <w:hideMark/>
          </w:tcPr>
          <w:p w:rsidR="00C8789C" w:rsidRPr="00C35F55" w:rsidRDefault="00C25B52" w:rsidP="00BD7D48">
            <w:pPr>
              <w:spacing w:before="100" w:beforeAutospacing="1" w:after="100" w:afterAutospacing="1"/>
              <w:ind w:left="-119" w:right="-34"/>
              <w:jc w:val="center"/>
              <w:outlineLvl w:val="2"/>
              <w:rPr>
                <w:rFonts w:ascii="Times New Roman" w:eastAsia="Times New Roman" w:hAnsi="Times New Roman" w:cs="Times New Roman"/>
                <w:b/>
                <w:bCs/>
                <w:i/>
                <w:iCs/>
                <w:color w:val="000000" w:themeColor="text1"/>
                <w:lang w:eastAsia="ru-RU"/>
              </w:rPr>
            </w:pPr>
            <w:r>
              <w:rPr>
                <w:rFonts w:ascii="Times New Roman" w:eastAsia="Times New Roman" w:hAnsi="Times New Roman" w:cs="Times New Roman"/>
                <w:b/>
                <w:bCs/>
                <w:i/>
                <w:iCs/>
                <w:color w:val="000000" w:themeColor="text1"/>
                <w:lang w:eastAsia="ru-RU"/>
              </w:rPr>
              <w:t>34</w:t>
            </w:r>
          </w:p>
        </w:tc>
        <w:tc>
          <w:tcPr>
            <w:tcW w:w="1343" w:type="dxa"/>
            <w:shd w:val="clear" w:color="auto" w:fill="A6A6A6" w:themeFill="background1" w:themeFillShade="A6"/>
            <w:noWrap/>
            <w:vAlign w:val="center"/>
            <w:hideMark/>
          </w:tcPr>
          <w:p w:rsidR="00C8789C" w:rsidRPr="00C35F55" w:rsidRDefault="00C25B52" w:rsidP="00BD7D48">
            <w:pPr>
              <w:spacing w:before="100" w:beforeAutospacing="1" w:after="100" w:afterAutospacing="1"/>
              <w:ind w:left="-119" w:right="-34"/>
              <w:jc w:val="center"/>
              <w:outlineLvl w:val="2"/>
              <w:rPr>
                <w:rFonts w:ascii="Times New Roman" w:eastAsia="Times New Roman" w:hAnsi="Times New Roman" w:cs="Times New Roman"/>
                <w:b/>
                <w:bCs/>
                <w:i/>
                <w:iCs/>
                <w:color w:val="000000" w:themeColor="text1"/>
                <w:lang w:eastAsia="ru-RU"/>
              </w:rPr>
            </w:pPr>
            <w:r>
              <w:rPr>
                <w:rFonts w:ascii="Times New Roman" w:eastAsia="Times New Roman" w:hAnsi="Times New Roman" w:cs="Times New Roman"/>
                <w:b/>
                <w:bCs/>
                <w:i/>
                <w:iCs/>
                <w:color w:val="000000" w:themeColor="text1"/>
                <w:lang w:eastAsia="ru-RU"/>
              </w:rPr>
              <w:t>36</w:t>
            </w:r>
          </w:p>
        </w:tc>
      </w:tr>
    </w:tbl>
    <w:p w:rsidR="007D7F75" w:rsidRPr="00C35F55" w:rsidRDefault="007D7F75" w:rsidP="007D7F75">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C35F55">
        <w:rPr>
          <w:rFonts w:ascii="Times New Roman" w:eastAsia="Times New Roman" w:hAnsi="Times New Roman" w:cs="Times New Roman"/>
          <w:b/>
          <w:bCs/>
          <w:sz w:val="24"/>
          <w:szCs w:val="24"/>
          <w:lang w:eastAsia="ru-RU"/>
        </w:rPr>
        <w:t>8.</w:t>
      </w:r>
      <w:r w:rsidR="00362CFF" w:rsidRPr="00C35F55">
        <w:rPr>
          <w:rFonts w:ascii="Times New Roman" w:eastAsia="Times New Roman" w:hAnsi="Times New Roman" w:cs="Times New Roman"/>
          <w:b/>
          <w:bCs/>
          <w:sz w:val="24"/>
          <w:szCs w:val="24"/>
          <w:lang w:eastAsia="ru-RU"/>
        </w:rPr>
        <w:t>4</w:t>
      </w:r>
      <w:r w:rsidRPr="00C35F55">
        <w:rPr>
          <w:rFonts w:ascii="Times New Roman" w:eastAsia="Times New Roman" w:hAnsi="Times New Roman" w:cs="Times New Roman"/>
          <w:b/>
          <w:bCs/>
          <w:sz w:val="24"/>
          <w:szCs w:val="24"/>
          <w:lang w:eastAsia="ru-RU"/>
        </w:rPr>
        <w:t xml:space="preserve"> Отчет о движении денежных средств (кэш-</w:t>
      </w:r>
      <w:proofErr w:type="spellStart"/>
      <w:r w:rsidRPr="00C35F55">
        <w:rPr>
          <w:rFonts w:ascii="Times New Roman" w:eastAsia="Times New Roman" w:hAnsi="Times New Roman" w:cs="Times New Roman"/>
          <w:b/>
          <w:bCs/>
          <w:sz w:val="24"/>
          <w:szCs w:val="24"/>
          <w:lang w:eastAsia="ru-RU"/>
        </w:rPr>
        <w:t>фло</w:t>
      </w:r>
      <w:proofErr w:type="spellEnd"/>
      <w:r w:rsidRPr="00C35F55">
        <w:rPr>
          <w:rFonts w:ascii="Times New Roman" w:eastAsia="Times New Roman" w:hAnsi="Times New Roman" w:cs="Times New Roman"/>
          <w:b/>
          <w:bCs/>
          <w:sz w:val="24"/>
          <w:szCs w:val="24"/>
          <w:lang w:eastAsia="ru-RU"/>
        </w:rPr>
        <w:t>)</w:t>
      </w:r>
      <w:r w:rsidR="0008041E" w:rsidRPr="00C35F55">
        <w:rPr>
          <w:rFonts w:ascii="Times New Roman" w:eastAsia="Times New Roman" w:hAnsi="Times New Roman" w:cs="Times New Roman"/>
          <w:b/>
          <w:bCs/>
          <w:sz w:val="24"/>
          <w:szCs w:val="24"/>
          <w:lang w:eastAsia="ru-RU"/>
        </w:rPr>
        <w:t>, тыс. тенге</w:t>
      </w:r>
    </w:p>
    <w:tbl>
      <w:tblPr>
        <w:tblStyle w:val="ad"/>
        <w:tblW w:w="0" w:type="auto"/>
        <w:tblLook w:val="04A0" w:firstRow="1" w:lastRow="0" w:firstColumn="1" w:lastColumn="0" w:noHBand="0" w:noVBand="1"/>
      </w:tblPr>
      <w:tblGrid>
        <w:gridCol w:w="3543"/>
        <w:gridCol w:w="1181"/>
        <w:gridCol w:w="1094"/>
        <w:gridCol w:w="1081"/>
        <w:gridCol w:w="1232"/>
        <w:gridCol w:w="1032"/>
        <w:gridCol w:w="1032"/>
      </w:tblGrid>
      <w:tr w:rsidR="00C8789C" w:rsidRPr="00C35F55" w:rsidTr="00C25B52">
        <w:trPr>
          <w:trHeight w:val="276"/>
        </w:trPr>
        <w:tc>
          <w:tcPr>
            <w:tcW w:w="3543" w:type="dxa"/>
            <w:vMerge w:val="restart"/>
            <w:shd w:val="clear" w:color="auto" w:fill="D9D9D9" w:themeFill="background1" w:themeFillShade="D9"/>
            <w:noWrap/>
            <w:hideMark/>
          </w:tcPr>
          <w:p w:rsidR="00C8789C" w:rsidRPr="00C35F55" w:rsidRDefault="00C8789C" w:rsidP="00C8789C">
            <w:pPr>
              <w:spacing w:before="100" w:beforeAutospacing="1" w:after="100" w:afterAutospacing="1"/>
              <w:jc w:val="both"/>
              <w:outlineLvl w:val="2"/>
              <w:rPr>
                <w:rFonts w:ascii="Times New Roman" w:eastAsia="Times New Roman" w:hAnsi="Times New Roman" w:cs="Times New Roman"/>
                <w:b/>
                <w:bCs/>
                <w:lang w:eastAsia="ru-RU"/>
              </w:rPr>
            </w:pPr>
            <w:r w:rsidRPr="00C35F55">
              <w:rPr>
                <w:rFonts w:ascii="Times New Roman" w:eastAsia="Times New Roman" w:hAnsi="Times New Roman" w:cs="Times New Roman"/>
                <w:b/>
                <w:bCs/>
                <w:lang w:eastAsia="ru-RU"/>
              </w:rPr>
              <w:t>Статьи</w:t>
            </w:r>
          </w:p>
        </w:tc>
        <w:tc>
          <w:tcPr>
            <w:tcW w:w="1181" w:type="dxa"/>
            <w:vMerge w:val="restart"/>
            <w:shd w:val="clear" w:color="auto" w:fill="D9D9D9" w:themeFill="background1" w:themeFillShade="D9"/>
            <w:hideMark/>
          </w:tcPr>
          <w:p w:rsidR="00C8789C" w:rsidRPr="00C35F55" w:rsidRDefault="00C8789C" w:rsidP="00C8789C">
            <w:pPr>
              <w:spacing w:before="100" w:beforeAutospacing="1" w:after="100" w:afterAutospacing="1"/>
              <w:jc w:val="both"/>
              <w:outlineLvl w:val="2"/>
              <w:rPr>
                <w:rFonts w:ascii="Times New Roman" w:eastAsia="Times New Roman" w:hAnsi="Times New Roman" w:cs="Times New Roman"/>
                <w:b/>
                <w:bCs/>
                <w:lang w:eastAsia="ru-RU"/>
              </w:rPr>
            </w:pPr>
            <w:r w:rsidRPr="00C35F55">
              <w:rPr>
                <w:rFonts w:ascii="Times New Roman" w:eastAsia="Times New Roman" w:hAnsi="Times New Roman" w:cs="Times New Roman"/>
                <w:b/>
                <w:bCs/>
                <w:lang w:eastAsia="ru-RU"/>
              </w:rPr>
              <w:t>Итого 2019</w:t>
            </w:r>
          </w:p>
        </w:tc>
        <w:tc>
          <w:tcPr>
            <w:tcW w:w="1094" w:type="dxa"/>
            <w:vMerge w:val="restart"/>
            <w:shd w:val="clear" w:color="auto" w:fill="D9D9D9" w:themeFill="background1" w:themeFillShade="D9"/>
            <w:hideMark/>
          </w:tcPr>
          <w:p w:rsidR="00C8789C" w:rsidRPr="00C35F55" w:rsidRDefault="00C8789C" w:rsidP="00C8789C">
            <w:pPr>
              <w:spacing w:before="100" w:beforeAutospacing="1" w:after="100" w:afterAutospacing="1"/>
              <w:jc w:val="both"/>
              <w:outlineLvl w:val="2"/>
              <w:rPr>
                <w:rFonts w:ascii="Times New Roman" w:eastAsia="Times New Roman" w:hAnsi="Times New Roman" w:cs="Times New Roman"/>
                <w:b/>
                <w:bCs/>
                <w:lang w:eastAsia="ru-RU"/>
              </w:rPr>
            </w:pPr>
            <w:r w:rsidRPr="00C35F55">
              <w:rPr>
                <w:rFonts w:ascii="Times New Roman" w:eastAsia="Times New Roman" w:hAnsi="Times New Roman" w:cs="Times New Roman"/>
                <w:b/>
                <w:bCs/>
                <w:lang w:eastAsia="ru-RU"/>
              </w:rPr>
              <w:t>Итого 2020</w:t>
            </w:r>
          </w:p>
        </w:tc>
        <w:tc>
          <w:tcPr>
            <w:tcW w:w="1081" w:type="dxa"/>
            <w:vMerge w:val="restart"/>
            <w:shd w:val="clear" w:color="auto" w:fill="D9D9D9" w:themeFill="background1" w:themeFillShade="D9"/>
            <w:hideMark/>
          </w:tcPr>
          <w:p w:rsidR="00C8789C" w:rsidRPr="00C35F55" w:rsidRDefault="00C8789C" w:rsidP="00C8789C">
            <w:pPr>
              <w:spacing w:before="100" w:beforeAutospacing="1" w:after="100" w:afterAutospacing="1"/>
              <w:jc w:val="both"/>
              <w:outlineLvl w:val="2"/>
              <w:rPr>
                <w:rFonts w:ascii="Times New Roman" w:eastAsia="Times New Roman" w:hAnsi="Times New Roman" w:cs="Times New Roman"/>
                <w:b/>
                <w:bCs/>
                <w:lang w:eastAsia="ru-RU"/>
              </w:rPr>
            </w:pPr>
            <w:r w:rsidRPr="00C35F55">
              <w:rPr>
                <w:rFonts w:ascii="Times New Roman" w:eastAsia="Times New Roman" w:hAnsi="Times New Roman" w:cs="Times New Roman"/>
                <w:b/>
                <w:bCs/>
                <w:lang w:eastAsia="ru-RU"/>
              </w:rPr>
              <w:t>Итого 2021</w:t>
            </w:r>
          </w:p>
        </w:tc>
        <w:tc>
          <w:tcPr>
            <w:tcW w:w="1232" w:type="dxa"/>
            <w:vMerge w:val="restart"/>
            <w:shd w:val="clear" w:color="auto" w:fill="D9D9D9" w:themeFill="background1" w:themeFillShade="D9"/>
            <w:hideMark/>
          </w:tcPr>
          <w:p w:rsidR="00C8789C" w:rsidRPr="00C35F55" w:rsidRDefault="00C8789C" w:rsidP="00C8789C">
            <w:pPr>
              <w:spacing w:before="100" w:beforeAutospacing="1" w:after="100" w:afterAutospacing="1"/>
              <w:jc w:val="both"/>
              <w:outlineLvl w:val="2"/>
              <w:rPr>
                <w:rFonts w:ascii="Times New Roman" w:eastAsia="Times New Roman" w:hAnsi="Times New Roman" w:cs="Times New Roman"/>
                <w:b/>
                <w:bCs/>
                <w:lang w:eastAsia="ru-RU"/>
              </w:rPr>
            </w:pPr>
            <w:r w:rsidRPr="00C35F55">
              <w:rPr>
                <w:rFonts w:ascii="Times New Roman" w:eastAsia="Times New Roman" w:hAnsi="Times New Roman" w:cs="Times New Roman"/>
                <w:b/>
                <w:bCs/>
                <w:lang w:eastAsia="ru-RU"/>
              </w:rPr>
              <w:t>Итого 2022</w:t>
            </w:r>
          </w:p>
        </w:tc>
        <w:tc>
          <w:tcPr>
            <w:tcW w:w="1032" w:type="dxa"/>
            <w:vMerge w:val="restart"/>
            <w:shd w:val="clear" w:color="auto" w:fill="D9D9D9" w:themeFill="background1" w:themeFillShade="D9"/>
            <w:noWrap/>
            <w:hideMark/>
          </w:tcPr>
          <w:p w:rsidR="00C8789C" w:rsidRPr="00C35F55" w:rsidRDefault="00BD7D48" w:rsidP="00BD7D48">
            <w:pPr>
              <w:spacing w:before="100" w:beforeAutospacing="1" w:after="100" w:afterAutospacing="1"/>
              <w:jc w:val="both"/>
              <w:outlineLvl w:val="2"/>
              <w:rPr>
                <w:rFonts w:ascii="Times New Roman" w:eastAsia="Times New Roman" w:hAnsi="Times New Roman" w:cs="Times New Roman"/>
                <w:b/>
                <w:bCs/>
                <w:lang w:eastAsia="ru-RU"/>
              </w:rPr>
            </w:pPr>
            <w:r w:rsidRPr="00C35F55">
              <w:rPr>
                <w:rFonts w:ascii="Times New Roman" w:eastAsia="Times New Roman" w:hAnsi="Times New Roman" w:cs="Times New Roman"/>
                <w:b/>
                <w:bCs/>
                <w:lang w:eastAsia="ru-RU"/>
              </w:rPr>
              <w:t xml:space="preserve">Итого </w:t>
            </w:r>
            <w:r w:rsidR="00C8789C" w:rsidRPr="00C35F55">
              <w:rPr>
                <w:rFonts w:ascii="Times New Roman" w:eastAsia="Times New Roman" w:hAnsi="Times New Roman" w:cs="Times New Roman"/>
                <w:b/>
                <w:bCs/>
                <w:lang w:eastAsia="ru-RU"/>
              </w:rPr>
              <w:t>2023</w:t>
            </w:r>
          </w:p>
        </w:tc>
        <w:tc>
          <w:tcPr>
            <w:tcW w:w="1032" w:type="dxa"/>
            <w:vMerge w:val="restart"/>
            <w:shd w:val="clear" w:color="auto" w:fill="D9D9D9" w:themeFill="background1" w:themeFillShade="D9"/>
            <w:noWrap/>
            <w:hideMark/>
          </w:tcPr>
          <w:p w:rsidR="00C8789C" w:rsidRPr="00C35F55" w:rsidRDefault="00BD7D48" w:rsidP="00C8789C">
            <w:pPr>
              <w:spacing w:before="100" w:beforeAutospacing="1" w:after="100" w:afterAutospacing="1"/>
              <w:jc w:val="both"/>
              <w:outlineLvl w:val="2"/>
              <w:rPr>
                <w:rFonts w:ascii="Times New Roman" w:eastAsia="Times New Roman" w:hAnsi="Times New Roman" w:cs="Times New Roman"/>
                <w:b/>
                <w:bCs/>
                <w:lang w:eastAsia="ru-RU"/>
              </w:rPr>
            </w:pPr>
            <w:r w:rsidRPr="00C35F55">
              <w:rPr>
                <w:rFonts w:ascii="Times New Roman" w:eastAsia="Times New Roman" w:hAnsi="Times New Roman" w:cs="Times New Roman"/>
                <w:b/>
                <w:bCs/>
                <w:lang w:eastAsia="ru-RU"/>
              </w:rPr>
              <w:t>Итого</w:t>
            </w:r>
            <w:r w:rsidR="00C8789C" w:rsidRPr="00C35F55">
              <w:rPr>
                <w:rFonts w:ascii="Times New Roman" w:eastAsia="Times New Roman" w:hAnsi="Times New Roman" w:cs="Times New Roman"/>
                <w:b/>
                <w:bCs/>
                <w:lang w:eastAsia="ru-RU"/>
              </w:rPr>
              <w:t xml:space="preserve"> 2024</w:t>
            </w:r>
          </w:p>
        </w:tc>
      </w:tr>
      <w:tr w:rsidR="00C8789C" w:rsidRPr="00C35F55" w:rsidTr="00C25B52">
        <w:trPr>
          <w:trHeight w:val="276"/>
        </w:trPr>
        <w:tc>
          <w:tcPr>
            <w:tcW w:w="3543" w:type="dxa"/>
            <w:vMerge/>
            <w:shd w:val="clear" w:color="auto" w:fill="D9D9D9" w:themeFill="background1" w:themeFillShade="D9"/>
            <w:hideMark/>
          </w:tcPr>
          <w:p w:rsidR="00C8789C" w:rsidRPr="00C35F55" w:rsidRDefault="00C8789C" w:rsidP="00C8789C">
            <w:pPr>
              <w:spacing w:before="100" w:beforeAutospacing="1" w:after="100" w:afterAutospacing="1"/>
              <w:jc w:val="both"/>
              <w:outlineLvl w:val="2"/>
              <w:rPr>
                <w:rFonts w:ascii="Times New Roman" w:eastAsia="Times New Roman" w:hAnsi="Times New Roman" w:cs="Times New Roman"/>
                <w:bCs/>
                <w:lang w:eastAsia="ru-RU"/>
              </w:rPr>
            </w:pPr>
          </w:p>
        </w:tc>
        <w:tc>
          <w:tcPr>
            <w:tcW w:w="1181" w:type="dxa"/>
            <w:vMerge/>
            <w:shd w:val="clear" w:color="auto" w:fill="D9D9D9" w:themeFill="background1" w:themeFillShade="D9"/>
            <w:hideMark/>
          </w:tcPr>
          <w:p w:rsidR="00C8789C" w:rsidRPr="00C35F55" w:rsidRDefault="00C8789C" w:rsidP="00C8789C">
            <w:pPr>
              <w:spacing w:before="100" w:beforeAutospacing="1" w:after="100" w:afterAutospacing="1"/>
              <w:jc w:val="both"/>
              <w:outlineLvl w:val="2"/>
              <w:rPr>
                <w:rFonts w:ascii="Times New Roman" w:eastAsia="Times New Roman" w:hAnsi="Times New Roman" w:cs="Times New Roman"/>
                <w:bCs/>
                <w:lang w:eastAsia="ru-RU"/>
              </w:rPr>
            </w:pPr>
          </w:p>
        </w:tc>
        <w:tc>
          <w:tcPr>
            <w:tcW w:w="1094" w:type="dxa"/>
            <w:vMerge/>
            <w:shd w:val="clear" w:color="auto" w:fill="D9D9D9" w:themeFill="background1" w:themeFillShade="D9"/>
            <w:hideMark/>
          </w:tcPr>
          <w:p w:rsidR="00C8789C" w:rsidRPr="00C35F55" w:rsidRDefault="00C8789C" w:rsidP="00C8789C">
            <w:pPr>
              <w:spacing w:before="100" w:beforeAutospacing="1" w:after="100" w:afterAutospacing="1"/>
              <w:jc w:val="both"/>
              <w:outlineLvl w:val="2"/>
              <w:rPr>
                <w:rFonts w:ascii="Times New Roman" w:eastAsia="Times New Roman" w:hAnsi="Times New Roman" w:cs="Times New Roman"/>
                <w:bCs/>
                <w:lang w:eastAsia="ru-RU"/>
              </w:rPr>
            </w:pPr>
          </w:p>
        </w:tc>
        <w:tc>
          <w:tcPr>
            <w:tcW w:w="1081" w:type="dxa"/>
            <w:vMerge/>
            <w:shd w:val="clear" w:color="auto" w:fill="D9D9D9" w:themeFill="background1" w:themeFillShade="D9"/>
            <w:hideMark/>
          </w:tcPr>
          <w:p w:rsidR="00C8789C" w:rsidRPr="00C35F55" w:rsidRDefault="00C8789C" w:rsidP="00C8789C">
            <w:pPr>
              <w:spacing w:before="100" w:beforeAutospacing="1" w:after="100" w:afterAutospacing="1"/>
              <w:jc w:val="both"/>
              <w:outlineLvl w:val="2"/>
              <w:rPr>
                <w:rFonts w:ascii="Times New Roman" w:eastAsia="Times New Roman" w:hAnsi="Times New Roman" w:cs="Times New Roman"/>
                <w:bCs/>
                <w:lang w:eastAsia="ru-RU"/>
              </w:rPr>
            </w:pPr>
          </w:p>
        </w:tc>
        <w:tc>
          <w:tcPr>
            <w:tcW w:w="1232" w:type="dxa"/>
            <w:vMerge/>
            <w:shd w:val="clear" w:color="auto" w:fill="D9D9D9" w:themeFill="background1" w:themeFillShade="D9"/>
            <w:hideMark/>
          </w:tcPr>
          <w:p w:rsidR="00C8789C" w:rsidRPr="00C35F55" w:rsidRDefault="00C8789C" w:rsidP="00C8789C">
            <w:pPr>
              <w:spacing w:before="100" w:beforeAutospacing="1" w:after="100" w:afterAutospacing="1"/>
              <w:jc w:val="both"/>
              <w:outlineLvl w:val="2"/>
              <w:rPr>
                <w:rFonts w:ascii="Times New Roman" w:eastAsia="Times New Roman" w:hAnsi="Times New Roman" w:cs="Times New Roman"/>
                <w:bCs/>
                <w:lang w:eastAsia="ru-RU"/>
              </w:rPr>
            </w:pPr>
          </w:p>
        </w:tc>
        <w:tc>
          <w:tcPr>
            <w:tcW w:w="1032" w:type="dxa"/>
            <w:vMerge/>
            <w:shd w:val="clear" w:color="auto" w:fill="D9D9D9" w:themeFill="background1" w:themeFillShade="D9"/>
            <w:hideMark/>
          </w:tcPr>
          <w:p w:rsidR="00C8789C" w:rsidRPr="00C35F55" w:rsidRDefault="00C8789C" w:rsidP="00C8789C">
            <w:pPr>
              <w:spacing w:before="100" w:beforeAutospacing="1" w:after="100" w:afterAutospacing="1"/>
              <w:jc w:val="both"/>
              <w:outlineLvl w:val="2"/>
              <w:rPr>
                <w:rFonts w:ascii="Times New Roman" w:eastAsia="Times New Roman" w:hAnsi="Times New Roman" w:cs="Times New Roman"/>
                <w:bCs/>
                <w:lang w:eastAsia="ru-RU"/>
              </w:rPr>
            </w:pPr>
          </w:p>
        </w:tc>
        <w:tc>
          <w:tcPr>
            <w:tcW w:w="1032" w:type="dxa"/>
            <w:vMerge/>
            <w:shd w:val="clear" w:color="auto" w:fill="D9D9D9" w:themeFill="background1" w:themeFillShade="D9"/>
            <w:hideMark/>
          </w:tcPr>
          <w:p w:rsidR="00C8789C" w:rsidRPr="00C35F55" w:rsidRDefault="00C8789C" w:rsidP="00C8789C">
            <w:pPr>
              <w:spacing w:before="100" w:beforeAutospacing="1" w:after="100" w:afterAutospacing="1"/>
              <w:jc w:val="both"/>
              <w:outlineLvl w:val="2"/>
              <w:rPr>
                <w:rFonts w:ascii="Times New Roman" w:eastAsia="Times New Roman" w:hAnsi="Times New Roman" w:cs="Times New Roman"/>
                <w:bCs/>
                <w:lang w:eastAsia="ru-RU"/>
              </w:rPr>
            </w:pPr>
          </w:p>
        </w:tc>
      </w:tr>
      <w:tr w:rsidR="00C8789C" w:rsidRPr="00C35F55" w:rsidTr="00C25B52">
        <w:trPr>
          <w:trHeight w:val="255"/>
        </w:trPr>
        <w:tc>
          <w:tcPr>
            <w:tcW w:w="3543" w:type="dxa"/>
            <w:shd w:val="clear" w:color="auto" w:fill="D9D9D9" w:themeFill="background1" w:themeFillShade="D9"/>
            <w:noWrap/>
            <w:hideMark/>
          </w:tcPr>
          <w:p w:rsidR="00C8789C" w:rsidRPr="00C35F55" w:rsidRDefault="00C8789C" w:rsidP="00BD7D48">
            <w:pPr>
              <w:spacing w:before="100" w:beforeAutospacing="1" w:after="100" w:afterAutospacing="1"/>
              <w:jc w:val="right"/>
              <w:outlineLvl w:val="2"/>
              <w:rPr>
                <w:rFonts w:ascii="Times New Roman" w:eastAsia="Times New Roman" w:hAnsi="Times New Roman" w:cs="Times New Roman"/>
                <w:b/>
                <w:bCs/>
                <w:i/>
                <w:lang w:eastAsia="ru-RU"/>
              </w:rPr>
            </w:pPr>
            <w:r w:rsidRPr="00C35F55">
              <w:rPr>
                <w:rFonts w:ascii="Times New Roman" w:eastAsia="Times New Roman" w:hAnsi="Times New Roman" w:cs="Times New Roman"/>
                <w:b/>
                <w:bCs/>
                <w:i/>
                <w:lang w:eastAsia="ru-RU"/>
              </w:rPr>
              <w:t>Наличность на начало периода</w:t>
            </w:r>
          </w:p>
        </w:tc>
        <w:tc>
          <w:tcPr>
            <w:tcW w:w="1181" w:type="dxa"/>
            <w:shd w:val="clear" w:color="auto" w:fill="D9D9D9" w:themeFill="background1" w:themeFillShade="D9"/>
            <w:noWrap/>
            <w:hideMark/>
          </w:tcPr>
          <w:p w:rsidR="00C8789C" w:rsidRPr="00C35F55" w:rsidRDefault="00990984" w:rsidP="00BD7D48">
            <w:pPr>
              <w:spacing w:before="100" w:beforeAutospacing="1" w:after="100" w:afterAutospacing="1"/>
              <w:ind w:left="-86" w:right="-58"/>
              <w:jc w:val="center"/>
              <w:outlineLvl w:val="2"/>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w:t>
            </w:r>
          </w:p>
        </w:tc>
        <w:tc>
          <w:tcPr>
            <w:tcW w:w="1094" w:type="dxa"/>
            <w:shd w:val="clear" w:color="auto" w:fill="D9D9D9" w:themeFill="background1" w:themeFillShade="D9"/>
            <w:noWrap/>
            <w:hideMark/>
          </w:tcPr>
          <w:p w:rsidR="00C8789C" w:rsidRPr="00C35F55" w:rsidRDefault="00990984" w:rsidP="00BD7D48">
            <w:pPr>
              <w:spacing w:before="100" w:beforeAutospacing="1" w:after="100" w:afterAutospacing="1"/>
              <w:ind w:left="-86" w:right="-58"/>
              <w:jc w:val="center"/>
              <w:outlineLvl w:val="2"/>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20 000</w:t>
            </w:r>
          </w:p>
        </w:tc>
        <w:tc>
          <w:tcPr>
            <w:tcW w:w="1081" w:type="dxa"/>
            <w:shd w:val="clear" w:color="auto" w:fill="D9D9D9" w:themeFill="background1" w:themeFillShade="D9"/>
            <w:noWrap/>
            <w:hideMark/>
          </w:tcPr>
          <w:p w:rsidR="00C8789C" w:rsidRPr="00C35F55" w:rsidRDefault="002B27D7" w:rsidP="00BD7D48">
            <w:pPr>
              <w:spacing w:before="100" w:beforeAutospacing="1" w:after="100" w:afterAutospacing="1"/>
              <w:ind w:left="-86" w:right="-58"/>
              <w:jc w:val="center"/>
              <w:outlineLvl w:val="2"/>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20 680</w:t>
            </w:r>
          </w:p>
        </w:tc>
        <w:tc>
          <w:tcPr>
            <w:tcW w:w="1232" w:type="dxa"/>
            <w:shd w:val="clear" w:color="auto" w:fill="D9D9D9" w:themeFill="background1" w:themeFillShade="D9"/>
            <w:noWrap/>
            <w:hideMark/>
          </w:tcPr>
          <w:p w:rsidR="00C8789C" w:rsidRPr="00C35F55" w:rsidRDefault="002B27D7" w:rsidP="00BD7D48">
            <w:pPr>
              <w:spacing w:before="100" w:beforeAutospacing="1" w:after="100" w:afterAutospacing="1"/>
              <w:ind w:left="-86" w:right="-58"/>
              <w:jc w:val="center"/>
              <w:outlineLvl w:val="2"/>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21 600</w:t>
            </w:r>
          </w:p>
        </w:tc>
        <w:tc>
          <w:tcPr>
            <w:tcW w:w="1032" w:type="dxa"/>
            <w:shd w:val="clear" w:color="auto" w:fill="D9D9D9" w:themeFill="background1" w:themeFillShade="D9"/>
            <w:noWrap/>
            <w:hideMark/>
          </w:tcPr>
          <w:p w:rsidR="00C8789C" w:rsidRPr="00C35F55" w:rsidRDefault="002B27D7" w:rsidP="00BD7D48">
            <w:pPr>
              <w:spacing w:before="100" w:beforeAutospacing="1" w:after="100" w:afterAutospacing="1"/>
              <w:ind w:left="-86" w:right="-58"/>
              <w:jc w:val="center"/>
              <w:outlineLvl w:val="2"/>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22 760</w:t>
            </w:r>
          </w:p>
        </w:tc>
        <w:tc>
          <w:tcPr>
            <w:tcW w:w="1032" w:type="dxa"/>
            <w:shd w:val="clear" w:color="auto" w:fill="D9D9D9" w:themeFill="background1" w:themeFillShade="D9"/>
            <w:noWrap/>
            <w:hideMark/>
          </w:tcPr>
          <w:p w:rsidR="00C8789C" w:rsidRPr="00C35F55" w:rsidRDefault="002B27D7" w:rsidP="00BD7D48">
            <w:pPr>
              <w:spacing w:before="100" w:beforeAutospacing="1" w:after="100" w:afterAutospacing="1"/>
              <w:ind w:left="-86" w:right="-58"/>
              <w:jc w:val="center"/>
              <w:outlineLvl w:val="2"/>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24 160</w:t>
            </w:r>
          </w:p>
        </w:tc>
      </w:tr>
      <w:tr w:rsidR="00BD7D48" w:rsidRPr="00C35F55" w:rsidTr="00C25B52">
        <w:trPr>
          <w:trHeight w:val="255"/>
        </w:trPr>
        <w:tc>
          <w:tcPr>
            <w:tcW w:w="10195" w:type="dxa"/>
            <w:gridSpan w:val="7"/>
            <w:shd w:val="clear" w:color="auto" w:fill="D6E3BC" w:themeFill="accent3" w:themeFillTint="66"/>
            <w:noWrap/>
            <w:hideMark/>
          </w:tcPr>
          <w:p w:rsidR="00BD7D48" w:rsidRPr="00C35F55" w:rsidRDefault="00BD7D48" w:rsidP="00BD7D48">
            <w:pPr>
              <w:spacing w:before="100" w:beforeAutospacing="1" w:after="100" w:afterAutospacing="1"/>
              <w:jc w:val="center"/>
              <w:outlineLvl w:val="2"/>
              <w:rPr>
                <w:rFonts w:ascii="Times New Roman" w:eastAsia="Times New Roman" w:hAnsi="Times New Roman" w:cs="Times New Roman"/>
                <w:b/>
                <w:bCs/>
                <w:lang w:eastAsia="ru-RU"/>
              </w:rPr>
            </w:pPr>
            <w:r w:rsidRPr="00C35F55">
              <w:rPr>
                <w:rFonts w:ascii="Times New Roman" w:eastAsia="Times New Roman" w:hAnsi="Times New Roman" w:cs="Times New Roman"/>
                <w:b/>
                <w:bCs/>
                <w:lang w:eastAsia="ru-RU"/>
              </w:rPr>
              <w:t>ПОСТУПЛЕНИЯ</w:t>
            </w:r>
          </w:p>
        </w:tc>
      </w:tr>
      <w:tr w:rsidR="00C25B52" w:rsidRPr="00C35F55" w:rsidTr="00C25B52">
        <w:trPr>
          <w:trHeight w:val="300"/>
        </w:trPr>
        <w:tc>
          <w:tcPr>
            <w:tcW w:w="3543" w:type="dxa"/>
            <w:noWrap/>
            <w:hideMark/>
          </w:tcPr>
          <w:p w:rsidR="00C25B52" w:rsidRPr="00C35F55" w:rsidRDefault="00C25B52" w:rsidP="00C25B52">
            <w:pPr>
              <w:spacing w:before="100" w:beforeAutospacing="1" w:after="100" w:afterAutospacing="1"/>
              <w:jc w:val="right"/>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Выручка (безнал.)</w:t>
            </w:r>
          </w:p>
        </w:tc>
        <w:tc>
          <w:tcPr>
            <w:tcW w:w="1181" w:type="dxa"/>
            <w:noWrap/>
            <w:vAlign w:val="center"/>
            <w:hideMark/>
          </w:tcPr>
          <w:p w:rsidR="00C25B52" w:rsidRPr="00C35F55" w:rsidRDefault="00C25B52" w:rsidP="00C25B52">
            <w:pPr>
              <w:spacing w:before="100" w:beforeAutospacing="1" w:after="100" w:afterAutospacing="1"/>
              <w:ind w:left="-86" w:right="-58"/>
              <w:jc w:val="center"/>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1094" w:type="dxa"/>
            <w:noWrap/>
            <w:vAlign w:val="center"/>
            <w:hideMark/>
          </w:tcPr>
          <w:p w:rsidR="00C25B52" w:rsidRPr="00C35F55" w:rsidRDefault="00C25B52" w:rsidP="00C25B52">
            <w:pPr>
              <w:spacing w:before="100" w:beforeAutospacing="1" w:after="100" w:afterAutospacing="1"/>
              <w:ind w:left="-119" w:right="-34"/>
              <w:jc w:val="center"/>
              <w:outlineLvl w:val="2"/>
              <w:rPr>
                <w:rFonts w:ascii="Times New Roman" w:eastAsia="Times New Roman" w:hAnsi="Times New Roman" w:cs="Times New Roman"/>
                <w:bCs/>
                <w:iCs/>
                <w:color w:val="000000" w:themeColor="text1"/>
                <w:lang w:eastAsia="ru-RU"/>
              </w:rPr>
            </w:pPr>
            <w:r>
              <w:rPr>
                <w:rFonts w:ascii="Times New Roman" w:eastAsia="Times New Roman" w:hAnsi="Times New Roman" w:cs="Times New Roman"/>
                <w:bCs/>
                <w:iCs/>
                <w:color w:val="000000" w:themeColor="text1"/>
                <w:lang w:eastAsia="ru-RU"/>
              </w:rPr>
              <w:t>3 000</w:t>
            </w:r>
          </w:p>
        </w:tc>
        <w:tc>
          <w:tcPr>
            <w:tcW w:w="1081" w:type="dxa"/>
            <w:noWrap/>
            <w:vAlign w:val="center"/>
            <w:hideMark/>
          </w:tcPr>
          <w:p w:rsidR="00C25B52" w:rsidRPr="00C35F55" w:rsidRDefault="00C25B52" w:rsidP="00C25B52">
            <w:pPr>
              <w:spacing w:before="100" w:beforeAutospacing="1" w:after="100" w:afterAutospacing="1"/>
              <w:ind w:left="-119" w:right="-34"/>
              <w:jc w:val="center"/>
              <w:outlineLvl w:val="2"/>
              <w:rPr>
                <w:rFonts w:ascii="Times New Roman" w:eastAsia="Times New Roman" w:hAnsi="Times New Roman" w:cs="Times New Roman"/>
                <w:bCs/>
                <w:iCs/>
                <w:color w:val="000000" w:themeColor="text1"/>
                <w:lang w:eastAsia="ru-RU"/>
              </w:rPr>
            </w:pPr>
            <w:r>
              <w:rPr>
                <w:rFonts w:ascii="Times New Roman" w:eastAsia="Times New Roman" w:hAnsi="Times New Roman" w:cs="Times New Roman"/>
                <w:bCs/>
                <w:iCs/>
                <w:color w:val="000000" w:themeColor="text1"/>
                <w:lang w:eastAsia="ru-RU"/>
              </w:rPr>
              <w:t>3 000</w:t>
            </w:r>
          </w:p>
        </w:tc>
        <w:tc>
          <w:tcPr>
            <w:tcW w:w="1232" w:type="dxa"/>
            <w:noWrap/>
            <w:vAlign w:val="center"/>
            <w:hideMark/>
          </w:tcPr>
          <w:p w:rsidR="00C25B52" w:rsidRPr="00C35F55" w:rsidRDefault="00C25B52" w:rsidP="00C25B52">
            <w:pPr>
              <w:spacing w:before="100" w:beforeAutospacing="1" w:after="100" w:afterAutospacing="1"/>
              <w:ind w:left="-119" w:right="-34"/>
              <w:jc w:val="center"/>
              <w:outlineLvl w:val="2"/>
              <w:rPr>
                <w:rFonts w:ascii="Times New Roman" w:eastAsia="Times New Roman" w:hAnsi="Times New Roman" w:cs="Times New Roman"/>
                <w:bCs/>
                <w:iCs/>
                <w:color w:val="000000" w:themeColor="text1"/>
                <w:lang w:eastAsia="ru-RU"/>
              </w:rPr>
            </w:pPr>
            <w:r>
              <w:rPr>
                <w:rFonts w:ascii="Times New Roman" w:eastAsia="Times New Roman" w:hAnsi="Times New Roman" w:cs="Times New Roman"/>
                <w:bCs/>
                <w:iCs/>
                <w:color w:val="000000" w:themeColor="text1"/>
                <w:lang w:eastAsia="ru-RU"/>
              </w:rPr>
              <w:t>3 000</w:t>
            </w:r>
          </w:p>
        </w:tc>
        <w:tc>
          <w:tcPr>
            <w:tcW w:w="1032" w:type="dxa"/>
            <w:noWrap/>
            <w:vAlign w:val="center"/>
            <w:hideMark/>
          </w:tcPr>
          <w:p w:rsidR="00C25B52" w:rsidRPr="00C35F55" w:rsidRDefault="00C25B52" w:rsidP="00C25B52">
            <w:pPr>
              <w:spacing w:before="100" w:beforeAutospacing="1" w:after="100" w:afterAutospacing="1"/>
              <w:ind w:left="-119" w:right="-34"/>
              <w:jc w:val="center"/>
              <w:outlineLvl w:val="2"/>
              <w:rPr>
                <w:rFonts w:ascii="Times New Roman" w:eastAsia="Times New Roman" w:hAnsi="Times New Roman" w:cs="Times New Roman"/>
                <w:bCs/>
                <w:iCs/>
                <w:color w:val="000000" w:themeColor="text1"/>
                <w:lang w:eastAsia="ru-RU"/>
              </w:rPr>
            </w:pPr>
            <w:r>
              <w:rPr>
                <w:rFonts w:ascii="Times New Roman" w:eastAsia="Times New Roman" w:hAnsi="Times New Roman" w:cs="Times New Roman"/>
                <w:bCs/>
                <w:iCs/>
                <w:color w:val="000000" w:themeColor="text1"/>
                <w:lang w:eastAsia="ru-RU"/>
              </w:rPr>
              <w:t>3 000</w:t>
            </w:r>
          </w:p>
        </w:tc>
        <w:tc>
          <w:tcPr>
            <w:tcW w:w="1032" w:type="dxa"/>
            <w:noWrap/>
            <w:vAlign w:val="center"/>
            <w:hideMark/>
          </w:tcPr>
          <w:p w:rsidR="00C25B52" w:rsidRPr="00C35F55" w:rsidRDefault="00C25B52" w:rsidP="00C25B52">
            <w:pPr>
              <w:spacing w:before="100" w:beforeAutospacing="1" w:after="100" w:afterAutospacing="1"/>
              <w:ind w:left="-119" w:right="-34"/>
              <w:jc w:val="center"/>
              <w:outlineLvl w:val="2"/>
              <w:rPr>
                <w:rFonts w:ascii="Times New Roman" w:eastAsia="Times New Roman" w:hAnsi="Times New Roman" w:cs="Times New Roman"/>
                <w:bCs/>
                <w:iCs/>
                <w:color w:val="000000" w:themeColor="text1"/>
                <w:lang w:eastAsia="ru-RU"/>
              </w:rPr>
            </w:pPr>
            <w:r>
              <w:rPr>
                <w:rFonts w:ascii="Times New Roman" w:eastAsia="Times New Roman" w:hAnsi="Times New Roman" w:cs="Times New Roman"/>
                <w:bCs/>
                <w:iCs/>
                <w:color w:val="000000" w:themeColor="text1"/>
                <w:lang w:eastAsia="ru-RU"/>
              </w:rPr>
              <w:t>3 000</w:t>
            </w:r>
          </w:p>
        </w:tc>
      </w:tr>
      <w:tr w:rsidR="00C25B52" w:rsidRPr="00C35F55" w:rsidTr="00C25B52">
        <w:trPr>
          <w:trHeight w:val="300"/>
        </w:trPr>
        <w:tc>
          <w:tcPr>
            <w:tcW w:w="3543" w:type="dxa"/>
            <w:noWrap/>
            <w:hideMark/>
          </w:tcPr>
          <w:p w:rsidR="00C25B52" w:rsidRPr="00C35F55" w:rsidRDefault="00C25B52" w:rsidP="00C25B52">
            <w:pPr>
              <w:spacing w:before="100" w:beforeAutospacing="1" w:after="100" w:afterAutospacing="1"/>
              <w:jc w:val="right"/>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Выручка (нал.)</w:t>
            </w:r>
          </w:p>
        </w:tc>
        <w:tc>
          <w:tcPr>
            <w:tcW w:w="1181" w:type="dxa"/>
            <w:noWrap/>
            <w:vAlign w:val="center"/>
            <w:hideMark/>
          </w:tcPr>
          <w:p w:rsidR="00C25B52" w:rsidRPr="00C35F55" w:rsidRDefault="00C25B52" w:rsidP="00C25B52">
            <w:pPr>
              <w:spacing w:before="100" w:beforeAutospacing="1" w:after="100" w:afterAutospacing="1"/>
              <w:ind w:left="-86" w:right="-58"/>
              <w:jc w:val="center"/>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1094" w:type="dxa"/>
            <w:noWrap/>
            <w:vAlign w:val="center"/>
            <w:hideMark/>
          </w:tcPr>
          <w:p w:rsidR="00C25B52" w:rsidRPr="00C35F55" w:rsidRDefault="00C25B52" w:rsidP="00C25B52">
            <w:pPr>
              <w:spacing w:before="100" w:beforeAutospacing="1" w:after="100" w:afterAutospacing="1"/>
              <w:ind w:left="-119" w:right="-34"/>
              <w:jc w:val="center"/>
              <w:outlineLvl w:val="2"/>
              <w:rPr>
                <w:rFonts w:ascii="Times New Roman" w:eastAsia="Times New Roman" w:hAnsi="Times New Roman" w:cs="Times New Roman"/>
                <w:bCs/>
                <w:iCs/>
                <w:color w:val="000000" w:themeColor="text1"/>
                <w:lang w:eastAsia="ru-RU"/>
              </w:rPr>
            </w:pPr>
            <w:r>
              <w:rPr>
                <w:rFonts w:ascii="Times New Roman" w:eastAsia="Times New Roman" w:hAnsi="Times New Roman" w:cs="Times New Roman"/>
                <w:bCs/>
                <w:iCs/>
                <w:color w:val="000000" w:themeColor="text1"/>
                <w:lang w:eastAsia="ru-RU"/>
              </w:rPr>
              <w:t>12 836</w:t>
            </w:r>
          </w:p>
        </w:tc>
        <w:tc>
          <w:tcPr>
            <w:tcW w:w="1081" w:type="dxa"/>
            <w:noWrap/>
            <w:vAlign w:val="center"/>
            <w:hideMark/>
          </w:tcPr>
          <w:p w:rsidR="00C25B52" w:rsidRPr="00C35F55" w:rsidRDefault="00C25B52" w:rsidP="00C25B52">
            <w:pPr>
              <w:spacing w:before="100" w:beforeAutospacing="1" w:after="100" w:afterAutospacing="1"/>
              <w:ind w:left="-119" w:right="-34"/>
              <w:jc w:val="center"/>
              <w:outlineLvl w:val="2"/>
              <w:rPr>
                <w:rFonts w:ascii="Times New Roman" w:eastAsia="Times New Roman" w:hAnsi="Times New Roman" w:cs="Times New Roman"/>
                <w:bCs/>
                <w:iCs/>
                <w:color w:val="000000" w:themeColor="text1"/>
                <w:lang w:eastAsia="ru-RU"/>
              </w:rPr>
            </w:pPr>
            <w:r>
              <w:rPr>
                <w:rFonts w:ascii="Times New Roman" w:eastAsia="Times New Roman" w:hAnsi="Times New Roman" w:cs="Times New Roman"/>
                <w:bCs/>
                <w:iCs/>
                <w:color w:val="000000" w:themeColor="text1"/>
                <w:lang w:eastAsia="ru-RU"/>
              </w:rPr>
              <w:t>12 836</w:t>
            </w:r>
          </w:p>
        </w:tc>
        <w:tc>
          <w:tcPr>
            <w:tcW w:w="1232" w:type="dxa"/>
            <w:noWrap/>
            <w:vAlign w:val="center"/>
            <w:hideMark/>
          </w:tcPr>
          <w:p w:rsidR="00C25B52" w:rsidRPr="00C35F55" w:rsidRDefault="00C25B52" w:rsidP="00C25B52">
            <w:pPr>
              <w:spacing w:before="100" w:beforeAutospacing="1" w:after="100" w:afterAutospacing="1"/>
              <w:ind w:left="-119" w:right="-34"/>
              <w:jc w:val="center"/>
              <w:outlineLvl w:val="2"/>
              <w:rPr>
                <w:rFonts w:ascii="Times New Roman" w:eastAsia="Times New Roman" w:hAnsi="Times New Roman" w:cs="Times New Roman"/>
                <w:bCs/>
                <w:iCs/>
                <w:color w:val="000000" w:themeColor="text1"/>
                <w:lang w:eastAsia="ru-RU"/>
              </w:rPr>
            </w:pPr>
            <w:r>
              <w:rPr>
                <w:rFonts w:ascii="Times New Roman" w:eastAsia="Times New Roman" w:hAnsi="Times New Roman" w:cs="Times New Roman"/>
                <w:bCs/>
                <w:iCs/>
                <w:color w:val="000000" w:themeColor="text1"/>
                <w:lang w:eastAsia="ru-RU"/>
              </w:rPr>
              <w:t>12 836</w:t>
            </w:r>
          </w:p>
        </w:tc>
        <w:tc>
          <w:tcPr>
            <w:tcW w:w="1032" w:type="dxa"/>
            <w:noWrap/>
            <w:vAlign w:val="center"/>
            <w:hideMark/>
          </w:tcPr>
          <w:p w:rsidR="00C25B52" w:rsidRPr="00C35F55" w:rsidRDefault="00C25B52" w:rsidP="00C25B52">
            <w:pPr>
              <w:spacing w:before="100" w:beforeAutospacing="1" w:after="100" w:afterAutospacing="1"/>
              <w:ind w:left="-119" w:right="-34"/>
              <w:jc w:val="center"/>
              <w:outlineLvl w:val="2"/>
              <w:rPr>
                <w:rFonts w:ascii="Times New Roman" w:eastAsia="Times New Roman" w:hAnsi="Times New Roman" w:cs="Times New Roman"/>
                <w:bCs/>
                <w:iCs/>
                <w:color w:val="000000" w:themeColor="text1"/>
                <w:lang w:eastAsia="ru-RU"/>
              </w:rPr>
            </w:pPr>
            <w:r>
              <w:rPr>
                <w:rFonts w:ascii="Times New Roman" w:eastAsia="Times New Roman" w:hAnsi="Times New Roman" w:cs="Times New Roman"/>
                <w:bCs/>
                <w:iCs/>
                <w:color w:val="000000" w:themeColor="text1"/>
                <w:lang w:eastAsia="ru-RU"/>
              </w:rPr>
              <w:t>12 836</w:t>
            </w:r>
          </w:p>
        </w:tc>
        <w:tc>
          <w:tcPr>
            <w:tcW w:w="1032" w:type="dxa"/>
            <w:noWrap/>
            <w:vAlign w:val="center"/>
            <w:hideMark/>
          </w:tcPr>
          <w:p w:rsidR="00C25B52" w:rsidRPr="00C35F55" w:rsidRDefault="00C25B52" w:rsidP="00C25B52">
            <w:pPr>
              <w:spacing w:before="100" w:beforeAutospacing="1" w:after="100" w:afterAutospacing="1"/>
              <w:ind w:left="-119" w:right="-34"/>
              <w:jc w:val="center"/>
              <w:outlineLvl w:val="2"/>
              <w:rPr>
                <w:rFonts w:ascii="Times New Roman" w:eastAsia="Times New Roman" w:hAnsi="Times New Roman" w:cs="Times New Roman"/>
                <w:bCs/>
                <w:iCs/>
                <w:color w:val="000000" w:themeColor="text1"/>
                <w:lang w:eastAsia="ru-RU"/>
              </w:rPr>
            </w:pPr>
            <w:r>
              <w:rPr>
                <w:rFonts w:ascii="Times New Roman" w:eastAsia="Times New Roman" w:hAnsi="Times New Roman" w:cs="Times New Roman"/>
                <w:bCs/>
                <w:iCs/>
                <w:color w:val="000000" w:themeColor="text1"/>
                <w:lang w:eastAsia="ru-RU"/>
              </w:rPr>
              <w:t>12 836</w:t>
            </w:r>
          </w:p>
        </w:tc>
      </w:tr>
      <w:tr w:rsidR="00C8789C" w:rsidRPr="00C35F55" w:rsidTr="00C25B52">
        <w:trPr>
          <w:trHeight w:val="300"/>
        </w:trPr>
        <w:tc>
          <w:tcPr>
            <w:tcW w:w="3543" w:type="dxa"/>
            <w:noWrap/>
            <w:hideMark/>
          </w:tcPr>
          <w:p w:rsidR="00C8789C" w:rsidRPr="00C35F55" w:rsidRDefault="00C8789C" w:rsidP="00BD7D48">
            <w:pPr>
              <w:spacing w:before="100" w:beforeAutospacing="1" w:after="100" w:afterAutospacing="1"/>
              <w:jc w:val="right"/>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Вложения собственных средств</w:t>
            </w:r>
          </w:p>
        </w:tc>
        <w:tc>
          <w:tcPr>
            <w:tcW w:w="1181" w:type="dxa"/>
            <w:noWrap/>
            <w:vAlign w:val="center"/>
            <w:hideMark/>
          </w:tcPr>
          <w:p w:rsidR="00C8789C" w:rsidRPr="00C35F55" w:rsidRDefault="00990984"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1094"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0</w:t>
            </w:r>
          </w:p>
        </w:tc>
        <w:tc>
          <w:tcPr>
            <w:tcW w:w="1081"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0</w:t>
            </w:r>
          </w:p>
        </w:tc>
        <w:tc>
          <w:tcPr>
            <w:tcW w:w="1232"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0</w:t>
            </w:r>
          </w:p>
        </w:tc>
        <w:tc>
          <w:tcPr>
            <w:tcW w:w="1032"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0</w:t>
            </w:r>
          </w:p>
        </w:tc>
        <w:tc>
          <w:tcPr>
            <w:tcW w:w="1032"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0</w:t>
            </w:r>
          </w:p>
        </w:tc>
      </w:tr>
      <w:tr w:rsidR="00C8789C" w:rsidRPr="00C35F55" w:rsidTr="00C25B52">
        <w:trPr>
          <w:trHeight w:val="300"/>
        </w:trPr>
        <w:tc>
          <w:tcPr>
            <w:tcW w:w="3543" w:type="dxa"/>
            <w:noWrap/>
            <w:hideMark/>
          </w:tcPr>
          <w:p w:rsidR="00C8789C" w:rsidRPr="00C35F55" w:rsidRDefault="00C8789C" w:rsidP="00BD7D48">
            <w:pPr>
              <w:spacing w:before="100" w:beforeAutospacing="1" w:after="100" w:afterAutospacing="1"/>
              <w:jc w:val="right"/>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Получение кредита</w:t>
            </w:r>
          </w:p>
        </w:tc>
        <w:tc>
          <w:tcPr>
            <w:tcW w:w="1181" w:type="dxa"/>
            <w:noWrap/>
            <w:vAlign w:val="center"/>
            <w:hideMark/>
          </w:tcPr>
          <w:p w:rsidR="00C8789C" w:rsidRPr="00C35F55" w:rsidRDefault="00990984"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1094"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0</w:t>
            </w:r>
          </w:p>
        </w:tc>
        <w:tc>
          <w:tcPr>
            <w:tcW w:w="1081"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0</w:t>
            </w:r>
          </w:p>
        </w:tc>
        <w:tc>
          <w:tcPr>
            <w:tcW w:w="1232"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0</w:t>
            </w:r>
          </w:p>
        </w:tc>
        <w:tc>
          <w:tcPr>
            <w:tcW w:w="1032"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0</w:t>
            </w:r>
          </w:p>
        </w:tc>
        <w:tc>
          <w:tcPr>
            <w:tcW w:w="1032"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0</w:t>
            </w:r>
          </w:p>
        </w:tc>
      </w:tr>
      <w:tr w:rsidR="00C25B52" w:rsidRPr="00C35F55" w:rsidTr="00C25B52">
        <w:trPr>
          <w:trHeight w:val="255"/>
        </w:trPr>
        <w:tc>
          <w:tcPr>
            <w:tcW w:w="3543" w:type="dxa"/>
            <w:shd w:val="clear" w:color="auto" w:fill="C2D69B" w:themeFill="accent3" w:themeFillTint="99"/>
            <w:noWrap/>
            <w:hideMark/>
          </w:tcPr>
          <w:p w:rsidR="00C25B52" w:rsidRPr="00C35F55" w:rsidRDefault="00C25B52" w:rsidP="00C25B52">
            <w:pPr>
              <w:spacing w:before="100" w:beforeAutospacing="1" w:after="100" w:afterAutospacing="1"/>
              <w:jc w:val="right"/>
              <w:outlineLvl w:val="2"/>
              <w:rPr>
                <w:rFonts w:ascii="Times New Roman" w:eastAsia="Times New Roman" w:hAnsi="Times New Roman" w:cs="Times New Roman"/>
                <w:b/>
                <w:bCs/>
                <w:lang w:eastAsia="ru-RU"/>
              </w:rPr>
            </w:pPr>
            <w:r w:rsidRPr="00C35F55">
              <w:rPr>
                <w:rFonts w:ascii="Times New Roman" w:eastAsia="Times New Roman" w:hAnsi="Times New Roman" w:cs="Times New Roman"/>
                <w:b/>
                <w:bCs/>
                <w:lang w:eastAsia="ru-RU"/>
              </w:rPr>
              <w:t>ИТОГО ПОСТУПЛЕНИЙ</w:t>
            </w:r>
          </w:p>
        </w:tc>
        <w:tc>
          <w:tcPr>
            <w:tcW w:w="1181" w:type="dxa"/>
            <w:shd w:val="clear" w:color="auto" w:fill="C2D69B" w:themeFill="accent3" w:themeFillTint="99"/>
            <w:noWrap/>
            <w:vAlign w:val="center"/>
            <w:hideMark/>
          </w:tcPr>
          <w:p w:rsidR="00C25B52" w:rsidRPr="00C35F55" w:rsidRDefault="00C25B52" w:rsidP="00C25B52">
            <w:pPr>
              <w:spacing w:before="100" w:beforeAutospacing="1" w:after="100" w:afterAutospacing="1"/>
              <w:ind w:left="-86" w:right="-58"/>
              <w:jc w:val="center"/>
              <w:outlineLvl w:val="2"/>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094" w:type="dxa"/>
            <w:shd w:val="clear" w:color="auto" w:fill="C2D69B" w:themeFill="accent3" w:themeFillTint="99"/>
            <w:noWrap/>
            <w:vAlign w:val="center"/>
            <w:hideMark/>
          </w:tcPr>
          <w:p w:rsidR="00C25B52" w:rsidRPr="00C35F55" w:rsidRDefault="00C25B52" w:rsidP="00C25B52">
            <w:pPr>
              <w:spacing w:before="100" w:beforeAutospacing="1" w:after="100" w:afterAutospacing="1"/>
              <w:ind w:left="-119" w:right="-34"/>
              <w:jc w:val="center"/>
              <w:outlineLvl w:val="2"/>
              <w:rPr>
                <w:rFonts w:ascii="Times New Roman" w:eastAsia="Times New Roman" w:hAnsi="Times New Roman" w:cs="Times New Roman"/>
                <w:b/>
                <w:bCs/>
                <w:iCs/>
                <w:color w:val="000000" w:themeColor="text1"/>
                <w:lang w:eastAsia="ru-RU"/>
              </w:rPr>
            </w:pPr>
            <w:r w:rsidRPr="00C35F55">
              <w:rPr>
                <w:rFonts w:ascii="Times New Roman" w:eastAsia="Times New Roman" w:hAnsi="Times New Roman" w:cs="Times New Roman"/>
                <w:b/>
                <w:bCs/>
                <w:iCs/>
                <w:color w:val="000000" w:themeColor="text1"/>
                <w:lang w:eastAsia="ru-RU"/>
              </w:rPr>
              <w:t>15 836</w:t>
            </w:r>
          </w:p>
        </w:tc>
        <w:tc>
          <w:tcPr>
            <w:tcW w:w="1081" w:type="dxa"/>
            <w:shd w:val="clear" w:color="auto" w:fill="C2D69B" w:themeFill="accent3" w:themeFillTint="99"/>
            <w:noWrap/>
            <w:vAlign w:val="center"/>
            <w:hideMark/>
          </w:tcPr>
          <w:p w:rsidR="00C25B52" w:rsidRPr="00C35F55" w:rsidRDefault="00C25B52" w:rsidP="00C25B52">
            <w:pPr>
              <w:spacing w:before="100" w:beforeAutospacing="1" w:after="100" w:afterAutospacing="1"/>
              <w:ind w:left="-119" w:right="-34"/>
              <w:jc w:val="center"/>
              <w:outlineLvl w:val="2"/>
              <w:rPr>
                <w:rFonts w:ascii="Times New Roman" w:eastAsia="Times New Roman" w:hAnsi="Times New Roman" w:cs="Times New Roman"/>
                <w:b/>
                <w:bCs/>
                <w:iCs/>
                <w:color w:val="000000" w:themeColor="text1"/>
                <w:lang w:eastAsia="ru-RU"/>
              </w:rPr>
            </w:pPr>
            <w:r w:rsidRPr="00C35F55">
              <w:rPr>
                <w:rFonts w:ascii="Times New Roman" w:eastAsia="Times New Roman" w:hAnsi="Times New Roman" w:cs="Times New Roman"/>
                <w:b/>
                <w:bCs/>
                <w:iCs/>
                <w:color w:val="000000" w:themeColor="text1"/>
                <w:lang w:eastAsia="ru-RU"/>
              </w:rPr>
              <w:t>15 836</w:t>
            </w:r>
          </w:p>
        </w:tc>
        <w:tc>
          <w:tcPr>
            <w:tcW w:w="1232" w:type="dxa"/>
            <w:shd w:val="clear" w:color="auto" w:fill="C2D69B" w:themeFill="accent3" w:themeFillTint="99"/>
            <w:noWrap/>
            <w:vAlign w:val="center"/>
            <w:hideMark/>
          </w:tcPr>
          <w:p w:rsidR="00C25B52" w:rsidRPr="00C35F55" w:rsidRDefault="00C25B52" w:rsidP="00C25B52">
            <w:pPr>
              <w:spacing w:before="100" w:beforeAutospacing="1" w:after="100" w:afterAutospacing="1"/>
              <w:ind w:left="-119" w:right="-34"/>
              <w:jc w:val="center"/>
              <w:outlineLvl w:val="2"/>
              <w:rPr>
                <w:rFonts w:ascii="Times New Roman" w:eastAsia="Times New Roman" w:hAnsi="Times New Roman" w:cs="Times New Roman"/>
                <w:b/>
                <w:bCs/>
                <w:iCs/>
                <w:color w:val="000000" w:themeColor="text1"/>
                <w:lang w:eastAsia="ru-RU"/>
              </w:rPr>
            </w:pPr>
            <w:r w:rsidRPr="00C35F55">
              <w:rPr>
                <w:rFonts w:ascii="Times New Roman" w:eastAsia="Times New Roman" w:hAnsi="Times New Roman" w:cs="Times New Roman"/>
                <w:b/>
                <w:bCs/>
                <w:iCs/>
                <w:color w:val="000000" w:themeColor="text1"/>
                <w:lang w:eastAsia="ru-RU"/>
              </w:rPr>
              <w:t>15 836</w:t>
            </w:r>
          </w:p>
        </w:tc>
        <w:tc>
          <w:tcPr>
            <w:tcW w:w="1032" w:type="dxa"/>
            <w:shd w:val="clear" w:color="auto" w:fill="C2D69B" w:themeFill="accent3" w:themeFillTint="99"/>
            <w:noWrap/>
            <w:vAlign w:val="center"/>
            <w:hideMark/>
          </w:tcPr>
          <w:p w:rsidR="00C25B52" w:rsidRPr="00C35F55" w:rsidRDefault="00C25B52" w:rsidP="00C25B52">
            <w:pPr>
              <w:spacing w:before="100" w:beforeAutospacing="1" w:after="100" w:afterAutospacing="1"/>
              <w:ind w:left="-119" w:right="-34"/>
              <w:jc w:val="center"/>
              <w:outlineLvl w:val="2"/>
              <w:rPr>
                <w:rFonts w:ascii="Times New Roman" w:eastAsia="Times New Roman" w:hAnsi="Times New Roman" w:cs="Times New Roman"/>
                <w:b/>
                <w:bCs/>
                <w:iCs/>
                <w:color w:val="000000" w:themeColor="text1"/>
                <w:lang w:eastAsia="ru-RU"/>
              </w:rPr>
            </w:pPr>
            <w:r w:rsidRPr="00C35F55">
              <w:rPr>
                <w:rFonts w:ascii="Times New Roman" w:eastAsia="Times New Roman" w:hAnsi="Times New Roman" w:cs="Times New Roman"/>
                <w:b/>
                <w:bCs/>
                <w:iCs/>
                <w:color w:val="000000" w:themeColor="text1"/>
                <w:lang w:eastAsia="ru-RU"/>
              </w:rPr>
              <w:t>15 836</w:t>
            </w:r>
          </w:p>
        </w:tc>
        <w:tc>
          <w:tcPr>
            <w:tcW w:w="1032" w:type="dxa"/>
            <w:shd w:val="clear" w:color="auto" w:fill="C2D69B" w:themeFill="accent3" w:themeFillTint="99"/>
            <w:noWrap/>
            <w:vAlign w:val="center"/>
            <w:hideMark/>
          </w:tcPr>
          <w:p w:rsidR="00C25B52" w:rsidRPr="00C35F55" w:rsidRDefault="00C25B52" w:rsidP="00C25B52">
            <w:pPr>
              <w:spacing w:before="100" w:beforeAutospacing="1" w:after="100" w:afterAutospacing="1"/>
              <w:ind w:left="-119" w:right="-34"/>
              <w:jc w:val="center"/>
              <w:outlineLvl w:val="2"/>
              <w:rPr>
                <w:rFonts w:ascii="Times New Roman" w:eastAsia="Times New Roman" w:hAnsi="Times New Roman" w:cs="Times New Roman"/>
                <w:b/>
                <w:bCs/>
                <w:iCs/>
                <w:color w:val="000000" w:themeColor="text1"/>
                <w:lang w:eastAsia="ru-RU"/>
              </w:rPr>
            </w:pPr>
            <w:r w:rsidRPr="00C35F55">
              <w:rPr>
                <w:rFonts w:ascii="Times New Roman" w:eastAsia="Times New Roman" w:hAnsi="Times New Roman" w:cs="Times New Roman"/>
                <w:b/>
                <w:bCs/>
                <w:iCs/>
                <w:color w:val="000000" w:themeColor="text1"/>
                <w:lang w:eastAsia="ru-RU"/>
              </w:rPr>
              <w:t>15 836</w:t>
            </w:r>
          </w:p>
        </w:tc>
      </w:tr>
      <w:tr w:rsidR="00BD7D48" w:rsidRPr="00C35F55" w:rsidTr="00C25B52">
        <w:trPr>
          <w:trHeight w:val="255"/>
        </w:trPr>
        <w:tc>
          <w:tcPr>
            <w:tcW w:w="10195" w:type="dxa"/>
            <w:gridSpan w:val="7"/>
            <w:shd w:val="clear" w:color="auto" w:fill="E5B8B7" w:themeFill="accent2" w:themeFillTint="66"/>
            <w:noWrap/>
            <w:hideMark/>
          </w:tcPr>
          <w:p w:rsidR="00BD7D48" w:rsidRPr="00C35F55" w:rsidRDefault="00BD7D48" w:rsidP="00BD7D48">
            <w:pPr>
              <w:spacing w:before="100" w:beforeAutospacing="1" w:after="100" w:afterAutospacing="1"/>
              <w:jc w:val="center"/>
              <w:outlineLvl w:val="2"/>
              <w:rPr>
                <w:rFonts w:ascii="Times New Roman" w:eastAsia="Times New Roman" w:hAnsi="Times New Roman" w:cs="Times New Roman"/>
                <w:b/>
                <w:bCs/>
                <w:lang w:eastAsia="ru-RU"/>
              </w:rPr>
            </w:pPr>
            <w:r w:rsidRPr="00C35F55">
              <w:rPr>
                <w:rFonts w:ascii="Times New Roman" w:eastAsia="Times New Roman" w:hAnsi="Times New Roman" w:cs="Times New Roman"/>
                <w:b/>
                <w:bCs/>
                <w:lang w:eastAsia="ru-RU"/>
              </w:rPr>
              <w:t>ВЫПЛАТЫ</w:t>
            </w:r>
          </w:p>
        </w:tc>
      </w:tr>
      <w:tr w:rsidR="00C8789C" w:rsidRPr="00C35F55" w:rsidTr="00C25B52">
        <w:trPr>
          <w:trHeight w:val="300"/>
        </w:trPr>
        <w:tc>
          <w:tcPr>
            <w:tcW w:w="3543" w:type="dxa"/>
            <w:noWrap/>
            <w:hideMark/>
          </w:tcPr>
          <w:p w:rsidR="00C8789C" w:rsidRPr="00C35F55" w:rsidRDefault="00C8789C" w:rsidP="00BD7D48">
            <w:pPr>
              <w:spacing w:before="100" w:beforeAutospacing="1" w:after="100" w:afterAutospacing="1"/>
              <w:jc w:val="right"/>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Налоги</w:t>
            </w:r>
          </w:p>
        </w:tc>
        <w:tc>
          <w:tcPr>
            <w:tcW w:w="1181" w:type="dxa"/>
            <w:noWrap/>
            <w:vAlign w:val="center"/>
            <w:hideMark/>
          </w:tcPr>
          <w:p w:rsidR="00C8789C" w:rsidRPr="00C35F55" w:rsidRDefault="00990984"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1094" w:type="dxa"/>
            <w:noWrap/>
            <w:vAlign w:val="center"/>
            <w:hideMark/>
          </w:tcPr>
          <w:p w:rsidR="00C8789C" w:rsidRPr="00C35F55" w:rsidRDefault="00C25B52"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475</w:t>
            </w:r>
          </w:p>
        </w:tc>
        <w:tc>
          <w:tcPr>
            <w:tcW w:w="1081" w:type="dxa"/>
            <w:noWrap/>
            <w:vAlign w:val="center"/>
            <w:hideMark/>
          </w:tcPr>
          <w:p w:rsidR="00C8789C" w:rsidRPr="00C35F55" w:rsidRDefault="00C25B52"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475</w:t>
            </w:r>
          </w:p>
        </w:tc>
        <w:tc>
          <w:tcPr>
            <w:tcW w:w="1232" w:type="dxa"/>
            <w:noWrap/>
            <w:vAlign w:val="center"/>
            <w:hideMark/>
          </w:tcPr>
          <w:p w:rsidR="00C8789C" w:rsidRPr="00C35F55" w:rsidRDefault="00C25B52"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475</w:t>
            </w:r>
          </w:p>
        </w:tc>
        <w:tc>
          <w:tcPr>
            <w:tcW w:w="1032" w:type="dxa"/>
            <w:noWrap/>
            <w:vAlign w:val="center"/>
            <w:hideMark/>
          </w:tcPr>
          <w:p w:rsidR="00C8789C" w:rsidRPr="00C35F55" w:rsidRDefault="00C25B52"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475</w:t>
            </w:r>
          </w:p>
        </w:tc>
        <w:tc>
          <w:tcPr>
            <w:tcW w:w="1032" w:type="dxa"/>
            <w:noWrap/>
            <w:vAlign w:val="center"/>
            <w:hideMark/>
          </w:tcPr>
          <w:p w:rsidR="00C8789C" w:rsidRPr="00C35F55" w:rsidRDefault="00C25B52"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475</w:t>
            </w:r>
          </w:p>
        </w:tc>
      </w:tr>
      <w:tr w:rsidR="00C8789C" w:rsidRPr="00C35F55" w:rsidTr="00C25B52">
        <w:trPr>
          <w:trHeight w:val="300"/>
        </w:trPr>
        <w:tc>
          <w:tcPr>
            <w:tcW w:w="3543" w:type="dxa"/>
            <w:noWrap/>
            <w:hideMark/>
          </w:tcPr>
          <w:p w:rsidR="00C8789C" w:rsidRPr="00C35F55" w:rsidRDefault="00C8789C" w:rsidP="00BD7D48">
            <w:pPr>
              <w:spacing w:before="100" w:beforeAutospacing="1" w:after="100" w:afterAutospacing="1"/>
              <w:jc w:val="right"/>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ГСМ</w:t>
            </w:r>
          </w:p>
        </w:tc>
        <w:tc>
          <w:tcPr>
            <w:tcW w:w="1181" w:type="dxa"/>
            <w:noWrap/>
            <w:vAlign w:val="center"/>
            <w:hideMark/>
          </w:tcPr>
          <w:p w:rsidR="00C8789C" w:rsidRPr="00C35F55" w:rsidRDefault="00990984"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1094"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7 858</w:t>
            </w:r>
          </w:p>
        </w:tc>
        <w:tc>
          <w:tcPr>
            <w:tcW w:w="1081"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7 858</w:t>
            </w:r>
          </w:p>
        </w:tc>
        <w:tc>
          <w:tcPr>
            <w:tcW w:w="1232"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7 858</w:t>
            </w:r>
          </w:p>
        </w:tc>
        <w:tc>
          <w:tcPr>
            <w:tcW w:w="1032"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7 858</w:t>
            </w:r>
          </w:p>
        </w:tc>
        <w:tc>
          <w:tcPr>
            <w:tcW w:w="1032" w:type="dxa"/>
            <w:noWrap/>
            <w:vAlign w:val="center"/>
            <w:hideMark/>
          </w:tcPr>
          <w:p w:rsidR="00C8789C" w:rsidRPr="00C35F55" w:rsidRDefault="00C25B52"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7 858</w:t>
            </w:r>
          </w:p>
        </w:tc>
      </w:tr>
      <w:tr w:rsidR="00C8789C" w:rsidRPr="00C35F55" w:rsidTr="00C25B52">
        <w:trPr>
          <w:trHeight w:val="300"/>
        </w:trPr>
        <w:tc>
          <w:tcPr>
            <w:tcW w:w="3543" w:type="dxa"/>
            <w:noWrap/>
            <w:hideMark/>
          </w:tcPr>
          <w:p w:rsidR="00C8789C" w:rsidRPr="00C35F55" w:rsidRDefault="00C8789C" w:rsidP="00BD7D48">
            <w:pPr>
              <w:spacing w:before="100" w:beforeAutospacing="1" w:after="100" w:afterAutospacing="1"/>
              <w:jc w:val="right"/>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Питание / Стоянка / Платный проезд</w:t>
            </w:r>
          </w:p>
        </w:tc>
        <w:tc>
          <w:tcPr>
            <w:tcW w:w="1181" w:type="dxa"/>
            <w:noWrap/>
            <w:vAlign w:val="center"/>
            <w:hideMark/>
          </w:tcPr>
          <w:p w:rsidR="00C8789C" w:rsidRPr="00C35F55" w:rsidRDefault="00990984"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1094"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704</w:t>
            </w:r>
          </w:p>
        </w:tc>
        <w:tc>
          <w:tcPr>
            <w:tcW w:w="1081"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704</w:t>
            </w:r>
          </w:p>
        </w:tc>
        <w:tc>
          <w:tcPr>
            <w:tcW w:w="1232"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704</w:t>
            </w:r>
          </w:p>
        </w:tc>
        <w:tc>
          <w:tcPr>
            <w:tcW w:w="1032"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704</w:t>
            </w:r>
          </w:p>
        </w:tc>
        <w:tc>
          <w:tcPr>
            <w:tcW w:w="1032" w:type="dxa"/>
            <w:noWrap/>
            <w:vAlign w:val="center"/>
            <w:hideMark/>
          </w:tcPr>
          <w:p w:rsidR="00C8789C" w:rsidRPr="00C35F55" w:rsidRDefault="00C25B52"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704</w:t>
            </w:r>
          </w:p>
        </w:tc>
      </w:tr>
      <w:tr w:rsidR="00C8789C" w:rsidRPr="00C35F55" w:rsidTr="00C25B52">
        <w:trPr>
          <w:trHeight w:val="255"/>
        </w:trPr>
        <w:tc>
          <w:tcPr>
            <w:tcW w:w="3543" w:type="dxa"/>
            <w:noWrap/>
            <w:hideMark/>
          </w:tcPr>
          <w:p w:rsidR="00C8789C" w:rsidRPr="00C35F55" w:rsidRDefault="00C8789C" w:rsidP="00BD7D48">
            <w:pPr>
              <w:spacing w:before="100" w:beforeAutospacing="1" w:after="100" w:afterAutospacing="1"/>
              <w:jc w:val="right"/>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Услуги связи</w:t>
            </w:r>
          </w:p>
        </w:tc>
        <w:tc>
          <w:tcPr>
            <w:tcW w:w="1181" w:type="dxa"/>
            <w:noWrap/>
            <w:vAlign w:val="center"/>
            <w:hideMark/>
          </w:tcPr>
          <w:p w:rsidR="00C8789C" w:rsidRPr="00C35F55" w:rsidRDefault="00990984"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1094"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36</w:t>
            </w:r>
          </w:p>
        </w:tc>
        <w:tc>
          <w:tcPr>
            <w:tcW w:w="1081"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36</w:t>
            </w:r>
          </w:p>
        </w:tc>
        <w:tc>
          <w:tcPr>
            <w:tcW w:w="1232"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36</w:t>
            </w:r>
          </w:p>
        </w:tc>
        <w:tc>
          <w:tcPr>
            <w:tcW w:w="1032"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36</w:t>
            </w:r>
          </w:p>
        </w:tc>
        <w:tc>
          <w:tcPr>
            <w:tcW w:w="1032" w:type="dxa"/>
            <w:noWrap/>
            <w:vAlign w:val="center"/>
            <w:hideMark/>
          </w:tcPr>
          <w:p w:rsidR="00C8789C" w:rsidRPr="00C35F55" w:rsidRDefault="00C25B52"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r w:rsidR="00C8789C" w:rsidRPr="00C35F55">
              <w:rPr>
                <w:rFonts w:ascii="Times New Roman" w:eastAsia="Times New Roman" w:hAnsi="Times New Roman" w:cs="Times New Roman"/>
                <w:bCs/>
                <w:lang w:eastAsia="ru-RU"/>
              </w:rPr>
              <w:t>6</w:t>
            </w:r>
          </w:p>
        </w:tc>
      </w:tr>
      <w:tr w:rsidR="00C8789C" w:rsidRPr="00C35F55" w:rsidTr="00C25B52">
        <w:trPr>
          <w:trHeight w:val="300"/>
        </w:trPr>
        <w:tc>
          <w:tcPr>
            <w:tcW w:w="3543" w:type="dxa"/>
            <w:noWrap/>
            <w:hideMark/>
          </w:tcPr>
          <w:p w:rsidR="00C8789C" w:rsidRPr="00C35F55" w:rsidRDefault="00C8789C" w:rsidP="00BD7D48">
            <w:pPr>
              <w:spacing w:before="100" w:beforeAutospacing="1" w:after="100" w:afterAutospacing="1"/>
              <w:jc w:val="right"/>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 xml:space="preserve">Ремонт и </w:t>
            </w:r>
            <w:proofErr w:type="spellStart"/>
            <w:r w:rsidRPr="00C35F55">
              <w:rPr>
                <w:rFonts w:ascii="Times New Roman" w:eastAsia="Times New Roman" w:hAnsi="Times New Roman" w:cs="Times New Roman"/>
                <w:bCs/>
                <w:lang w:eastAsia="ru-RU"/>
              </w:rPr>
              <w:t>тех.обслуживание</w:t>
            </w:r>
            <w:proofErr w:type="spellEnd"/>
          </w:p>
        </w:tc>
        <w:tc>
          <w:tcPr>
            <w:tcW w:w="1181" w:type="dxa"/>
            <w:noWrap/>
            <w:vAlign w:val="center"/>
            <w:hideMark/>
          </w:tcPr>
          <w:p w:rsidR="00C8789C" w:rsidRPr="00C35F55" w:rsidRDefault="00990984"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1094"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912</w:t>
            </w:r>
          </w:p>
        </w:tc>
        <w:tc>
          <w:tcPr>
            <w:tcW w:w="1081"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912</w:t>
            </w:r>
          </w:p>
        </w:tc>
        <w:tc>
          <w:tcPr>
            <w:tcW w:w="1232"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912</w:t>
            </w:r>
          </w:p>
        </w:tc>
        <w:tc>
          <w:tcPr>
            <w:tcW w:w="1032"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912</w:t>
            </w:r>
          </w:p>
        </w:tc>
        <w:tc>
          <w:tcPr>
            <w:tcW w:w="1032" w:type="dxa"/>
            <w:noWrap/>
            <w:vAlign w:val="center"/>
            <w:hideMark/>
          </w:tcPr>
          <w:p w:rsidR="00C8789C" w:rsidRPr="00C35F55" w:rsidRDefault="00C25B52"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912</w:t>
            </w:r>
          </w:p>
        </w:tc>
      </w:tr>
      <w:tr w:rsidR="00C8789C" w:rsidRPr="00C35F55" w:rsidTr="00C25B52">
        <w:trPr>
          <w:trHeight w:val="300"/>
        </w:trPr>
        <w:tc>
          <w:tcPr>
            <w:tcW w:w="3543" w:type="dxa"/>
            <w:noWrap/>
            <w:hideMark/>
          </w:tcPr>
          <w:p w:rsidR="00C8789C" w:rsidRPr="00C35F55" w:rsidRDefault="00C8789C" w:rsidP="00BD7D48">
            <w:pPr>
              <w:spacing w:before="100" w:beforeAutospacing="1" w:after="100" w:afterAutospacing="1"/>
              <w:jc w:val="right"/>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Страхование</w:t>
            </w:r>
          </w:p>
        </w:tc>
        <w:tc>
          <w:tcPr>
            <w:tcW w:w="1181" w:type="dxa"/>
            <w:noWrap/>
            <w:vAlign w:val="center"/>
            <w:hideMark/>
          </w:tcPr>
          <w:p w:rsidR="00C8789C" w:rsidRPr="00C35F55" w:rsidRDefault="00990984"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1094"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81</w:t>
            </w:r>
          </w:p>
        </w:tc>
        <w:tc>
          <w:tcPr>
            <w:tcW w:w="1081"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81</w:t>
            </w:r>
          </w:p>
        </w:tc>
        <w:tc>
          <w:tcPr>
            <w:tcW w:w="1232"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81</w:t>
            </w:r>
          </w:p>
        </w:tc>
        <w:tc>
          <w:tcPr>
            <w:tcW w:w="1032"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81</w:t>
            </w:r>
          </w:p>
        </w:tc>
        <w:tc>
          <w:tcPr>
            <w:tcW w:w="1032" w:type="dxa"/>
            <w:noWrap/>
            <w:vAlign w:val="center"/>
            <w:hideMark/>
          </w:tcPr>
          <w:p w:rsidR="00C8789C" w:rsidRPr="00C35F55" w:rsidRDefault="00C25B52"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81</w:t>
            </w:r>
          </w:p>
        </w:tc>
      </w:tr>
      <w:tr w:rsidR="00C8789C" w:rsidRPr="00C35F55" w:rsidTr="00C25B52">
        <w:trPr>
          <w:trHeight w:val="255"/>
        </w:trPr>
        <w:tc>
          <w:tcPr>
            <w:tcW w:w="3543" w:type="dxa"/>
            <w:noWrap/>
            <w:hideMark/>
          </w:tcPr>
          <w:p w:rsidR="00C8789C" w:rsidRPr="00C35F55" w:rsidRDefault="00C8789C" w:rsidP="00BD7D48">
            <w:pPr>
              <w:spacing w:before="100" w:beforeAutospacing="1" w:after="100" w:afterAutospacing="1"/>
              <w:jc w:val="right"/>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Инвестиции в основные средства</w:t>
            </w:r>
          </w:p>
        </w:tc>
        <w:tc>
          <w:tcPr>
            <w:tcW w:w="1181" w:type="dxa"/>
            <w:noWrap/>
            <w:vAlign w:val="center"/>
            <w:hideMark/>
          </w:tcPr>
          <w:p w:rsidR="00C8789C" w:rsidRPr="00C35F55" w:rsidRDefault="00990984"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1094"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0</w:t>
            </w:r>
          </w:p>
        </w:tc>
        <w:tc>
          <w:tcPr>
            <w:tcW w:w="1081"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0</w:t>
            </w:r>
          </w:p>
        </w:tc>
        <w:tc>
          <w:tcPr>
            <w:tcW w:w="1232"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0</w:t>
            </w:r>
          </w:p>
        </w:tc>
        <w:tc>
          <w:tcPr>
            <w:tcW w:w="1032"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p>
        </w:tc>
        <w:tc>
          <w:tcPr>
            <w:tcW w:w="1032" w:type="dxa"/>
            <w:noWrap/>
            <w:vAlign w:val="center"/>
            <w:hideMark/>
          </w:tcPr>
          <w:p w:rsidR="00C8789C" w:rsidRPr="00C35F55" w:rsidRDefault="00C8789C"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p>
        </w:tc>
      </w:tr>
      <w:tr w:rsidR="00C8789C" w:rsidRPr="00C35F55" w:rsidTr="00C25B52">
        <w:trPr>
          <w:trHeight w:val="255"/>
        </w:trPr>
        <w:tc>
          <w:tcPr>
            <w:tcW w:w="3543" w:type="dxa"/>
            <w:noWrap/>
            <w:hideMark/>
          </w:tcPr>
          <w:p w:rsidR="00C8789C" w:rsidRPr="00C35F55" w:rsidRDefault="00C8789C" w:rsidP="00BD7D48">
            <w:pPr>
              <w:spacing w:before="100" w:beforeAutospacing="1" w:after="100" w:afterAutospacing="1"/>
              <w:jc w:val="right"/>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 xml:space="preserve">Выплата основного долга по кредиту </w:t>
            </w:r>
          </w:p>
        </w:tc>
        <w:tc>
          <w:tcPr>
            <w:tcW w:w="1181" w:type="dxa"/>
            <w:noWrap/>
            <w:vAlign w:val="center"/>
            <w:hideMark/>
          </w:tcPr>
          <w:p w:rsidR="00C8789C" w:rsidRPr="00C35F55" w:rsidRDefault="00990984"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1094" w:type="dxa"/>
            <w:noWrap/>
            <w:vAlign w:val="center"/>
            <w:hideMark/>
          </w:tcPr>
          <w:p w:rsidR="00C8789C" w:rsidRPr="00C35F55" w:rsidRDefault="002B27D7"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4 000</w:t>
            </w:r>
          </w:p>
        </w:tc>
        <w:tc>
          <w:tcPr>
            <w:tcW w:w="1081" w:type="dxa"/>
            <w:noWrap/>
            <w:vAlign w:val="center"/>
            <w:hideMark/>
          </w:tcPr>
          <w:p w:rsidR="00C8789C" w:rsidRPr="00C35F55" w:rsidRDefault="002B27D7"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4 000</w:t>
            </w:r>
          </w:p>
        </w:tc>
        <w:tc>
          <w:tcPr>
            <w:tcW w:w="1232" w:type="dxa"/>
            <w:noWrap/>
            <w:vAlign w:val="center"/>
            <w:hideMark/>
          </w:tcPr>
          <w:p w:rsidR="00C8789C" w:rsidRPr="00C35F55" w:rsidRDefault="002B27D7"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4 000</w:t>
            </w:r>
          </w:p>
        </w:tc>
        <w:tc>
          <w:tcPr>
            <w:tcW w:w="1032" w:type="dxa"/>
            <w:noWrap/>
            <w:vAlign w:val="center"/>
            <w:hideMark/>
          </w:tcPr>
          <w:p w:rsidR="00C8789C" w:rsidRPr="00C35F55" w:rsidRDefault="002B27D7"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4 000</w:t>
            </w:r>
          </w:p>
        </w:tc>
        <w:tc>
          <w:tcPr>
            <w:tcW w:w="1032" w:type="dxa"/>
            <w:noWrap/>
            <w:vAlign w:val="center"/>
            <w:hideMark/>
          </w:tcPr>
          <w:p w:rsidR="00C8789C" w:rsidRPr="00C35F55" w:rsidRDefault="002B27D7" w:rsidP="00BD7D48">
            <w:pPr>
              <w:spacing w:before="100" w:beforeAutospacing="1" w:after="100" w:afterAutospacing="1"/>
              <w:ind w:left="-86" w:right="-58"/>
              <w:jc w:val="center"/>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4 000</w:t>
            </w:r>
          </w:p>
        </w:tc>
      </w:tr>
      <w:tr w:rsidR="002B27D7" w:rsidRPr="00C35F55" w:rsidTr="00C25B52">
        <w:trPr>
          <w:trHeight w:val="255"/>
        </w:trPr>
        <w:tc>
          <w:tcPr>
            <w:tcW w:w="3543" w:type="dxa"/>
            <w:noWrap/>
            <w:hideMark/>
          </w:tcPr>
          <w:p w:rsidR="002B27D7" w:rsidRPr="00C35F55" w:rsidRDefault="002B27D7" w:rsidP="002B27D7">
            <w:pPr>
              <w:spacing w:before="100" w:beforeAutospacing="1" w:after="100" w:afterAutospacing="1"/>
              <w:jc w:val="right"/>
              <w:outlineLvl w:val="2"/>
              <w:rPr>
                <w:rFonts w:ascii="Times New Roman" w:eastAsia="Times New Roman" w:hAnsi="Times New Roman" w:cs="Times New Roman"/>
                <w:bCs/>
                <w:lang w:eastAsia="ru-RU"/>
              </w:rPr>
            </w:pPr>
            <w:r w:rsidRPr="00C35F55">
              <w:rPr>
                <w:rFonts w:ascii="Times New Roman" w:eastAsia="Times New Roman" w:hAnsi="Times New Roman" w:cs="Times New Roman"/>
                <w:bCs/>
                <w:lang w:eastAsia="ru-RU"/>
              </w:rPr>
              <w:t xml:space="preserve">Выплата процентов по кредиту </w:t>
            </w:r>
          </w:p>
        </w:tc>
        <w:tc>
          <w:tcPr>
            <w:tcW w:w="1181" w:type="dxa"/>
            <w:noWrap/>
            <w:vAlign w:val="center"/>
            <w:hideMark/>
          </w:tcPr>
          <w:p w:rsidR="002B27D7" w:rsidRPr="00C35F55" w:rsidRDefault="002B27D7" w:rsidP="002B27D7">
            <w:pPr>
              <w:spacing w:before="100" w:beforeAutospacing="1" w:after="100" w:afterAutospacing="1"/>
              <w:ind w:left="-86" w:right="-58"/>
              <w:jc w:val="center"/>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1094" w:type="dxa"/>
            <w:noWrap/>
            <w:vAlign w:val="center"/>
            <w:hideMark/>
          </w:tcPr>
          <w:p w:rsidR="002B27D7" w:rsidRPr="00C35F55" w:rsidRDefault="002B27D7" w:rsidP="002B27D7">
            <w:pPr>
              <w:ind w:left="-172" w:right="-10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1 090</w:t>
            </w:r>
          </w:p>
        </w:tc>
        <w:tc>
          <w:tcPr>
            <w:tcW w:w="1081" w:type="dxa"/>
            <w:noWrap/>
            <w:vAlign w:val="center"/>
            <w:hideMark/>
          </w:tcPr>
          <w:p w:rsidR="002B27D7" w:rsidRPr="00C35F55" w:rsidRDefault="002B27D7" w:rsidP="002B27D7">
            <w:pPr>
              <w:ind w:left="-172" w:right="-10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850</w:t>
            </w:r>
          </w:p>
        </w:tc>
        <w:tc>
          <w:tcPr>
            <w:tcW w:w="1232" w:type="dxa"/>
            <w:noWrap/>
            <w:vAlign w:val="center"/>
            <w:hideMark/>
          </w:tcPr>
          <w:p w:rsidR="002B27D7" w:rsidRPr="00C35F55" w:rsidRDefault="002B27D7" w:rsidP="002B27D7">
            <w:pPr>
              <w:ind w:left="-172" w:right="-10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610</w:t>
            </w:r>
          </w:p>
        </w:tc>
        <w:tc>
          <w:tcPr>
            <w:tcW w:w="1032" w:type="dxa"/>
            <w:noWrap/>
            <w:vAlign w:val="center"/>
            <w:hideMark/>
          </w:tcPr>
          <w:p w:rsidR="002B27D7" w:rsidRPr="00C35F55" w:rsidRDefault="002B27D7" w:rsidP="002B27D7">
            <w:pPr>
              <w:ind w:left="-172" w:right="-10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370</w:t>
            </w:r>
          </w:p>
        </w:tc>
        <w:tc>
          <w:tcPr>
            <w:tcW w:w="1032" w:type="dxa"/>
            <w:noWrap/>
            <w:vAlign w:val="center"/>
            <w:hideMark/>
          </w:tcPr>
          <w:p w:rsidR="002B27D7" w:rsidRPr="00C35F55" w:rsidRDefault="002B27D7" w:rsidP="002B27D7">
            <w:pPr>
              <w:ind w:left="-172" w:right="-10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w:t>
            </w:r>
          </w:p>
        </w:tc>
      </w:tr>
      <w:tr w:rsidR="00C8789C" w:rsidRPr="00C35F55" w:rsidTr="00C25B52">
        <w:trPr>
          <w:trHeight w:val="255"/>
        </w:trPr>
        <w:tc>
          <w:tcPr>
            <w:tcW w:w="3543" w:type="dxa"/>
            <w:shd w:val="clear" w:color="auto" w:fill="D99594" w:themeFill="accent2" w:themeFillTint="99"/>
            <w:noWrap/>
            <w:hideMark/>
          </w:tcPr>
          <w:p w:rsidR="00C8789C" w:rsidRPr="00C35F55" w:rsidRDefault="00BD7D48" w:rsidP="00BD7D48">
            <w:pPr>
              <w:spacing w:before="100" w:beforeAutospacing="1" w:after="100" w:afterAutospacing="1"/>
              <w:jc w:val="right"/>
              <w:outlineLvl w:val="2"/>
              <w:rPr>
                <w:rFonts w:ascii="Times New Roman" w:eastAsia="Times New Roman" w:hAnsi="Times New Roman" w:cs="Times New Roman"/>
                <w:b/>
                <w:bCs/>
                <w:lang w:eastAsia="ru-RU"/>
              </w:rPr>
            </w:pPr>
            <w:r w:rsidRPr="00C35F55">
              <w:rPr>
                <w:rFonts w:ascii="Times New Roman" w:eastAsia="Times New Roman" w:hAnsi="Times New Roman" w:cs="Times New Roman"/>
                <w:b/>
                <w:bCs/>
                <w:lang w:eastAsia="ru-RU"/>
              </w:rPr>
              <w:t>ИТОГО ВЫПЛАТ</w:t>
            </w:r>
          </w:p>
        </w:tc>
        <w:tc>
          <w:tcPr>
            <w:tcW w:w="1181" w:type="dxa"/>
            <w:shd w:val="clear" w:color="auto" w:fill="D99594" w:themeFill="accent2" w:themeFillTint="99"/>
            <w:noWrap/>
            <w:vAlign w:val="center"/>
            <w:hideMark/>
          </w:tcPr>
          <w:p w:rsidR="00C8789C" w:rsidRPr="00C35F55" w:rsidRDefault="00990984" w:rsidP="00BD7D48">
            <w:pPr>
              <w:spacing w:before="100" w:beforeAutospacing="1" w:after="100" w:afterAutospacing="1"/>
              <w:ind w:left="-86" w:right="-58"/>
              <w:jc w:val="center"/>
              <w:outlineLvl w:val="2"/>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094" w:type="dxa"/>
            <w:shd w:val="clear" w:color="auto" w:fill="D99594" w:themeFill="accent2" w:themeFillTint="99"/>
            <w:noWrap/>
            <w:vAlign w:val="center"/>
            <w:hideMark/>
          </w:tcPr>
          <w:p w:rsidR="00C8789C" w:rsidRPr="00C35F55" w:rsidRDefault="002B27D7" w:rsidP="00BD7D48">
            <w:pPr>
              <w:spacing w:before="100" w:beforeAutospacing="1" w:after="100" w:afterAutospacing="1"/>
              <w:ind w:left="-86" w:right="-58"/>
              <w:jc w:val="center"/>
              <w:outlineLvl w:val="2"/>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15 156</w:t>
            </w:r>
          </w:p>
        </w:tc>
        <w:tc>
          <w:tcPr>
            <w:tcW w:w="1081" w:type="dxa"/>
            <w:shd w:val="clear" w:color="auto" w:fill="D99594" w:themeFill="accent2" w:themeFillTint="99"/>
            <w:noWrap/>
            <w:vAlign w:val="center"/>
            <w:hideMark/>
          </w:tcPr>
          <w:p w:rsidR="00C8789C" w:rsidRPr="00C35F55" w:rsidRDefault="002B27D7" w:rsidP="00BD7D48">
            <w:pPr>
              <w:spacing w:before="100" w:beforeAutospacing="1" w:after="100" w:afterAutospacing="1"/>
              <w:ind w:left="-86" w:right="-58"/>
              <w:jc w:val="center"/>
              <w:outlineLvl w:val="2"/>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14 916</w:t>
            </w:r>
          </w:p>
        </w:tc>
        <w:tc>
          <w:tcPr>
            <w:tcW w:w="1232" w:type="dxa"/>
            <w:shd w:val="clear" w:color="auto" w:fill="D99594" w:themeFill="accent2" w:themeFillTint="99"/>
            <w:noWrap/>
            <w:vAlign w:val="center"/>
            <w:hideMark/>
          </w:tcPr>
          <w:p w:rsidR="00C8789C" w:rsidRPr="00C35F55" w:rsidRDefault="002B27D7" w:rsidP="00BD7D48">
            <w:pPr>
              <w:spacing w:before="100" w:beforeAutospacing="1" w:after="100" w:afterAutospacing="1"/>
              <w:ind w:left="-86" w:right="-58"/>
              <w:jc w:val="center"/>
              <w:outlineLvl w:val="2"/>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14 676</w:t>
            </w:r>
          </w:p>
        </w:tc>
        <w:tc>
          <w:tcPr>
            <w:tcW w:w="1032" w:type="dxa"/>
            <w:shd w:val="clear" w:color="auto" w:fill="D99594" w:themeFill="accent2" w:themeFillTint="99"/>
            <w:noWrap/>
            <w:vAlign w:val="center"/>
            <w:hideMark/>
          </w:tcPr>
          <w:p w:rsidR="00C8789C" w:rsidRPr="00C35F55" w:rsidRDefault="002B27D7" w:rsidP="00BD7D48">
            <w:pPr>
              <w:spacing w:before="100" w:beforeAutospacing="1" w:after="100" w:afterAutospacing="1"/>
              <w:ind w:left="-86" w:right="-58"/>
              <w:jc w:val="center"/>
              <w:outlineLvl w:val="2"/>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14 436</w:t>
            </w:r>
          </w:p>
        </w:tc>
        <w:tc>
          <w:tcPr>
            <w:tcW w:w="1032" w:type="dxa"/>
            <w:shd w:val="clear" w:color="auto" w:fill="D99594" w:themeFill="accent2" w:themeFillTint="99"/>
            <w:noWrap/>
            <w:vAlign w:val="center"/>
            <w:hideMark/>
          </w:tcPr>
          <w:p w:rsidR="00C8789C" w:rsidRPr="00C35F55" w:rsidRDefault="002B27D7" w:rsidP="00BD7D48">
            <w:pPr>
              <w:spacing w:before="100" w:beforeAutospacing="1" w:after="100" w:afterAutospacing="1"/>
              <w:ind w:left="-86" w:right="-58"/>
              <w:jc w:val="center"/>
              <w:outlineLvl w:val="2"/>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14 196</w:t>
            </w:r>
          </w:p>
        </w:tc>
      </w:tr>
      <w:tr w:rsidR="00C8789C" w:rsidRPr="00C35F55" w:rsidTr="00C25B52">
        <w:trPr>
          <w:trHeight w:val="255"/>
        </w:trPr>
        <w:tc>
          <w:tcPr>
            <w:tcW w:w="3543" w:type="dxa"/>
            <w:shd w:val="clear" w:color="auto" w:fill="D9D9D9" w:themeFill="background1" w:themeFillShade="D9"/>
            <w:noWrap/>
            <w:hideMark/>
          </w:tcPr>
          <w:p w:rsidR="00C8789C" w:rsidRPr="00C35F55" w:rsidRDefault="00C8789C" w:rsidP="00BD7D48">
            <w:pPr>
              <w:spacing w:before="100" w:beforeAutospacing="1" w:after="100" w:afterAutospacing="1"/>
              <w:jc w:val="right"/>
              <w:outlineLvl w:val="2"/>
              <w:rPr>
                <w:rFonts w:ascii="Times New Roman" w:eastAsia="Times New Roman" w:hAnsi="Times New Roman" w:cs="Times New Roman"/>
                <w:b/>
                <w:bCs/>
                <w:i/>
                <w:lang w:eastAsia="ru-RU"/>
              </w:rPr>
            </w:pPr>
            <w:r w:rsidRPr="00C35F55">
              <w:rPr>
                <w:rFonts w:ascii="Times New Roman" w:eastAsia="Times New Roman" w:hAnsi="Times New Roman" w:cs="Times New Roman"/>
                <w:b/>
                <w:bCs/>
                <w:i/>
                <w:lang w:eastAsia="ru-RU"/>
              </w:rPr>
              <w:t>CASH FLOW</w:t>
            </w:r>
          </w:p>
        </w:tc>
        <w:tc>
          <w:tcPr>
            <w:tcW w:w="1181" w:type="dxa"/>
            <w:shd w:val="clear" w:color="auto" w:fill="D9D9D9" w:themeFill="background1" w:themeFillShade="D9"/>
            <w:noWrap/>
            <w:vAlign w:val="center"/>
            <w:hideMark/>
          </w:tcPr>
          <w:p w:rsidR="00C8789C" w:rsidRPr="00C35F55" w:rsidRDefault="00990984" w:rsidP="00BD7D48">
            <w:pPr>
              <w:spacing w:before="100" w:beforeAutospacing="1" w:after="100" w:afterAutospacing="1"/>
              <w:ind w:left="-86" w:right="-58"/>
              <w:jc w:val="center"/>
              <w:outlineLvl w:val="2"/>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w:t>
            </w:r>
          </w:p>
        </w:tc>
        <w:tc>
          <w:tcPr>
            <w:tcW w:w="1094" w:type="dxa"/>
            <w:shd w:val="clear" w:color="auto" w:fill="D9D9D9" w:themeFill="background1" w:themeFillShade="D9"/>
            <w:noWrap/>
            <w:vAlign w:val="center"/>
            <w:hideMark/>
          </w:tcPr>
          <w:p w:rsidR="00C8789C" w:rsidRPr="00C35F55" w:rsidRDefault="002B27D7" w:rsidP="00BD7D48">
            <w:pPr>
              <w:spacing w:before="100" w:beforeAutospacing="1" w:after="100" w:afterAutospacing="1"/>
              <w:ind w:left="-86" w:right="-58"/>
              <w:jc w:val="center"/>
              <w:outlineLvl w:val="2"/>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680</w:t>
            </w:r>
          </w:p>
        </w:tc>
        <w:tc>
          <w:tcPr>
            <w:tcW w:w="1081" w:type="dxa"/>
            <w:shd w:val="clear" w:color="auto" w:fill="D9D9D9" w:themeFill="background1" w:themeFillShade="D9"/>
            <w:noWrap/>
            <w:vAlign w:val="center"/>
            <w:hideMark/>
          </w:tcPr>
          <w:p w:rsidR="00C8789C" w:rsidRPr="00C35F55" w:rsidRDefault="002B27D7" w:rsidP="00BD7D48">
            <w:pPr>
              <w:spacing w:before="100" w:beforeAutospacing="1" w:after="100" w:afterAutospacing="1"/>
              <w:ind w:left="-86" w:right="-58"/>
              <w:jc w:val="center"/>
              <w:outlineLvl w:val="2"/>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920</w:t>
            </w:r>
          </w:p>
        </w:tc>
        <w:tc>
          <w:tcPr>
            <w:tcW w:w="1232" w:type="dxa"/>
            <w:shd w:val="clear" w:color="auto" w:fill="D9D9D9" w:themeFill="background1" w:themeFillShade="D9"/>
            <w:noWrap/>
            <w:vAlign w:val="center"/>
            <w:hideMark/>
          </w:tcPr>
          <w:p w:rsidR="00C8789C" w:rsidRPr="00C35F55" w:rsidRDefault="002B27D7" w:rsidP="00BD7D48">
            <w:pPr>
              <w:spacing w:before="100" w:beforeAutospacing="1" w:after="100" w:afterAutospacing="1"/>
              <w:ind w:left="-86" w:right="-58"/>
              <w:jc w:val="center"/>
              <w:outlineLvl w:val="2"/>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1 160</w:t>
            </w:r>
          </w:p>
        </w:tc>
        <w:tc>
          <w:tcPr>
            <w:tcW w:w="1032" w:type="dxa"/>
            <w:shd w:val="clear" w:color="auto" w:fill="D9D9D9" w:themeFill="background1" w:themeFillShade="D9"/>
            <w:noWrap/>
            <w:vAlign w:val="center"/>
            <w:hideMark/>
          </w:tcPr>
          <w:p w:rsidR="00C8789C" w:rsidRPr="00C35F55" w:rsidRDefault="002B27D7" w:rsidP="00BD7D48">
            <w:pPr>
              <w:spacing w:before="100" w:beforeAutospacing="1" w:after="100" w:afterAutospacing="1"/>
              <w:ind w:left="-86" w:right="-58"/>
              <w:jc w:val="center"/>
              <w:outlineLvl w:val="2"/>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1 400</w:t>
            </w:r>
          </w:p>
        </w:tc>
        <w:tc>
          <w:tcPr>
            <w:tcW w:w="1032" w:type="dxa"/>
            <w:shd w:val="clear" w:color="auto" w:fill="D9D9D9" w:themeFill="background1" w:themeFillShade="D9"/>
            <w:noWrap/>
            <w:vAlign w:val="center"/>
            <w:hideMark/>
          </w:tcPr>
          <w:p w:rsidR="00C8789C" w:rsidRPr="00C35F55" w:rsidRDefault="00C8789C" w:rsidP="002B27D7">
            <w:pPr>
              <w:spacing w:before="100" w:beforeAutospacing="1" w:after="100" w:afterAutospacing="1"/>
              <w:ind w:left="-86" w:right="-58"/>
              <w:jc w:val="center"/>
              <w:outlineLvl w:val="2"/>
              <w:rPr>
                <w:rFonts w:ascii="Times New Roman" w:eastAsia="Times New Roman" w:hAnsi="Times New Roman" w:cs="Times New Roman"/>
                <w:b/>
                <w:bCs/>
                <w:i/>
                <w:lang w:eastAsia="ru-RU"/>
              </w:rPr>
            </w:pPr>
            <w:r w:rsidRPr="00C35F55">
              <w:rPr>
                <w:rFonts w:ascii="Times New Roman" w:eastAsia="Times New Roman" w:hAnsi="Times New Roman" w:cs="Times New Roman"/>
                <w:b/>
                <w:bCs/>
                <w:i/>
                <w:lang w:eastAsia="ru-RU"/>
              </w:rPr>
              <w:t xml:space="preserve">1 </w:t>
            </w:r>
            <w:r w:rsidR="002B27D7">
              <w:rPr>
                <w:rFonts w:ascii="Times New Roman" w:eastAsia="Times New Roman" w:hAnsi="Times New Roman" w:cs="Times New Roman"/>
                <w:b/>
                <w:bCs/>
                <w:i/>
                <w:lang w:eastAsia="ru-RU"/>
              </w:rPr>
              <w:t>640</w:t>
            </w:r>
          </w:p>
        </w:tc>
      </w:tr>
      <w:tr w:rsidR="00C8789C" w:rsidRPr="00C35F55" w:rsidTr="00C25B52">
        <w:trPr>
          <w:trHeight w:val="255"/>
        </w:trPr>
        <w:tc>
          <w:tcPr>
            <w:tcW w:w="3543" w:type="dxa"/>
            <w:shd w:val="clear" w:color="auto" w:fill="D9D9D9" w:themeFill="background1" w:themeFillShade="D9"/>
            <w:noWrap/>
            <w:hideMark/>
          </w:tcPr>
          <w:p w:rsidR="00C8789C" w:rsidRPr="00C35F55" w:rsidRDefault="00C8789C" w:rsidP="00BD7D48">
            <w:pPr>
              <w:spacing w:before="100" w:beforeAutospacing="1" w:after="100" w:afterAutospacing="1"/>
              <w:jc w:val="right"/>
              <w:outlineLvl w:val="2"/>
              <w:rPr>
                <w:rFonts w:ascii="Times New Roman" w:eastAsia="Times New Roman" w:hAnsi="Times New Roman" w:cs="Times New Roman"/>
                <w:b/>
                <w:bCs/>
                <w:i/>
                <w:lang w:eastAsia="ru-RU"/>
              </w:rPr>
            </w:pPr>
            <w:r w:rsidRPr="00C35F55">
              <w:rPr>
                <w:rFonts w:ascii="Times New Roman" w:eastAsia="Times New Roman" w:hAnsi="Times New Roman" w:cs="Times New Roman"/>
                <w:b/>
                <w:bCs/>
                <w:i/>
                <w:lang w:eastAsia="ru-RU"/>
              </w:rPr>
              <w:t>CASH FLOW (суммируемое)</w:t>
            </w:r>
          </w:p>
        </w:tc>
        <w:tc>
          <w:tcPr>
            <w:tcW w:w="1181" w:type="dxa"/>
            <w:shd w:val="clear" w:color="auto" w:fill="D9D9D9" w:themeFill="background1" w:themeFillShade="D9"/>
            <w:noWrap/>
            <w:vAlign w:val="center"/>
            <w:hideMark/>
          </w:tcPr>
          <w:p w:rsidR="00C8789C" w:rsidRPr="00C35F55" w:rsidRDefault="00990984" w:rsidP="00BD7D48">
            <w:pPr>
              <w:spacing w:before="100" w:beforeAutospacing="1" w:after="100" w:afterAutospacing="1"/>
              <w:ind w:left="-86" w:right="-58"/>
              <w:jc w:val="center"/>
              <w:outlineLvl w:val="2"/>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w:t>
            </w:r>
          </w:p>
        </w:tc>
        <w:tc>
          <w:tcPr>
            <w:tcW w:w="1094" w:type="dxa"/>
            <w:shd w:val="clear" w:color="auto" w:fill="D9D9D9" w:themeFill="background1" w:themeFillShade="D9"/>
            <w:noWrap/>
            <w:vAlign w:val="center"/>
            <w:hideMark/>
          </w:tcPr>
          <w:p w:rsidR="00C8789C" w:rsidRPr="00C35F55" w:rsidRDefault="002B27D7" w:rsidP="00BD7D48">
            <w:pPr>
              <w:spacing w:before="100" w:beforeAutospacing="1" w:after="100" w:afterAutospacing="1"/>
              <w:ind w:left="-86" w:right="-58"/>
              <w:jc w:val="center"/>
              <w:outlineLvl w:val="2"/>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20 680</w:t>
            </w:r>
          </w:p>
        </w:tc>
        <w:tc>
          <w:tcPr>
            <w:tcW w:w="1081" w:type="dxa"/>
            <w:shd w:val="clear" w:color="auto" w:fill="D9D9D9" w:themeFill="background1" w:themeFillShade="D9"/>
            <w:noWrap/>
            <w:vAlign w:val="center"/>
            <w:hideMark/>
          </w:tcPr>
          <w:p w:rsidR="00C8789C" w:rsidRPr="00C35F55" w:rsidRDefault="002B27D7" w:rsidP="00BD7D48">
            <w:pPr>
              <w:spacing w:before="100" w:beforeAutospacing="1" w:after="100" w:afterAutospacing="1"/>
              <w:ind w:left="-86" w:right="-58"/>
              <w:jc w:val="center"/>
              <w:outlineLvl w:val="2"/>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21 600</w:t>
            </w:r>
          </w:p>
        </w:tc>
        <w:tc>
          <w:tcPr>
            <w:tcW w:w="1232" w:type="dxa"/>
            <w:shd w:val="clear" w:color="auto" w:fill="D9D9D9" w:themeFill="background1" w:themeFillShade="D9"/>
            <w:noWrap/>
            <w:vAlign w:val="center"/>
            <w:hideMark/>
          </w:tcPr>
          <w:p w:rsidR="00C8789C" w:rsidRPr="00C35F55" w:rsidRDefault="002B27D7" w:rsidP="00BD7D48">
            <w:pPr>
              <w:spacing w:before="100" w:beforeAutospacing="1" w:after="100" w:afterAutospacing="1"/>
              <w:ind w:left="-86" w:right="-58"/>
              <w:jc w:val="center"/>
              <w:outlineLvl w:val="2"/>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22 760</w:t>
            </w:r>
          </w:p>
        </w:tc>
        <w:tc>
          <w:tcPr>
            <w:tcW w:w="1032" w:type="dxa"/>
            <w:shd w:val="clear" w:color="auto" w:fill="D9D9D9" w:themeFill="background1" w:themeFillShade="D9"/>
            <w:noWrap/>
            <w:vAlign w:val="center"/>
            <w:hideMark/>
          </w:tcPr>
          <w:p w:rsidR="00C8789C" w:rsidRPr="00C35F55" w:rsidRDefault="002B27D7" w:rsidP="00BD7D48">
            <w:pPr>
              <w:spacing w:before="100" w:beforeAutospacing="1" w:after="100" w:afterAutospacing="1"/>
              <w:ind w:left="-86" w:right="-58"/>
              <w:jc w:val="center"/>
              <w:outlineLvl w:val="2"/>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24 160</w:t>
            </w:r>
          </w:p>
        </w:tc>
        <w:tc>
          <w:tcPr>
            <w:tcW w:w="1032" w:type="dxa"/>
            <w:shd w:val="clear" w:color="auto" w:fill="D9D9D9" w:themeFill="background1" w:themeFillShade="D9"/>
            <w:noWrap/>
            <w:vAlign w:val="center"/>
            <w:hideMark/>
          </w:tcPr>
          <w:p w:rsidR="00C8789C" w:rsidRPr="00C35F55" w:rsidRDefault="002B27D7" w:rsidP="00BD7D48">
            <w:pPr>
              <w:spacing w:before="100" w:beforeAutospacing="1" w:after="100" w:afterAutospacing="1"/>
              <w:ind w:left="-86" w:right="-58"/>
              <w:jc w:val="center"/>
              <w:outlineLvl w:val="2"/>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25 800</w:t>
            </w:r>
          </w:p>
        </w:tc>
      </w:tr>
    </w:tbl>
    <w:p w:rsidR="00C8789C" w:rsidRPr="00C35F55" w:rsidRDefault="00C8789C" w:rsidP="007D7F75">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p>
    <w:p w:rsidR="00BD7D48" w:rsidRPr="00C35F55" w:rsidRDefault="007D7F75" w:rsidP="007D7F75">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C35F55">
        <w:rPr>
          <w:rFonts w:ascii="Times New Roman" w:eastAsia="Times New Roman" w:hAnsi="Times New Roman" w:cs="Times New Roman"/>
          <w:b/>
          <w:bCs/>
          <w:sz w:val="24"/>
          <w:szCs w:val="24"/>
          <w:lang w:eastAsia="ru-RU"/>
        </w:rPr>
        <w:t>8.</w:t>
      </w:r>
      <w:r w:rsidR="00362CFF" w:rsidRPr="00990984">
        <w:rPr>
          <w:rFonts w:ascii="Times New Roman" w:eastAsia="Times New Roman" w:hAnsi="Times New Roman" w:cs="Times New Roman"/>
          <w:b/>
          <w:bCs/>
          <w:sz w:val="24"/>
          <w:szCs w:val="24"/>
          <w:lang w:eastAsia="ru-RU"/>
        </w:rPr>
        <w:t>5</w:t>
      </w:r>
      <w:r w:rsidRPr="00C35F55">
        <w:rPr>
          <w:rFonts w:ascii="Times New Roman" w:eastAsia="Times New Roman" w:hAnsi="Times New Roman" w:cs="Times New Roman"/>
          <w:b/>
          <w:bCs/>
          <w:sz w:val="24"/>
          <w:szCs w:val="24"/>
          <w:lang w:eastAsia="ru-RU"/>
        </w:rPr>
        <w:t xml:space="preserve"> План финансирования</w:t>
      </w:r>
      <w:r w:rsidR="00990984">
        <w:rPr>
          <w:rFonts w:ascii="Times New Roman" w:eastAsia="Times New Roman" w:hAnsi="Times New Roman" w:cs="Times New Roman"/>
          <w:b/>
          <w:bCs/>
          <w:sz w:val="24"/>
          <w:szCs w:val="24"/>
          <w:lang w:eastAsia="ru-RU"/>
        </w:rPr>
        <w:t xml:space="preserve"> (метод погашение – равными долями)</w:t>
      </w:r>
    </w:p>
    <w:tbl>
      <w:tblPr>
        <w:tblW w:w="8379" w:type="dxa"/>
        <w:tblInd w:w="93" w:type="dxa"/>
        <w:tblLook w:val="04A0" w:firstRow="1" w:lastRow="0" w:firstColumn="1" w:lastColumn="0" w:noHBand="0" w:noVBand="1"/>
      </w:tblPr>
      <w:tblGrid>
        <w:gridCol w:w="1812"/>
        <w:gridCol w:w="1206"/>
        <w:gridCol w:w="988"/>
        <w:gridCol w:w="1128"/>
        <w:gridCol w:w="1128"/>
        <w:gridCol w:w="1128"/>
        <w:gridCol w:w="989"/>
      </w:tblGrid>
      <w:tr w:rsidR="004333FC" w:rsidRPr="00C35F55" w:rsidTr="004333FC">
        <w:trPr>
          <w:trHeight w:val="780"/>
        </w:trPr>
        <w:tc>
          <w:tcPr>
            <w:tcW w:w="1780" w:type="dxa"/>
            <w:tcBorders>
              <w:top w:val="single" w:sz="8" w:space="0" w:color="808080"/>
              <w:left w:val="single" w:sz="8" w:space="0" w:color="808080"/>
              <w:bottom w:val="single" w:sz="8" w:space="0" w:color="808080"/>
              <w:right w:val="single" w:sz="8" w:space="0" w:color="808080"/>
            </w:tcBorders>
            <w:shd w:val="clear" w:color="000000" w:fill="DCE6F1"/>
            <w:vAlign w:val="center"/>
            <w:hideMark/>
          </w:tcPr>
          <w:p w:rsidR="004333FC" w:rsidRPr="00C35F55" w:rsidRDefault="004333FC" w:rsidP="00BD7D48">
            <w:pPr>
              <w:spacing w:after="0" w:line="240" w:lineRule="auto"/>
              <w:rPr>
                <w:rFonts w:ascii="Times New Roman" w:eastAsia="Times New Roman" w:hAnsi="Times New Roman" w:cs="Times New Roman"/>
                <w:color w:val="000000"/>
                <w:lang w:eastAsia="ru-RU"/>
              </w:rPr>
            </w:pPr>
            <w:r w:rsidRPr="00C35F55">
              <w:rPr>
                <w:rFonts w:ascii="Times New Roman" w:eastAsia="Times New Roman" w:hAnsi="Times New Roman" w:cs="Times New Roman"/>
                <w:color w:val="000000"/>
                <w:lang w:eastAsia="ru-RU"/>
              </w:rPr>
              <w:t> </w:t>
            </w:r>
          </w:p>
        </w:tc>
        <w:tc>
          <w:tcPr>
            <w:tcW w:w="1212" w:type="dxa"/>
            <w:tcBorders>
              <w:top w:val="single" w:sz="8" w:space="0" w:color="808080"/>
              <w:left w:val="nil"/>
              <w:bottom w:val="single" w:sz="8" w:space="0" w:color="808080"/>
              <w:right w:val="single" w:sz="8" w:space="0" w:color="808080"/>
            </w:tcBorders>
            <w:shd w:val="clear" w:color="000000" w:fill="DCE6F1"/>
            <w:vAlign w:val="center"/>
            <w:hideMark/>
          </w:tcPr>
          <w:p w:rsidR="004333FC" w:rsidRPr="00C35F55" w:rsidRDefault="004333FC" w:rsidP="00BD7D48">
            <w:pPr>
              <w:spacing w:after="0" w:line="240" w:lineRule="auto"/>
              <w:jc w:val="center"/>
              <w:rPr>
                <w:rFonts w:ascii="Times New Roman" w:eastAsia="Times New Roman" w:hAnsi="Times New Roman" w:cs="Times New Roman"/>
                <w:b/>
                <w:bCs/>
                <w:color w:val="000000"/>
                <w:lang w:eastAsia="ru-RU"/>
              </w:rPr>
            </w:pPr>
            <w:r w:rsidRPr="00C35F55">
              <w:rPr>
                <w:rFonts w:ascii="Times New Roman" w:eastAsia="Times New Roman" w:hAnsi="Times New Roman" w:cs="Times New Roman"/>
                <w:b/>
                <w:bCs/>
                <w:color w:val="000000"/>
                <w:lang w:eastAsia="ru-RU"/>
              </w:rPr>
              <w:t>2019</w:t>
            </w:r>
          </w:p>
        </w:tc>
        <w:tc>
          <w:tcPr>
            <w:tcW w:w="992" w:type="dxa"/>
            <w:tcBorders>
              <w:top w:val="single" w:sz="8" w:space="0" w:color="808080"/>
              <w:left w:val="nil"/>
              <w:bottom w:val="single" w:sz="8" w:space="0" w:color="808080"/>
              <w:right w:val="single" w:sz="8" w:space="0" w:color="808080"/>
            </w:tcBorders>
            <w:shd w:val="clear" w:color="000000" w:fill="DCE6F1"/>
            <w:vAlign w:val="center"/>
            <w:hideMark/>
          </w:tcPr>
          <w:p w:rsidR="004333FC" w:rsidRPr="00C35F55" w:rsidRDefault="004333FC" w:rsidP="00BD7D48">
            <w:pPr>
              <w:spacing w:after="0" w:line="240" w:lineRule="auto"/>
              <w:jc w:val="center"/>
              <w:rPr>
                <w:rFonts w:ascii="Times New Roman" w:eastAsia="Times New Roman" w:hAnsi="Times New Roman" w:cs="Times New Roman"/>
                <w:b/>
                <w:bCs/>
                <w:color w:val="000000"/>
                <w:lang w:eastAsia="ru-RU"/>
              </w:rPr>
            </w:pPr>
            <w:r w:rsidRPr="00C35F55">
              <w:rPr>
                <w:rFonts w:ascii="Times New Roman" w:eastAsia="Times New Roman" w:hAnsi="Times New Roman" w:cs="Times New Roman"/>
                <w:b/>
                <w:bCs/>
                <w:color w:val="000000"/>
                <w:lang w:eastAsia="ru-RU"/>
              </w:rPr>
              <w:t>2020</w:t>
            </w:r>
          </w:p>
        </w:tc>
        <w:tc>
          <w:tcPr>
            <w:tcW w:w="1134" w:type="dxa"/>
            <w:tcBorders>
              <w:top w:val="single" w:sz="8" w:space="0" w:color="808080"/>
              <w:left w:val="nil"/>
              <w:bottom w:val="single" w:sz="8" w:space="0" w:color="808080"/>
              <w:right w:val="single" w:sz="8" w:space="0" w:color="808080"/>
            </w:tcBorders>
            <w:shd w:val="clear" w:color="000000" w:fill="DCE6F1"/>
            <w:vAlign w:val="center"/>
            <w:hideMark/>
          </w:tcPr>
          <w:p w:rsidR="004333FC" w:rsidRPr="00C35F55" w:rsidRDefault="004333FC" w:rsidP="00BD7D48">
            <w:pPr>
              <w:spacing w:after="0" w:line="240" w:lineRule="auto"/>
              <w:jc w:val="center"/>
              <w:rPr>
                <w:rFonts w:ascii="Times New Roman" w:eastAsia="Times New Roman" w:hAnsi="Times New Roman" w:cs="Times New Roman"/>
                <w:b/>
                <w:bCs/>
                <w:color w:val="000000"/>
                <w:lang w:eastAsia="ru-RU"/>
              </w:rPr>
            </w:pPr>
            <w:r w:rsidRPr="00C35F55">
              <w:rPr>
                <w:rFonts w:ascii="Times New Roman" w:eastAsia="Times New Roman" w:hAnsi="Times New Roman" w:cs="Times New Roman"/>
                <w:b/>
                <w:bCs/>
                <w:color w:val="000000"/>
                <w:lang w:eastAsia="ru-RU"/>
              </w:rPr>
              <w:t>2021</w:t>
            </w:r>
          </w:p>
        </w:tc>
        <w:tc>
          <w:tcPr>
            <w:tcW w:w="1134" w:type="dxa"/>
            <w:tcBorders>
              <w:top w:val="single" w:sz="8" w:space="0" w:color="808080"/>
              <w:left w:val="nil"/>
              <w:bottom w:val="single" w:sz="8" w:space="0" w:color="808080"/>
              <w:right w:val="single" w:sz="8" w:space="0" w:color="808080"/>
            </w:tcBorders>
            <w:shd w:val="clear" w:color="000000" w:fill="DCE6F1"/>
            <w:vAlign w:val="center"/>
            <w:hideMark/>
          </w:tcPr>
          <w:p w:rsidR="004333FC" w:rsidRPr="00C35F55" w:rsidRDefault="004333FC" w:rsidP="00BD7D48">
            <w:pPr>
              <w:spacing w:after="0" w:line="240" w:lineRule="auto"/>
              <w:jc w:val="center"/>
              <w:rPr>
                <w:rFonts w:ascii="Times New Roman" w:eastAsia="Times New Roman" w:hAnsi="Times New Roman" w:cs="Times New Roman"/>
                <w:b/>
                <w:bCs/>
                <w:color w:val="000000"/>
                <w:lang w:eastAsia="ru-RU"/>
              </w:rPr>
            </w:pPr>
            <w:r w:rsidRPr="00C35F55">
              <w:rPr>
                <w:rFonts w:ascii="Times New Roman" w:eastAsia="Times New Roman" w:hAnsi="Times New Roman" w:cs="Times New Roman"/>
                <w:b/>
                <w:bCs/>
                <w:color w:val="000000"/>
                <w:lang w:eastAsia="ru-RU"/>
              </w:rPr>
              <w:t>2022</w:t>
            </w:r>
          </w:p>
        </w:tc>
        <w:tc>
          <w:tcPr>
            <w:tcW w:w="1134" w:type="dxa"/>
            <w:tcBorders>
              <w:top w:val="single" w:sz="8" w:space="0" w:color="808080"/>
              <w:left w:val="nil"/>
              <w:bottom w:val="single" w:sz="8" w:space="0" w:color="808080"/>
              <w:right w:val="single" w:sz="8" w:space="0" w:color="808080"/>
            </w:tcBorders>
            <w:shd w:val="clear" w:color="000000" w:fill="DCE6F1"/>
            <w:vAlign w:val="center"/>
            <w:hideMark/>
          </w:tcPr>
          <w:p w:rsidR="004333FC" w:rsidRPr="00C35F55" w:rsidRDefault="004333FC" w:rsidP="00BD7D48">
            <w:pPr>
              <w:spacing w:after="0" w:line="240" w:lineRule="auto"/>
              <w:jc w:val="center"/>
              <w:rPr>
                <w:rFonts w:ascii="Times New Roman" w:eastAsia="Times New Roman" w:hAnsi="Times New Roman" w:cs="Times New Roman"/>
                <w:b/>
                <w:bCs/>
                <w:color w:val="000000"/>
                <w:lang w:eastAsia="ru-RU"/>
              </w:rPr>
            </w:pPr>
            <w:r w:rsidRPr="00C35F55">
              <w:rPr>
                <w:rFonts w:ascii="Times New Roman" w:eastAsia="Times New Roman" w:hAnsi="Times New Roman" w:cs="Times New Roman"/>
                <w:b/>
                <w:bCs/>
                <w:color w:val="000000"/>
                <w:lang w:eastAsia="ru-RU"/>
              </w:rPr>
              <w:t>2023</w:t>
            </w:r>
          </w:p>
        </w:tc>
        <w:tc>
          <w:tcPr>
            <w:tcW w:w="993" w:type="dxa"/>
            <w:tcBorders>
              <w:top w:val="single" w:sz="8" w:space="0" w:color="808080"/>
              <w:left w:val="nil"/>
              <w:bottom w:val="single" w:sz="8" w:space="0" w:color="808080"/>
              <w:right w:val="single" w:sz="8" w:space="0" w:color="808080"/>
            </w:tcBorders>
            <w:shd w:val="clear" w:color="000000" w:fill="DCE6F1"/>
            <w:vAlign w:val="center"/>
            <w:hideMark/>
          </w:tcPr>
          <w:p w:rsidR="004333FC" w:rsidRPr="00C35F55" w:rsidRDefault="004333FC" w:rsidP="00BD7D48">
            <w:pPr>
              <w:spacing w:after="0" w:line="240" w:lineRule="auto"/>
              <w:jc w:val="center"/>
              <w:rPr>
                <w:rFonts w:ascii="Times New Roman" w:eastAsia="Times New Roman" w:hAnsi="Times New Roman" w:cs="Times New Roman"/>
                <w:b/>
                <w:bCs/>
                <w:color w:val="000000"/>
                <w:lang w:eastAsia="ru-RU"/>
              </w:rPr>
            </w:pPr>
            <w:r w:rsidRPr="00C35F55">
              <w:rPr>
                <w:rFonts w:ascii="Times New Roman" w:eastAsia="Times New Roman" w:hAnsi="Times New Roman" w:cs="Times New Roman"/>
                <w:b/>
                <w:bCs/>
                <w:color w:val="000000"/>
                <w:lang w:eastAsia="ru-RU"/>
              </w:rPr>
              <w:t>2024</w:t>
            </w:r>
          </w:p>
        </w:tc>
      </w:tr>
      <w:tr w:rsidR="004333FC" w:rsidRPr="00C35F55" w:rsidTr="004333FC">
        <w:trPr>
          <w:trHeight w:val="315"/>
        </w:trPr>
        <w:tc>
          <w:tcPr>
            <w:tcW w:w="1780" w:type="dxa"/>
            <w:tcBorders>
              <w:top w:val="nil"/>
              <w:left w:val="single" w:sz="8" w:space="0" w:color="808080"/>
              <w:bottom w:val="single" w:sz="8" w:space="0" w:color="808080"/>
              <w:right w:val="single" w:sz="8" w:space="0" w:color="808080"/>
            </w:tcBorders>
            <w:shd w:val="clear" w:color="000000" w:fill="DCE6F1"/>
            <w:vAlign w:val="center"/>
            <w:hideMark/>
          </w:tcPr>
          <w:p w:rsidR="004333FC" w:rsidRPr="00C35F55" w:rsidRDefault="004333FC" w:rsidP="00BD7D48">
            <w:pPr>
              <w:spacing w:after="0" w:line="240" w:lineRule="auto"/>
              <w:rPr>
                <w:rFonts w:ascii="Times New Roman" w:eastAsia="Times New Roman" w:hAnsi="Times New Roman" w:cs="Times New Roman"/>
                <w:color w:val="000000"/>
                <w:lang w:eastAsia="ru-RU"/>
              </w:rPr>
            </w:pPr>
            <w:r w:rsidRPr="00C35F55">
              <w:rPr>
                <w:rFonts w:ascii="Times New Roman" w:eastAsia="Times New Roman" w:hAnsi="Times New Roman" w:cs="Times New Roman"/>
                <w:color w:val="000000"/>
                <w:lang w:eastAsia="ru-RU"/>
              </w:rPr>
              <w:t>Финансирование</w:t>
            </w:r>
          </w:p>
        </w:tc>
        <w:tc>
          <w:tcPr>
            <w:tcW w:w="1212" w:type="dxa"/>
            <w:tcBorders>
              <w:top w:val="nil"/>
              <w:left w:val="nil"/>
              <w:bottom w:val="single" w:sz="8" w:space="0" w:color="808080"/>
              <w:right w:val="single" w:sz="8" w:space="0" w:color="808080"/>
            </w:tcBorders>
            <w:shd w:val="clear" w:color="000000" w:fill="DCE6F1"/>
            <w:vAlign w:val="center"/>
            <w:hideMark/>
          </w:tcPr>
          <w:p w:rsidR="004333FC" w:rsidRPr="00C35F55" w:rsidRDefault="00990984" w:rsidP="004333FC">
            <w:pPr>
              <w:spacing w:after="0" w:line="240" w:lineRule="auto"/>
              <w:ind w:left="-172" w:right="-10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20 000</w:t>
            </w:r>
          </w:p>
        </w:tc>
        <w:tc>
          <w:tcPr>
            <w:tcW w:w="992" w:type="dxa"/>
            <w:tcBorders>
              <w:top w:val="nil"/>
              <w:left w:val="nil"/>
              <w:bottom w:val="single" w:sz="8" w:space="0" w:color="808080"/>
              <w:right w:val="single" w:sz="8" w:space="0" w:color="808080"/>
            </w:tcBorders>
            <w:shd w:val="clear" w:color="000000" w:fill="DCE6F1"/>
            <w:vAlign w:val="center"/>
            <w:hideMark/>
          </w:tcPr>
          <w:p w:rsidR="004333FC" w:rsidRPr="00C35F55" w:rsidRDefault="004333FC" w:rsidP="004333FC">
            <w:pPr>
              <w:spacing w:after="0" w:line="240" w:lineRule="auto"/>
              <w:ind w:left="-172" w:right="-107"/>
              <w:jc w:val="center"/>
              <w:rPr>
                <w:rFonts w:ascii="Times New Roman" w:eastAsia="Times New Roman" w:hAnsi="Times New Roman" w:cs="Times New Roman"/>
                <w:color w:val="000000"/>
                <w:lang w:eastAsia="ru-RU"/>
              </w:rPr>
            </w:pPr>
            <w:r w:rsidRPr="00C35F55">
              <w:rPr>
                <w:rFonts w:ascii="Times New Roman" w:eastAsia="Times New Roman" w:hAnsi="Times New Roman" w:cs="Times New Roman"/>
                <w:color w:val="000000"/>
                <w:lang w:eastAsia="ru-RU"/>
              </w:rPr>
              <w:t>-</w:t>
            </w:r>
          </w:p>
        </w:tc>
        <w:tc>
          <w:tcPr>
            <w:tcW w:w="1134" w:type="dxa"/>
            <w:tcBorders>
              <w:top w:val="nil"/>
              <w:left w:val="nil"/>
              <w:bottom w:val="single" w:sz="8" w:space="0" w:color="808080"/>
              <w:right w:val="single" w:sz="8" w:space="0" w:color="808080"/>
            </w:tcBorders>
            <w:shd w:val="clear" w:color="000000" w:fill="DCE6F1"/>
            <w:vAlign w:val="center"/>
            <w:hideMark/>
          </w:tcPr>
          <w:p w:rsidR="004333FC" w:rsidRPr="00C35F55" w:rsidRDefault="004333FC" w:rsidP="004333FC">
            <w:pPr>
              <w:spacing w:after="0" w:line="240" w:lineRule="auto"/>
              <w:ind w:left="-172" w:right="-107"/>
              <w:jc w:val="center"/>
              <w:rPr>
                <w:rFonts w:ascii="Times New Roman" w:eastAsia="Times New Roman" w:hAnsi="Times New Roman" w:cs="Times New Roman"/>
                <w:color w:val="000000"/>
                <w:lang w:eastAsia="ru-RU"/>
              </w:rPr>
            </w:pPr>
            <w:r w:rsidRPr="00C35F55">
              <w:rPr>
                <w:rFonts w:ascii="Times New Roman" w:eastAsia="Times New Roman" w:hAnsi="Times New Roman" w:cs="Times New Roman"/>
                <w:color w:val="000000"/>
                <w:lang w:eastAsia="ru-RU"/>
              </w:rPr>
              <w:t>-</w:t>
            </w:r>
          </w:p>
        </w:tc>
        <w:tc>
          <w:tcPr>
            <w:tcW w:w="1134" w:type="dxa"/>
            <w:tcBorders>
              <w:top w:val="nil"/>
              <w:left w:val="nil"/>
              <w:bottom w:val="single" w:sz="8" w:space="0" w:color="808080"/>
              <w:right w:val="single" w:sz="8" w:space="0" w:color="808080"/>
            </w:tcBorders>
            <w:shd w:val="clear" w:color="000000" w:fill="DCE6F1"/>
            <w:vAlign w:val="center"/>
            <w:hideMark/>
          </w:tcPr>
          <w:p w:rsidR="004333FC" w:rsidRPr="00C35F55" w:rsidRDefault="004333FC" w:rsidP="004333FC">
            <w:pPr>
              <w:spacing w:after="0" w:line="240" w:lineRule="auto"/>
              <w:ind w:left="-172" w:right="-107"/>
              <w:jc w:val="center"/>
              <w:rPr>
                <w:rFonts w:ascii="Times New Roman" w:eastAsia="Times New Roman" w:hAnsi="Times New Roman" w:cs="Times New Roman"/>
                <w:color w:val="000000"/>
                <w:lang w:eastAsia="ru-RU"/>
              </w:rPr>
            </w:pPr>
            <w:r w:rsidRPr="00C35F55">
              <w:rPr>
                <w:rFonts w:ascii="Times New Roman" w:eastAsia="Times New Roman" w:hAnsi="Times New Roman" w:cs="Times New Roman"/>
                <w:color w:val="000000"/>
                <w:lang w:eastAsia="ru-RU"/>
              </w:rPr>
              <w:t>-</w:t>
            </w:r>
          </w:p>
        </w:tc>
        <w:tc>
          <w:tcPr>
            <w:tcW w:w="1134" w:type="dxa"/>
            <w:tcBorders>
              <w:top w:val="nil"/>
              <w:left w:val="nil"/>
              <w:bottom w:val="single" w:sz="8" w:space="0" w:color="808080"/>
              <w:right w:val="single" w:sz="8" w:space="0" w:color="808080"/>
            </w:tcBorders>
            <w:shd w:val="clear" w:color="000000" w:fill="DCE6F1"/>
            <w:vAlign w:val="center"/>
            <w:hideMark/>
          </w:tcPr>
          <w:p w:rsidR="004333FC" w:rsidRPr="00C35F55" w:rsidRDefault="004333FC" w:rsidP="004333FC">
            <w:pPr>
              <w:spacing w:after="0" w:line="240" w:lineRule="auto"/>
              <w:ind w:left="-172" w:right="-107"/>
              <w:jc w:val="center"/>
              <w:rPr>
                <w:rFonts w:ascii="Times New Roman" w:eastAsia="Times New Roman" w:hAnsi="Times New Roman" w:cs="Times New Roman"/>
                <w:color w:val="000000"/>
                <w:lang w:eastAsia="ru-RU"/>
              </w:rPr>
            </w:pPr>
            <w:r w:rsidRPr="00C35F55">
              <w:rPr>
                <w:rFonts w:ascii="Times New Roman" w:eastAsia="Times New Roman" w:hAnsi="Times New Roman" w:cs="Times New Roman"/>
                <w:color w:val="000000"/>
                <w:lang w:eastAsia="ru-RU"/>
              </w:rPr>
              <w:t>-</w:t>
            </w:r>
          </w:p>
        </w:tc>
        <w:tc>
          <w:tcPr>
            <w:tcW w:w="993" w:type="dxa"/>
            <w:tcBorders>
              <w:top w:val="nil"/>
              <w:left w:val="nil"/>
              <w:bottom w:val="single" w:sz="8" w:space="0" w:color="808080"/>
              <w:right w:val="single" w:sz="8" w:space="0" w:color="808080"/>
            </w:tcBorders>
            <w:shd w:val="clear" w:color="000000" w:fill="DCE6F1"/>
            <w:vAlign w:val="center"/>
            <w:hideMark/>
          </w:tcPr>
          <w:p w:rsidR="004333FC" w:rsidRPr="00C35F55" w:rsidRDefault="004333FC" w:rsidP="004333FC">
            <w:pPr>
              <w:spacing w:after="0" w:line="240" w:lineRule="auto"/>
              <w:ind w:left="-172" w:right="-107"/>
              <w:jc w:val="center"/>
              <w:rPr>
                <w:rFonts w:ascii="Times New Roman" w:eastAsia="Times New Roman" w:hAnsi="Times New Roman" w:cs="Times New Roman"/>
                <w:color w:val="000000"/>
                <w:lang w:eastAsia="ru-RU"/>
              </w:rPr>
            </w:pPr>
            <w:r w:rsidRPr="00C35F55">
              <w:rPr>
                <w:rFonts w:ascii="Times New Roman" w:eastAsia="Times New Roman" w:hAnsi="Times New Roman" w:cs="Times New Roman"/>
                <w:color w:val="000000"/>
                <w:lang w:eastAsia="ru-RU"/>
              </w:rPr>
              <w:t>-</w:t>
            </w:r>
          </w:p>
        </w:tc>
      </w:tr>
      <w:tr w:rsidR="004333FC" w:rsidRPr="00C35F55" w:rsidTr="004333FC">
        <w:trPr>
          <w:trHeight w:val="315"/>
        </w:trPr>
        <w:tc>
          <w:tcPr>
            <w:tcW w:w="1780" w:type="dxa"/>
            <w:tcBorders>
              <w:top w:val="nil"/>
              <w:left w:val="single" w:sz="8" w:space="0" w:color="808080"/>
              <w:bottom w:val="single" w:sz="8" w:space="0" w:color="808080"/>
              <w:right w:val="single" w:sz="8" w:space="0" w:color="808080"/>
            </w:tcBorders>
            <w:shd w:val="clear" w:color="000000" w:fill="DCE6F1"/>
            <w:vAlign w:val="center"/>
            <w:hideMark/>
          </w:tcPr>
          <w:p w:rsidR="004333FC" w:rsidRPr="00C35F55" w:rsidRDefault="004333FC" w:rsidP="00BD7D48">
            <w:pPr>
              <w:spacing w:after="0" w:line="240" w:lineRule="auto"/>
              <w:rPr>
                <w:rFonts w:ascii="Times New Roman" w:eastAsia="Times New Roman" w:hAnsi="Times New Roman" w:cs="Times New Roman"/>
                <w:color w:val="000000"/>
                <w:lang w:eastAsia="ru-RU"/>
              </w:rPr>
            </w:pPr>
            <w:r w:rsidRPr="00C35F55">
              <w:rPr>
                <w:rFonts w:ascii="Times New Roman" w:eastAsia="Times New Roman" w:hAnsi="Times New Roman" w:cs="Times New Roman"/>
                <w:color w:val="000000"/>
                <w:lang w:eastAsia="ru-RU"/>
              </w:rPr>
              <w:t>Погашение кредитов</w:t>
            </w:r>
          </w:p>
        </w:tc>
        <w:tc>
          <w:tcPr>
            <w:tcW w:w="1212" w:type="dxa"/>
            <w:tcBorders>
              <w:top w:val="nil"/>
              <w:left w:val="nil"/>
              <w:bottom w:val="single" w:sz="8" w:space="0" w:color="808080"/>
              <w:right w:val="single" w:sz="8" w:space="0" w:color="808080"/>
            </w:tcBorders>
            <w:shd w:val="clear" w:color="000000" w:fill="DCE6F1"/>
            <w:vAlign w:val="center"/>
            <w:hideMark/>
          </w:tcPr>
          <w:p w:rsidR="004333FC" w:rsidRPr="00C35F55" w:rsidRDefault="00990984" w:rsidP="004333FC">
            <w:pPr>
              <w:spacing w:after="0" w:line="240" w:lineRule="auto"/>
              <w:ind w:left="-172" w:right="-10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2" w:type="dxa"/>
            <w:tcBorders>
              <w:top w:val="nil"/>
              <w:left w:val="nil"/>
              <w:bottom w:val="single" w:sz="8" w:space="0" w:color="808080"/>
              <w:right w:val="single" w:sz="8" w:space="0" w:color="808080"/>
            </w:tcBorders>
            <w:shd w:val="clear" w:color="000000" w:fill="DCE6F1"/>
            <w:vAlign w:val="center"/>
            <w:hideMark/>
          </w:tcPr>
          <w:p w:rsidR="004333FC" w:rsidRPr="00C35F55" w:rsidRDefault="00990984" w:rsidP="00990984">
            <w:pPr>
              <w:spacing w:after="0" w:line="240" w:lineRule="auto"/>
              <w:ind w:left="-172" w:right="-10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4 000</w:t>
            </w:r>
          </w:p>
        </w:tc>
        <w:tc>
          <w:tcPr>
            <w:tcW w:w="1134" w:type="dxa"/>
            <w:tcBorders>
              <w:top w:val="nil"/>
              <w:left w:val="nil"/>
              <w:bottom w:val="single" w:sz="8" w:space="0" w:color="808080"/>
              <w:right w:val="single" w:sz="8" w:space="0" w:color="808080"/>
            </w:tcBorders>
            <w:shd w:val="clear" w:color="000000" w:fill="DCE6F1"/>
            <w:vAlign w:val="center"/>
            <w:hideMark/>
          </w:tcPr>
          <w:p w:rsidR="004333FC" w:rsidRPr="00C35F55" w:rsidRDefault="00990984" w:rsidP="004333FC">
            <w:pPr>
              <w:spacing w:after="0" w:line="240" w:lineRule="auto"/>
              <w:ind w:left="-172" w:right="-10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4 000</w:t>
            </w:r>
          </w:p>
        </w:tc>
        <w:tc>
          <w:tcPr>
            <w:tcW w:w="1134" w:type="dxa"/>
            <w:tcBorders>
              <w:top w:val="nil"/>
              <w:left w:val="nil"/>
              <w:bottom w:val="single" w:sz="8" w:space="0" w:color="808080"/>
              <w:right w:val="single" w:sz="8" w:space="0" w:color="808080"/>
            </w:tcBorders>
            <w:shd w:val="clear" w:color="000000" w:fill="DCE6F1"/>
            <w:vAlign w:val="center"/>
            <w:hideMark/>
          </w:tcPr>
          <w:p w:rsidR="004333FC" w:rsidRPr="00C35F55" w:rsidRDefault="00990984" w:rsidP="00990984">
            <w:pPr>
              <w:spacing w:after="0" w:line="240" w:lineRule="auto"/>
              <w:ind w:left="-172" w:right="-10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4 000</w:t>
            </w:r>
          </w:p>
        </w:tc>
        <w:tc>
          <w:tcPr>
            <w:tcW w:w="1134" w:type="dxa"/>
            <w:tcBorders>
              <w:top w:val="nil"/>
              <w:left w:val="nil"/>
              <w:bottom w:val="single" w:sz="8" w:space="0" w:color="808080"/>
              <w:right w:val="single" w:sz="8" w:space="0" w:color="808080"/>
            </w:tcBorders>
            <w:shd w:val="clear" w:color="000000" w:fill="DCE6F1"/>
            <w:vAlign w:val="center"/>
            <w:hideMark/>
          </w:tcPr>
          <w:p w:rsidR="004333FC" w:rsidRPr="00C35F55" w:rsidRDefault="00990984" w:rsidP="004333FC">
            <w:pPr>
              <w:spacing w:after="0" w:line="240" w:lineRule="auto"/>
              <w:ind w:left="-172" w:right="-10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4 000</w:t>
            </w:r>
          </w:p>
        </w:tc>
        <w:tc>
          <w:tcPr>
            <w:tcW w:w="993" w:type="dxa"/>
            <w:tcBorders>
              <w:top w:val="nil"/>
              <w:left w:val="nil"/>
              <w:bottom w:val="single" w:sz="8" w:space="0" w:color="808080"/>
              <w:right w:val="single" w:sz="8" w:space="0" w:color="808080"/>
            </w:tcBorders>
            <w:shd w:val="clear" w:color="000000" w:fill="DCE6F1"/>
            <w:vAlign w:val="center"/>
            <w:hideMark/>
          </w:tcPr>
          <w:p w:rsidR="004333FC" w:rsidRPr="00C35F55" w:rsidRDefault="00990984" w:rsidP="004333FC">
            <w:pPr>
              <w:spacing w:after="0" w:line="240" w:lineRule="auto"/>
              <w:ind w:left="-172" w:right="-10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4 000</w:t>
            </w:r>
          </w:p>
        </w:tc>
      </w:tr>
      <w:tr w:rsidR="004333FC" w:rsidRPr="00C35F55" w:rsidTr="004333FC">
        <w:trPr>
          <w:trHeight w:val="495"/>
        </w:trPr>
        <w:tc>
          <w:tcPr>
            <w:tcW w:w="1780" w:type="dxa"/>
            <w:tcBorders>
              <w:top w:val="nil"/>
              <w:left w:val="single" w:sz="8" w:space="0" w:color="808080"/>
              <w:bottom w:val="single" w:sz="8" w:space="0" w:color="808080"/>
              <w:right w:val="single" w:sz="8" w:space="0" w:color="808080"/>
            </w:tcBorders>
            <w:shd w:val="clear" w:color="000000" w:fill="DCE6F1"/>
            <w:vAlign w:val="center"/>
            <w:hideMark/>
          </w:tcPr>
          <w:p w:rsidR="004333FC" w:rsidRPr="00C35F55" w:rsidRDefault="004333FC" w:rsidP="00BD7D48">
            <w:pPr>
              <w:spacing w:after="0" w:line="240" w:lineRule="auto"/>
              <w:rPr>
                <w:rFonts w:ascii="Times New Roman" w:eastAsia="Times New Roman" w:hAnsi="Times New Roman" w:cs="Times New Roman"/>
                <w:color w:val="000000"/>
                <w:lang w:eastAsia="ru-RU"/>
              </w:rPr>
            </w:pPr>
            <w:r w:rsidRPr="00C35F55">
              <w:rPr>
                <w:rFonts w:ascii="Times New Roman" w:eastAsia="Times New Roman" w:hAnsi="Times New Roman" w:cs="Times New Roman"/>
                <w:color w:val="000000"/>
                <w:lang w:eastAsia="ru-RU"/>
              </w:rPr>
              <w:t>Выплаты процентов по займам</w:t>
            </w:r>
          </w:p>
        </w:tc>
        <w:tc>
          <w:tcPr>
            <w:tcW w:w="1212" w:type="dxa"/>
            <w:tcBorders>
              <w:top w:val="nil"/>
              <w:left w:val="nil"/>
              <w:bottom w:val="single" w:sz="8" w:space="0" w:color="808080"/>
              <w:right w:val="single" w:sz="8" w:space="0" w:color="808080"/>
            </w:tcBorders>
            <w:shd w:val="clear" w:color="000000" w:fill="DCE6F1"/>
            <w:vAlign w:val="center"/>
            <w:hideMark/>
          </w:tcPr>
          <w:p w:rsidR="004333FC" w:rsidRPr="00C35F55" w:rsidRDefault="004333FC" w:rsidP="004333FC">
            <w:pPr>
              <w:spacing w:after="0" w:line="240" w:lineRule="auto"/>
              <w:ind w:left="-172" w:right="-107"/>
              <w:jc w:val="center"/>
              <w:rPr>
                <w:rFonts w:ascii="Times New Roman" w:eastAsia="Times New Roman" w:hAnsi="Times New Roman" w:cs="Times New Roman"/>
                <w:color w:val="000000"/>
                <w:lang w:eastAsia="ru-RU"/>
              </w:rPr>
            </w:pPr>
          </w:p>
        </w:tc>
        <w:tc>
          <w:tcPr>
            <w:tcW w:w="992" w:type="dxa"/>
            <w:tcBorders>
              <w:top w:val="nil"/>
              <w:left w:val="nil"/>
              <w:bottom w:val="single" w:sz="8" w:space="0" w:color="808080"/>
              <w:right w:val="single" w:sz="8" w:space="0" w:color="808080"/>
            </w:tcBorders>
            <w:shd w:val="clear" w:color="000000" w:fill="DCE6F1"/>
            <w:vAlign w:val="center"/>
            <w:hideMark/>
          </w:tcPr>
          <w:p w:rsidR="004333FC" w:rsidRPr="00C35F55" w:rsidRDefault="00990984" w:rsidP="00990984">
            <w:pPr>
              <w:spacing w:after="0" w:line="240" w:lineRule="auto"/>
              <w:ind w:left="-172" w:right="-10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1 090</w:t>
            </w:r>
          </w:p>
        </w:tc>
        <w:tc>
          <w:tcPr>
            <w:tcW w:w="1134" w:type="dxa"/>
            <w:tcBorders>
              <w:top w:val="nil"/>
              <w:left w:val="nil"/>
              <w:bottom w:val="single" w:sz="8" w:space="0" w:color="808080"/>
              <w:right w:val="single" w:sz="8" w:space="0" w:color="808080"/>
            </w:tcBorders>
            <w:shd w:val="clear" w:color="000000" w:fill="DCE6F1"/>
            <w:vAlign w:val="center"/>
            <w:hideMark/>
          </w:tcPr>
          <w:p w:rsidR="004333FC" w:rsidRPr="00C35F55" w:rsidRDefault="00990984" w:rsidP="004333FC">
            <w:pPr>
              <w:spacing w:after="0" w:line="240" w:lineRule="auto"/>
              <w:ind w:left="-172" w:right="-10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850</w:t>
            </w:r>
          </w:p>
        </w:tc>
        <w:tc>
          <w:tcPr>
            <w:tcW w:w="1134" w:type="dxa"/>
            <w:tcBorders>
              <w:top w:val="nil"/>
              <w:left w:val="nil"/>
              <w:bottom w:val="single" w:sz="8" w:space="0" w:color="808080"/>
              <w:right w:val="single" w:sz="8" w:space="0" w:color="808080"/>
            </w:tcBorders>
            <w:shd w:val="clear" w:color="000000" w:fill="DCE6F1"/>
            <w:vAlign w:val="center"/>
            <w:hideMark/>
          </w:tcPr>
          <w:p w:rsidR="004333FC" w:rsidRPr="00C35F55" w:rsidRDefault="00990984" w:rsidP="004333FC">
            <w:pPr>
              <w:spacing w:after="0" w:line="240" w:lineRule="auto"/>
              <w:ind w:left="-172" w:right="-10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610</w:t>
            </w:r>
          </w:p>
        </w:tc>
        <w:tc>
          <w:tcPr>
            <w:tcW w:w="1134" w:type="dxa"/>
            <w:tcBorders>
              <w:top w:val="nil"/>
              <w:left w:val="nil"/>
              <w:bottom w:val="single" w:sz="8" w:space="0" w:color="808080"/>
              <w:right w:val="single" w:sz="8" w:space="0" w:color="808080"/>
            </w:tcBorders>
            <w:shd w:val="clear" w:color="000000" w:fill="DCE6F1"/>
            <w:vAlign w:val="center"/>
            <w:hideMark/>
          </w:tcPr>
          <w:p w:rsidR="004333FC" w:rsidRPr="00C35F55" w:rsidRDefault="00990984" w:rsidP="004333FC">
            <w:pPr>
              <w:spacing w:after="0" w:line="240" w:lineRule="auto"/>
              <w:ind w:left="-172" w:right="-10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370</w:t>
            </w:r>
          </w:p>
        </w:tc>
        <w:tc>
          <w:tcPr>
            <w:tcW w:w="993" w:type="dxa"/>
            <w:tcBorders>
              <w:top w:val="nil"/>
              <w:left w:val="nil"/>
              <w:bottom w:val="single" w:sz="8" w:space="0" w:color="808080"/>
              <w:right w:val="single" w:sz="8" w:space="0" w:color="808080"/>
            </w:tcBorders>
            <w:shd w:val="clear" w:color="000000" w:fill="DCE6F1"/>
            <w:vAlign w:val="center"/>
            <w:hideMark/>
          </w:tcPr>
          <w:p w:rsidR="004333FC" w:rsidRPr="00C35F55" w:rsidRDefault="00990984" w:rsidP="004333FC">
            <w:pPr>
              <w:spacing w:after="0" w:line="240" w:lineRule="auto"/>
              <w:ind w:left="-172" w:right="-10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w:t>
            </w:r>
          </w:p>
        </w:tc>
      </w:tr>
      <w:tr w:rsidR="004333FC" w:rsidRPr="00C35F55" w:rsidTr="004333FC">
        <w:trPr>
          <w:trHeight w:val="735"/>
        </w:trPr>
        <w:tc>
          <w:tcPr>
            <w:tcW w:w="1780" w:type="dxa"/>
            <w:tcBorders>
              <w:top w:val="nil"/>
              <w:left w:val="single" w:sz="8" w:space="0" w:color="808080"/>
              <w:bottom w:val="single" w:sz="8" w:space="0" w:color="808080"/>
              <w:right w:val="single" w:sz="8" w:space="0" w:color="808080"/>
            </w:tcBorders>
            <w:shd w:val="clear" w:color="000000" w:fill="DCE6F1"/>
            <w:vAlign w:val="center"/>
            <w:hideMark/>
          </w:tcPr>
          <w:p w:rsidR="004333FC" w:rsidRPr="00C35F55" w:rsidRDefault="004333FC" w:rsidP="00BD7D48">
            <w:pPr>
              <w:spacing w:after="0" w:line="240" w:lineRule="auto"/>
              <w:rPr>
                <w:rFonts w:ascii="Times New Roman" w:eastAsia="Times New Roman" w:hAnsi="Times New Roman" w:cs="Times New Roman"/>
                <w:color w:val="000000"/>
                <w:lang w:eastAsia="ru-RU"/>
              </w:rPr>
            </w:pPr>
            <w:r w:rsidRPr="00C35F55">
              <w:rPr>
                <w:rFonts w:ascii="Times New Roman" w:eastAsia="Times New Roman" w:hAnsi="Times New Roman" w:cs="Times New Roman"/>
                <w:color w:val="000000"/>
                <w:lang w:eastAsia="ru-RU"/>
              </w:rPr>
              <w:lastRenderedPageBreak/>
              <w:t>Погашение действующих кредитов</w:t>
            </w:r>
          </w:p>
        </w:tc>
        <w:tc>
          <w:tcPr>
            <w:tcW w:w="1212" w:type="dxa"/>
            <w:tcBorders>
              <w:top w:val="nil"/>
              <w:left w:val="nil"/>
              <w:bottom w:val="single" w:sz="8" w:space="0" w:color="808080"/>
              <w:right w:val="single" w:sz="8" w:space="0" w:color="808080"/>
            </w:tcBorders>
            <w:shd w:val="clear" w:color="000000" w:fill="DCE6F1"/>
            <w:vAlign w:val="center"/>
            <w:hideMark/>
          </w:tcPr>
          <w:p w:rsidR="004333FC" w:rsidRPr="00C35F55" w:rsidRDefault="004333FC" w:rsidP="004333FC">
            <w:pPr>
              <w:spacing w:after="0" w:line="240" w:lineRule="auto"/>
              <w:ind w:left="-172" w:right="-107"/>
              <w:jc w:val="center"/>
              <w:rPr>
                <w:rFonts w:ascii="Times New Roman" w:eastAsia="Times New Roman" w:hAnsi="Times New Roman" w:cs="Times New Roman"/>
                <w:color w:val="000000"/>
                <w:lang w:eastAsia="ru-RU"/>
              </w:rPr>
            </w:pPr>
            <w:r w:rsidRPr="00C35F55">
              <w:rPr>
                <w:rFonts w:ascii="Times New Roman" w:eastAsia="Times New Roman" w:hAnsi="Times New Roman" w:cs="Times New Roman"/>
                <w:color w:val="000000"/>
                <w:lang w:eastAsia="ru-RU"/>
              </w:rPr>
              <w:t>-</w:t>
            </w:r>
          </w:p>
        </w:tc>
        <w:tc>
          <w:tcPr>
            <w:tcW w:w="992" w:type="dxa"/>
            <w:tcBorders>
              <w:top w:val="nil"/>
              <w:left w:val="nil"/>
              <w:bottom w:val="single" w:sz="8" w:space="0" w:color="808080"/>
              <w:right w:val="single" w:sz="8" w:space="0" w:color="808080"/>
            </w:tcBorders>
            <w:shd w:val="clear" w:color="000000" w:fill="DCE6F1"/>
            <w:vAlign w:val="center"/>
            <w:hideMark/>
          </w:tcPr>
          <w:p w:rsidR="004333FC" w:rsidRPr="00C35F55" w:rsidRDefault="004333FC" w:rsidP="004333FC">
            <w:pPr>
              <w:spacing w:after="0" w:line="240" w:lineRule="auto"/>
              <w:ind w:left="-172" w:right="-107"/>
              <w:jc w:val="center"/>
              <w:rPr>
                <w:rFonts w:ascii="Times New Roman" w:eastAsia="Times New Roman" w:hAnsi="Times New Roman" w:cs="Times New Roman"/>
                <w:color w:val="000000"/>
                <w:lang w:eastAsia="ru-RU"/>
              </w:rPr>
            </w:pPr>
            <w:r w:rsidRPr="00C35F55">
              <w:rPr>
                <w:rFonts w:ascii="Times New Roman" w:eastAsia="Times New Roman" w:hAnsi="Times New Roman" w:cs="Times New Roman"/>
                <w:color w:val="000000"/>
                <w:lang w:eastAsia="ru-RU"/>
              </w:rPr>
              <w:t>-</w:t>
            </w:r>
          </w:p>
        </w:tc>
        <w:tc>
          <w:tcPr>
            <w:tcW w:w="1134" w:type="dxa"/>
            <w:tcBorders>
              <w:top w:val="nil"/>
              <w:left w:val="nil"/>
              <w:bottom w:val="single" w:sz="8" w:space="0" w:color="808080"/>
              <w:right w:val="single" w:sz="8" w:space="0" w:color="808080"/>
            </w:tcBorders>
            <w:shd w:val="clear" w:color="000000" w:fill="DCE6F1"/>
            <w:vAlign w:val="center"/>
            <w:hideMark/>
          </w:tcPr>
          <w:p w:rsidR="004333FC" w:rsidRPr="00C35F55" w:rsidRDefault="004333FC" w:rsidP="004333FC">
            <w:pPr>
              <w:spacing w:after="0" w:line="240" w:lineRule="auto"/>
              <w:ind w:left="-172" w:right="-107"/>
              <w:jc w:val="center"/>
              <w:rPr>
                <w:rFonts w:ascii="Times New Roman" w:eastAsia="Times New Roman" w:hAnsi="Times New Roman" w:cs="Times New Roman"/>
                <w:color w:val="000000"/>
                <w:lang w:eastAsia="ru-RU"/>
              </w:rPr>
            </w:pPr>
            <w:r w:rsidRPr="00C35F55">
              <w:rPr>
                <w:rFonts w:ascii="Times New Roman" w:eastAsia="Times New Roman" w:hAnsi="Times New Roman" w:cs="Times New Roman"/>
                <w:color w:val="000000"/>
                <w:lang w:eastAsia="ru-RU"/>
              </w:rPr>
              <w:t>-</w:t>
            </w:r>
          </w:p>
        </w:tc>
        <w:tc>
          <w:tcPr>
            <w:tcW w:w="1134" w:type="dxa"/>
            <w:tcBorders>
              <w:top w:val="nil"/>
              <w:left w:val="nil"/>
              <w:bottom w:val="single" w:sz="8" w:space="0" w:color="808080"/>
              <w:right w:val="single" w:sz="8" w:space="0" w:color="808080"/>
            </w:tcBorders>
            <w:shd w:val="clear" w:color="000000" w:fill="DCE6F1"/>
            <w:vAlign w:val="center"/>
            <w:hideMark/>
          </w:tcPr>
          <w:p w:rsidR="004333FC" w:rsidRPr="00C35F55" w:rsidRDefault="004333FC" w:rsidP="004333FC">
            <w:pPr>
              <w:spacing w:after="0" w:line="240" w:lineRule="auto"/>
              <w:ind w:left="-172" w:right="-107"/>
              <w:jc w:val="center"/>
              <w:rPr>
                <w:rFonts w:ascii="Times New Roman" w:eastAsia="Times New Roman" w:hAnsi="Times New Roman" w:cs="Times New Roman"/>
                <w:color w:val="000000"/>
                <w:lang w:eastAsia="ru-RU"/>
              </w:rPr>
            </w:pPr>
            <w:r w:rsidRPr="00C35F55">
              <w:rPr>
                <w:rFonts w:ascii="Times New Roman" w:eastAsia="Times New Roman" w:hAnsi="Times New Roman" w:cs="Times New Roman"/>
                <w:color w:val="000000"/>
                <w:lang w:eastAsia="ru-RU"/>
              </w:rPr>
              <w:t>-</w:t>
            </w:r>
          </w:p>
        </w:tc>
        <w:tc>
          <w:tcPr>
            <w:tcW w:w="1134" w:type="dxa"/>
            <w:tcBorders>
              <w:top w:val="nil"/>
              <w:left w:val="nil"/>
              <w:bottom w:val="single" w:sz="8" w:space="0" w:color="808080"/>
              <w:right w:val="single" w:sz="8" w:space="0" w:color="808080"/>
            </w:tcBorders>
            <w:shd w:val="clear" w:color="000000" w:fill="DCE6F1"/>
            <w:vAlign w:val="center"/>
            <w:hideMark/>
          </w:tcPr>
          <w:p w:rsidR="004333FC" w:rsidRPr="00C35F55" w:rsidRDefault="004333FC" w:rsidP="004333FC">
            <w:pPr>
              <w:spacing w:after="0" w:line="240" w:lineRule="auto"/>
              <w:ind w:left="-172" w:right="-107"/>
              <w:jc w:val="center"/>
              <w:rPr>
                <w:rFonts w:ascii="Times New Roman" w:eastAsia="Times New Roman" w:hAnsi="Times New Roman" w:cs="Times New Roman"/>
                <w:color w:val="000000"/>
                <w:lang w:eastAsia="ru-RU"/>
              </w:rPr>
            </w:pPr>
            <w:r w:rsidRPr="00C35F55">
              <w:rPr>
                <w:rFonts w:ascii="Times New Roman" w:eastAsia="Times New Roman" w:hAnsi="Times New Roman" w:cs="Times New Roman"/>
                <w:color w:val="000000"/>
                <w:lang w:eastAsia="ru-RU"/>
              </w:rPr>
              <w:t>-</w:t>
            </w:r>
          </w:p>
        </w:tc>
        <w:tc>
          <w:tcPr>
            <w:tcW w:w="993" w:type="dxa"/>
            <w:tcBorders>
              <w:top w:val="nil"/>
              <w:left w:val="nil"/>
              <w:bottom w:val="single" w:sz="8" w:space="0" w:color="808080"/>
              <w:right w:val="single" w:sz="8" w:space="0" w:color="808080"/>
            </w:tcBorders>
            <w:shd w:val="clear" w:color="000000" w:fill="DCE6F1"/>
            <w:vAlign w:val="center"/>
            <w:hideMark/>
          </w:tcPr>
          <w:p w:rsidR="004333FC" w:rsidRPr="00C35F55" w:rsidRDefault="004333FC" w:rsidP="004333FC">
            <w:pPr>
              <w:spacing w:after="0" w:line="240" w:lineRule="auto"/>
              <w:ind w:left="-172" w:right="-107"/>
              <w:jc w:val="center"/>
              <w:rPr>
                <w:rFonts w:ascii="Times New Roman" w:eastAsia="Times New Roman" w:hAnsi="Times New Roman" w:cs="Times New Roman"/>
                <w:color w:val="000000"/>
                <w:lang w:eastAsia="ru-RU"/>
              </w:rPr>
            </w:pPr>
            <w:r w:rsidRPr="00C35F55">
              <w:rPr>
                <w:rFonts w:ascii="Times New Roman" w:eastAsia="Times New Roman" w:hAnsi="Times New Roman" w:cs="Times New Roman"/>
                <w:color w:val="000000"/>
                <w:lang w:eastAsia="ru-RU"/>
              </w:rPr>
              <w:t>-</w:t>
            </w:r>
          </w:p>
        </w:tc>
      </w:tr>
      <w:tr w:rsidR="004333FC" w:rsidRPr="00C35F55" w:rsidTr="004333FC">
        <w:trPr>
          <w:trHeight w:val="735"/>
        </w:trPr>
        <w:tc>
          <w:tcPr>
            <w:tcW w:w="1780" w:type="dxa"/>
            <w:tcBorders>
              <w:top w:val="nil"/>
              <w:left w:val="single" w:sz="8" w:space="0" w:color="808080"/>
              <w:bottom w:val="single" w:sz="8" w:space="0" w:color="808080"/>
              <w:right w:val="single" w:sz="8" w:space="0" w:color="808080"/>
            </w:tcBorders>
            <w:shd w:val="clear" w:color="000000" w:fill="DCE6F1"/>
            <w:vAlign w:val="center"/>
            <w:hideMark/>
          </w:tcPr>
          <w:p w:rsidR="004333FC" w:rsidRPr="00C35F55" w:rsidRDefault="004333FC" w:rsidP="00BD7D48">
            <w:pPr>
              <w:spacing w:after="0" w:line="240" w:lineRule="auto"/>
              <w:rPr>
                <w:rFonts w:ascii="Times New Roman" w:eastAsia="Times New Roman" w:hAnsi="Times New Roman" w:cs="Times New Roman"/>
                <w:color w:val="000000"/>
                <w:lang w:eastAsia="ru-RU"/>
              </w:rPr>
            </w:pPr>
            <w:r w:rsidRPr="00C35F55">
              <w:rPr>
                <w:rFonts w:ascii="Times New Roman" w:eastAsia="Times New Roman" w:hAnsi="Times New Roman" w:cs="Times New Roman"/>
                <w:color w:val="000000"/>
                <w:lang w:eastAsia="ru-RU"/>
              </w:rPr>
              <w:t>Пополнение собственного капитала</w:t>
            </w:r>
          </w:p>
        </w:tc>
        <w:tc>
          <w:tcPr>
            <w:tcW w:w="1212" w:type="dxa"/>
            <w:tcBorders>
              <w:top w:val="nil"/>
              <w:left w:val="nil"/>
              <w:bottom w:val="single" w:sz="8" w:space="0" w:color="808080"/>
              <w:right w:val="single" w:sz="8" w:space="0" w:color="808080"/>
            </w:tcBorders>
            <w:shd w:val="clear" w:color="000000" w:fill="DCE6F1"/>
            <w:vAlign w:val="center"/>
            <w:hideMark/>
          </w:tcPr>
          <w:p w:rsidR="004333FC" w:rsidRPr="00C35F55" w:rsidRDefault="004333FC" w:rsidP="004333FC">
            <w:pPr>
              <w:spacing w:after="0" w:line="240" w:lineRule="auto"/>
              <w:ind w:left="-172" w:right="-107"/>
              <w:jc w:val="center"/>
              <w:rPr>
                <w:rFonts w:ascii="Times New Roman" w:eastAsia="Times New Roman" w:hAnsi="Times New Roman" w:cs="Times New Roman"/>
                <w:color w:val="000000"/>
                <w:lang w:eastAsia="ru-RU"/>
              </w:rPr>
            </w:pPr>
          </w:p>
        </w:tc>
        <w:tc>
          <w:tcPr>
            <w:tcW w:w="992" w:type="dxa"/>
            <w:tcBorders>
              <w:top w:val="nil"/>
              <w:left w:val="nil"/>
              <w:bottom w:val="single" w:sz="8" w:space="0" w:color="808080"/>
              <w:right w:val="single" w:sz="8" w:space="0" w:color="808080"/>
            </w:tcBorders>
            <w:shd w:val="clear" w:color="000000" w:fill="DCE6F1"/>
            <w:vAlign w:val="center"/>
            <w:hideMark/>
          </w:tcPr>
          <w:p w:rsidR="004333FC" w:rsidRPr="00C35F55" w:rsidRDefault="004333FC" w:rsidP="004333FC">
            <w:pPr>
              <w:spacing w:after="0" w:line="240" w:lineRule="auto"/>
              <w:ind w:left="-172" w:right="-107"/>
              <w:jc w:val="center"/>
              <w:rPr>
                <w:rFonts w:ascii="Times New Roman" w:eastAsia="Times New Roman" w:hAnsi="Times New Roman" w:cs="Times New Roman"/>
                <w:color w:val="000000"/>
                <w:lang w:eastAsia="ru-RU"/>
              </w:rPr>
            </w:pPr>
            <w:r w:rsidRPr="00C35F55">
              <w:rPr>
                <w:rFonts w:ascii="Times New Roman" w:eastAsia="Times New Roman" w:hAnsi="Times New Roman" w:cs="Times New Roman"/>
                <w:color w:val="000000"/>
                <w:lang w:eastAsia="ru-RU"/>
              </w:rPr>
              <w:t>-</w:t>
            </w:r>
          </w:p>
        </w:tc>
        <w:tc>
          <w:tcPr>
            <w:tcW w:w="1134" w:type="dxa"/>
            <w:tcBorders>
              <w:top w:val="nil"/>
              <w:left w:val="nil"/>
              <w:bottom w:val="single" w:sz="8" w:space="0" w:color="808080"/>
              <w:right w:val="single" w:sz="8" w:space="0" w:color="808080"/>
            </w:tcBorders>
            <w:shd w:val="clear" w:color="000000" w:fill="DCE6F1"/>
            <w:vAlign w:val="center"/>
            <w:hideMark/>
          </w:tcPr>
          <w:p w:rsidR="004333FC" w:rsidRPr="00C35F55" w:rsidRDefault="004333FC" w:rsidP="004333FC">
            <w:pPr>
              <w:spacing w:after="0" w:line="240" w:lineRule="auto"/>
              <w:ind w:left="-172" w:right="-107"/>
              <w:jc w:val="center"/>
              <w:rPr>
                <w:rFonts w:ascii="Times New Roman" w:eastAsia="Times New Roman" w:hAnsi="Times New Roman" w:cs="Times New Roman"/>
                <w:color w:val="000000"/>
                <w:lang w:eastAsia="ru-RU"/>
              </w:rPr>
            </w:pPr>
            <w:r w:rsidRPr="00C35F55">
              <w:rPr>
                <w:rFonts w:ascii="Times New Roman" w:eastAsia="Times New Roman" w:hAnsi="Times New Roman" w:cs="Times New Roman"/>
                <w:color w:val="000000"/>
                <w:lang w:eastAsia="ru-RU"/>
              </w:rPr>
              <w:t>-</w:t>
            </w:r>
          </w:p>
        </w:tc>
        <w:tc>
          <w:tcPr>
            <w:tcW w:w="1134" w:type="dxa"/>
            <w:tcBorders>
              <w:top w:val="nil"/>
              <w:left w:val="nil"/>
              <w:bottom w:val="single" w:sz="8" w:space="0" w:color="808080"/>
              <w:right w:val="single" w:sz="8" w:space="0" w:color="808080"/>
            </w:tcBorders>
            <w:shd w:val="clear" w:color="000000" w:fill="DCE6F1"/>
            <w:vAlign w:val="center"/>
            <w:hideMark/>
          </w:tcPr>
          <w:p w:rsidR="004333FC" w:rsidRPr="00C35F55" w:rsidRDefault="004333FC" w:rsidP="004333FC">
            <w:pPr>
              <w:spacing w:after="0" w:line="240" w:lineRule="auto"/>
              <w:ind w:left="-172" w:right="-107"/>
              <w:jc w:val="center"/>
              <w:rPr>
                <w:rFonts w:ascii="Times New Roman" w:eastAsia="Times New Roman" w:hAnsi="Times New Roman" w:cs="Times New Roman"/>
                <w:color w:val="000000"/>
                <w:lang w:eastAsia="ru-RU"/>
              </w:rPr>
            </w:pPr>
            <w:r w:rsidRPr="00C35F55">
              <w:rPr>
                <w:rFonts w:ascii="Times New Roman" w:eastAsia="Times New Roman" w:hAnsi="Times New Roman" w:cs="Times New Roman"/>
                <w:color w:val="000000"/>
                <w:lang w:eastAsia="ru-RU"/>
              </w:rPr>
              <w:t>-</w:t>
            </w:r>
          </w:p>
        </w:tc>
        <w:tc>
          <w:tcPr>
            <w:tcW w:w="1134" w:type="dxa"/>
            <w:tcBorders>
              <w:top w:val="nil"/>
              <w:left w:val="nil"/>
              <w:bottom w:val="single" w:sz="8" w:space="0" w:color="808080"/>
              <w:right w:val="single" w:sz="8" w:space="0" w:color="808080"/>
            </w:tcBorders>
            <w:shd w:val="clear" w:color="000000" w:fill="DCE6F1"/>
            <w:vAlign w:val="center"/>
            <w:hideMark/>
          </w:tcPr>
          <w:p w:rsidR="004333FC" w:rsidRPr="00C35F55" w:rsidRDefault="004333FC" w:rsidP="004333FC">
            <w:pPr>
              <w:spacing w:after="0" w:line="240" w:lineRule="auto"/>
              <w:ind w:left="-172" w:right="-107"/>
              <w:jc w:val="center"/>
              <w:rPr>
                <w:rFonts w:ascii="Times New Roman" w:eastAsia="Times New Roman" w:hAnsi="Times New Roman" w:cs="Times New Roman"/>
                <w:color w:val="000000"/>
                <w:lang w:eastAsia="ru-RU"/>
              </w:rPr>
            </w:pPr>
            <w:r w:rsidRPr="00C35F55">
              <w:rPr>
                <w:rFonts w:ascii="Times New Roman" w:eastAsia="Times New Roman" w:hAnsi="Times New Roman" w:cs="Times New Roman"/>
                <w:color w:val="000000"/>
                <w:lang w:eastAsia="ru-RU"/>
              </w:rPr>
              <w:t>-</w:t>
            </w:r>
          </w:p>
        </w:tc>
        <w:tc>
          <w:tcPr>
            <w:tcW w:w="993" w:type="dxa"/>
            <w:tcBorders>
              <w:top w:val="nil"/>
              <w:left w:val="nil"/>
              <w:bottom w:val="single" w:sz="8" w:space="0" w:color="808080"/>
              <w:right w:val="single" w:sz="8" w:space="0" w:color="808080"/>
            </w:tcBorders>
            <w:shd w:val="clear" w:color="000000" w:fill="DCE6F1"/>
            <w:vAlign w:val="center"/>
            <w:hideMark/>
          </w:tcPr>
          <w:p w:rsidR="004333FC" w:rsidRPr="00C35F55" w:rsidRDefault="004333FC" w:rsidP="004333FC">
            <w:pPr>
              <w:spacing w:after="0" w:line="240" w:lineRule="auto"/>
              <w:ind w:left="-172" w:right="-107"/>
              <w:jc w:val="center"/>
              <w:rPr>
                <w:rFonts w:ascii="Times New Roman" w:eastAsia="Times New Roman" w:hAnsi="Times New Roman" w:cs="Times New Roman"/>
                <w:color w:val="000000"/>
                <w:lang w:eastAsia="ru-RU"/>
              </w:rPr>
            </w:pPr>
            <w:r w:rsidRPr="00C35F55">
              <w:rPr>
                <w:rFonts w:ascii="Times New Roman" w:eastAsia="Times New Roman" w:hAnsi="Times New Roman" w:cs="Times New Roman"/>
                <w:color w:val="000000"/>
                <w:lang w:eastAsia="ru-RU"/>
              </w:rPr>
              <w:t>-</w:t>
            </w:r>
          </w:p>
        </w:tc>
      </w:tr>
      <w:tr w:rsidR="004333FC" w:rsidRPr="00C35F55" w:rsidTr="004333FC">
        <w:trPr>
          <w:trHeight w:val="570"/>
        </w:trPr>
        <w:tc>
          <w:tcPr>
            <w:tcW w:w="1780" w:type="dxa"/>
            <w:tcBorders>
              <w:top w:val="nil"/>
              <w:left w:val="single" w:sz="8" w:space="0" w:color="808080"/>
              <w:bottom w:val="single" w:sz="8" w:space="0" w:color="808080"/>
              <w:right w:val="single" w:sz="8" w:space="0" w:color="808080"/>
            </w:tcBorders>
            <w:shd w:val="clear" w:color="000000" w:fill="DCE6F1"/>
            <w:vAlign w:val="center"/>
            <w:hideMark/>
          </w:tcPr>
          <w:p w:rsidR="004333FC" w:rsidRPr="00C35F55" w:rsidRDefault="004333FC" w:rsidP="00BD7D48">
            <w:pPr>
              <w:spacing w:after="0" w:line="240" w:lineRule="auto"/>
              <w:rPr>
                <w:rFonts w:ascii="Times New Roman" w:eastAsia="Times New Roman" w:hAnsi="Times New Roman" w:cs="Times New Roman"/>
                <w:color w:val="000000"/>
                <w:lang w:eastAsia="ru-RU"/>
              </w:rPr>
            </w:pPr>
            <w:r w:rsidRPr="00C35F55">
              <w:rPr>
                <w:rFonts w:ascii="Times New Roman" w:eastAsia="Times New Roman" w:hAnsi="Times New Roman" w:cs="Times New Roman"/>
                <w:color w:val="000000"/>
                <w:lang w:eastAsia="ru-RU"/>
              </w:rPr>
              <w:t>Другие поступления</w:t>
            </w:r>
          </w:p>
        </w:tc>
        <w:tc>
          <w:tcPr>
            <w:tcW w:w="1212" w:type="dxa"/>
            <w:tcBorders>
              <w:top w:val="nil"/>
              <w:left w:val="nil"/>
              <w:bottom w:val="single" w:sz="8" w:space="0" w:color="808080"/>
              <w:right w:val="single" w:sz="8" w:space="0" w:color="808080"/>
            </w:tcBorders>
            <w:shd w:val="clear" w:color="000000" w:fill="DCE6F1"/>
            <w:vAlign w:val="center"/>
            <w:hideMark/>
          </w:tcPr>
          <w:p w:rsidR="004333FC" w:rsidRPr="00C35F55" w:rsidRDefault="00990984" w:rsidP="004333FC">
            <w:pPr>
              <w:spacing w:after="0" w:line="240" w:lineRule="auto"/>
              <w:ind w:left="-172" w:right="-10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2" w:type="dxa"/>
            <w:tcBorders>
              <w:top w:val="nil"/>
              <w:left w:val="nil"/>
              <w:bottom w:val="single" w:sz="8" w:space="0" w:color="808080"/>
              <w:right w:val="single" w:sz="8" w:space="0" w:color="808080"/>
            </w:tcBorders>
            <w:shd w:val="clear" w:color="000000" w:fill="DCE6F1"/>
            <w:vAlign w:val="center"/>
            <w:hideMark/>
          </w:tcPr>
          <w:p w:rsidR="004333FC" w:rsidRPr="00C35F55" w:rsidRDefault="004333FC" w:rsidP="004333FC">
            <w:pPr>
              <w:spacing w:after="0" w:line="240" w:lineRule="auto"/>
              <w:ind w:left="-172" w:right="-107"/>
              <w:jc w:val="center"/>
              <w:rPr>
                <w:rFonts w:ascii="Times New Roman" w:eastAsia="Times New Roman" w:hAnsi="Times New Roman" w:cs="Times New Roman"/>
                <w:color w:val="000000"/>
                <w:lang w:eastAsia="ru-RU"/>
              </w:rPr>
            </w:pPr>
            <w:r w:rsidRPr="00C35F55">
              <w:rPr>
                <w:rFonts w:ascii="Times New Roman" w:eastAsia="Times New Roman" w:hAnsi="Times New Roman" w:cs="Times New Roman"/>
                <w:color w:val="000000"/>
                <w:lang w:eastAsia="ru-RU"/>
              </w:rPr>
              <w:t>-</w:t>
            </w:r>
          </w:p>
        </w:tc>
        <w:tc>
          <w:tcPr>
            <w:tcW w:w="1134" w:type="dxa"/>
            <w:tcBorders>
              <w:top w:val="nil"/>
              <w:left w:val="nil"/>
              <w:bottom w:val="single" w:sz="8" w:space="0" w:color="808080"/>
              <w:right w:val="single" w:sz="8" w:space="0" w:color="808080"/>
            </w:tcBorders>
            <w:shd w:val="clear" w:color="000000" w:fill="DCE6F1"/>
            <w:vAlign w:val="center"/>
            <w:hideMark/>
          </w:tcPr>
          <w:p w:rsidR="004333FC" w:rsidRPr="00C35F55" w:rsidRDefault="004333FC" w:rsidP="004333FC">
            <w:pPr>
              <w:spacing w:after="0" w:line="240" w:lineRule="auto"/>
              <w:ind w:left="-172" w:right="-107"/>
              <w:jc w:val="center"/>
              <w:rPr>
                <w:rFonts w:ascii="Times New Roman" w:eastAsia="Times New Roman" w:hAnsi="Times New Roman" w:cs="Times New Roman"/>
                <w:color w:val="000000"/>
                <w:lang w:eastAsia="ru-RU"/>
              </w:rPr>
            </w:pPr>
            <w:r w:rsidRPr="00C35F55">
              <w:rPr>
                <w:rFonts w:ascii="Times New Roman" w:eastAsia="Times New Roman" w:hAnsi="Times New Roman" w:cs="Times New Roman"/>
                <w:color w:val="000000"/>
                <w:lang w:eastAsia="ru-RU"/>
              </w:rPr>
              <w:t>-</w:t>
            </w:r>
          </w:p>
        </w:tc>
        <w:tc>
          <w:tcPr>
            <w:tcW w:w="1134" w:type="dxa"/>
            <w:tcBorders>
              <w:top w:val="nil"/>
              <w:left w:val="nil"/>
              <w:bottom w:val="single" w:sz="8" w:space="0" w:color="808080"/>
              <w:right w:val="single" w:sz="8" w:space="0" w:color="808080"/>
            </w:tcBorders>
            <w:shd w:val="clear" w:color="000000" w:fill="DCE6F1"/>
            <w:vAlign w:val="center"/>
            <w:hideMark/>
          </w:tcPr>
          <w:p w:rsidR="004333FC" w:rsidRPr="00C35F55" w:rsidRDefault="004333FC" w:rsidP="004333FC">
            <w:pPr>
              <w:spacing w:after="0" w:line="240" w:lineRule="auto"/>
              <w:ind w:left="-172" w:right="-107"/>
              <w:jc w:val="center"/>
              <w:rPr>
                <w:rFonts w:ascii="Times New Roman" w:eastAsia="Times New Roman" w:hAnsi="Times New Roman" w:cs="Times New Roman"/>
                <w:color w:val="000000"/>
                <w:lang w:eastAsia="ru-RU"/>
              </w:rPr>
            </w:pPr>
            <w:r w:rsidRPr="00C35F55">
              <w:rPr>
                <w:rFonts w:ascii="Times New Roman" w:eastAsia="Times New Roman" w:hAnsi="Times New Roman" w:cs="Times New Roman"/>
                <w:color w:val="000000"/>
                <w:lang w:eastAsia="ru-RU"/>
              </w:rPr>
              <w:t>-</w:t>
            </w:r>
          </w:p>
        </w:tc>
        <w:tc>
          <w:tcPr>
            <w:tcW w:w="1134" w:type="dxa"/>
            <w:tcBorders>
              <w:top w:val="nil"/>
              <w:left w:val="nil"/>
              <w:bottom w:val="single" w:sz="8" w:space="0" w:color="808080"/>
              <w:right w:val="single" w:sz="8" w:space="0" w:color="808080"/>
            </w:tcBorders>
            <w:shd w:val="clear" w:color="000000" w:fill="DCE6F1"/>
            <w:vAlign w:val="center"/>
            <w:hideMark/>
          </w:tcPr>
          <w:p w:rsidR="004333FC" w:rsidRPr="00C35F55" w:rsidRDefault="004333FC" w:rsidP="004333FC">
            <w:pPr>
              <w:spacing w:after="0" w:line="240" w:lineRule="auto"/>
              <w:ind w:left="-172" w:right="-107"/>
              <w:jc w:val="center"/>
              <w:rPr>
                <w:rFonts w:ascii="Times New Roman" w:eastAsia="Times New Roman" w:hAnsi="Times New Roman" w:cs="Times New Roman"/>
                <w:color w:val="000000"/>
                <w:lang w:eastAsia="ru-RU"/>
              </w:rPr>
            </w:pPr>
            <w:r w:rsidRPr="00C35F55">
              <w:rPr>
                <w:rFonts w:ascii="Times New Roman" w:eastAsia="Times New Roman" w:hAnsi="Times New Roman" w:cs="Times New Roman"/>
                <w:color w:val="000000"/>
                <w:lang w:eastAsia="ru-RU"/>
              </w:rPr>
              <w:t>-</w:t>
            </w:r>
          </w:p>
        </w:tc>
        <w:tc>
          <w:tcPr>
            <w:tcW w:w="993" w:type="dxa"/>
            <w:tcBorders>
              <w:top w:val="nil"/>
              <w:left w:val="nil"/>
              <w:bottom w:val="single" w:sz="8" w:space="0" w:color="808080"/>
              <w:right w:val="single" w:sz="8" w:space="0" w:color="808080"/>
            </w:tcBorders>
            <w:shd w:val="clear" w:color="000000" w:fill="DCE6F1"/>
            <w:vAlign w:val="center"/>
            <w:hideMark/>
          </w:tcPr>
          <w:p w:rsidR="004333FC" w:rsidRPr="00C35F55" w:rsidRDefault="004333FC" w:rsidP="004333FC">
            <w:pPr>
              <w:spacing w:after="0" w:line="240" w:lineRule="auto"/>
              <w:ind w:left="-172" w:right="-107"/>
              <w:jc w:val="center"/>
              <w:rPr>
                <w:rFonts w:ascii="Times New Roman" w:eastAsia="Times New Roman" w:hAnsi="Times New Roman" w:cs="Times New Roman"/>
                <w:color w:val="000000"/>
                <w:lang w:eastAsia="ru-RU"/>
              </w:rPr>
            </w:pPr>
            <w:r w:rsidRPr="00C35F55">
              <w:rPr>
                <w:rFonts w:ascii="Times New Roman" w:eastAsia="Times New Roman" w:hAnsi="Times New Roman" w:cs="Times New Roman"/>
                <w:color w:val="000000"/>
                <w:lang w:eastAsia="ru-RU"/>
              </w:rPr>
              <w:t>-</w:t>
            </w:r>
          </w:p>
        </w:tc>
      </w:tr>
      <w:tr w:rsidR="004333FC" w:rsidRPr="00C35F55" w:rsidTr="004333FC">
        <w:trPr>
          <w:trHeight w:val="735"/>
        </w:trPr>
        <w:tc>
          <w:tcPr>
            <w:tcW w:w="1780" w:type="dxa"/>
            <w:tcBorders>
              <w:top w:val="nil"/>
              <w:left w:val="single" w:sz="8" w:space="0" w:color="808080"/>
              <w:bottom w:val="single" w:sz="8" w:space="0" w:color="808080"/>
              <w:right w:val="single" w:sz="8" w:space="0" w:color="808080"/>
            </w:tcBorders>
            <w:shd w:val="clear" w:color="000000" w:fill="DCE6F1"/>
            <w:vAlign w:val="center"/>
            <w:hideMark/>
          </w:tcPr>
          <w:p w:rsidR="004333FC" w:rsidRPr="00C35F55" w:rsidRDefault="004333FC" w:rsidP="00BD7D48">
            <w:pPr>
              <w:spacing w:after="0" w:line="240" w:lineRule="auto"/>
              <w:rPr>
                <w:rFonts w:ascii="Times New Roman" w:eastAsia="Times New Roman" w:hAnsi="Times New Roman" w:cs="Times New Roman"/>
                <w:color w:val="000000"/>
                <w:lang w:eastAsia="ru-RU"/>
              </w:rPr>
            </w:pPr>
            <w:r w:rsidRPr="00C35F55">
              <w:rPr>
                <w:rFonts w:ascii="Times New Roman" w:eastAsia="Times New Roman" w:hAnsi="Times New Roman" w:cs="Times New Roman"/>
                <w:color w:val="000000"/>
                <w:lang w:eastAsia="ru-RU"/>
              </w:rPr>
              <w:t>Денежный поток от финансовой деятельности</w:t>
            </w:r>
          </w:p>
        </w:tc>
        <w:tc>
          <w:tcPr>
            <w:tcW w:w="1212" w:type="dxa"/>
            <w:tcBorders>
              <w:top w:val="nil"/>
              <w:left w:val="nil"/>
              <w:bottom w:val="single" w:sz="8" w:space="0" w:color="808080"/>
              <w:right w:val="single" w:sz="8" w:space="0" w:color="808080"/>
            </w:tcBorders>
            <w:shd w:val="clear" w:color="000000" w:fill="DCE6F1"/>
            <w:vAlign w:val="center"/>
            <w:hideMark/>
          </w:tcPr>
          <w:p w:rsidR="004333FC" w:rsidRPr="00C35F55" w:rsidRDefault="006D682C" w:rsidP="004333FC">
            <w:pPr>
              <w:spacing w:after="0" w:line="240" w:lineRule="auto"/>
              <w:ind w:left="-172" w:right="-10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20 000</w:t>
            </w:r>
          </w:p>
        </w:tc>
        <w:tc>
          <w:tcPr>
            <w:tcW w:w="992" w:type="dxa"/>
            <w:tcBorders>
              <w:top w:val="nil"/>
              <w:left w:val="nil"/>
              <w:bottom w:val="single" w:sz="8" w:space="0" w:color="808080"/>
              <w:right w:val="single" w:sz="8" w:space="0" w:color="808080"/>
            </w:tcBorders>
            <w:shd w:val="clear" w:color="000000" w:fill="DCE6F1"/>
            <w:vAlign w:val="center"/>
            <w:hideMark/>
          </w:tcPr>
          <w:p w:rsidR="004333FC" w:rsidRPr="00C35F55" w:rsidRDefault="004333FC" w:rsidP="006D682C">
            <w:pPr>
              <w:spacing w:after="0" w:line="240" w:lineRule="auto"/>
              <w:ind w:left="-172" w:right="-107"/>
              <w:jc w:val="center"/>
              <w:rPr>
                <w:rFonts w:ascii="Times New Roman" w:eastAsia="Times New Roman" w:hAnsi="Times New Roman" w:cs="Times New Roman"/>
                <w:color w:val="000000"/>
                <w:lang w:eastAsia="ru-RU"/>
              </w:rPr>
            </w:pPr>
            <w:r w:rsidRPr="00C35F55">
              <w:rPr>
                <w:rFonts w:ascii="Times New Roman" w:eastAsia="Times New Roman" w:hAnsi="Times New Roman" w:cs="Times New Roman"/>
                <w:color w:val="000000"/>
                <w:lang w:eastAsia="ru-RU"/>
              </w:rPr>
              <w:t xml:space="preserve">                        </w:t>
            </w:r>
            <w:r w:rsidR="006D682C">
              <w:rPr>
                <w:rFonts w:ascii="Times New Roman" w:eastAsia="Times New Roman" w:hAnsi="Times New Roman" w:cs="Times New Roman"/>
                <w:color w:val="000000"/>
                <w:lang w:eastAsia="ru-RU"/>
              </w:rPr>
              <w:t>5 090</w:t>
            </w:r>
          </w:p>
        </w:tc>
        <w:tc>
          <w:tcPr>
            <w:tcW w:w="1134" w:type="dxa"/>
            <w:tcBorders>
              <w:top w:val="nil"/>
              <w:left w:val="nil"/>
              <w:bottom w:val="single" w:sz="8" w:space="0" w:color="808080"/>
              <w:right w:val="single" w:sz="8" w:space="0" w:color="808080"/>
            </w:tcBorders>
            <w:shd w:val="clear" w:color="000000" w:fill="DCE6F1"/>
            <w:vAlign w:val="center"/>
            <w:hideMark/>
          </w:tcPr>
          <w:p w:rsidR="004333FC" w:rsidRPr="00C35F55" w:rsidRDefault="006D682C" w:rsidP="004333FC">
            <w:pPr>
              <w:spacing w:after="0" w:line="240" w:lineRule="auto"/>
              <w:ind w:left="-172" w:right="-10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4 80</w:t>
            </w:r>
          </w:p>
        </w:tc>
        <w:tc>
          <w:tcPr>
            <w:tcW w:w="1134" w:type="dxa"/>
            <w:tcBorders>
              <w:top w:val="nil"/>
              <w:left w:val="nil"/>
              <w:bottom w:val="single" w:sz="8" w:space="0" w:color="808080"/>
              <w:right w:val="single" w:sz="8" w:space="0" w:color="808080"/>
            </w:tcBorders>
            <w:shd w:val="clear" w:color="000000" w:fill="DCE6F1"/>
            <w:vAlign w:val="center"/>
            <w:hideMark/>
          </w:tcPr>
          <w:p w:rsidR="004333FC" w:rsidRPr="00C35F55" w:rsidRDefault="006D682C" w:rsidP="004333FC">
            <w:pPr>
              <w:spacing w:after="0" w:line="240" w:lineRule="auto"/>
              <w:ind w:left="-172" w:right="-10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4 610</w:t>
            </w:r>
          </w:p>
        </w:tc>
        <w:tc>
          <w:tcPr>
            <w:tcW w:w="1134" w:type="dxa"/>
            <w:tcBorders>
              <w:top w:val="nil"/>
              <w:left w:val="nil"/>
              <w:bottom w:val="single" w:sz="8" w:space="0" w:color="808080"/>
              <w:right w:val="single" w:sz="8" w:space="0" w:color="808080"/>
            </w:tcBorders>
            <w:shd w:val="clear" w:color="000000" w:fill="DCE6F1"/>
            <w:vAlign w:val="center"/>
            <w:hideMark/>
          </w:tcPr>
          <w:p w:rsidR="004333FC" w:rsidRPr="00C35F55" w:rsidRDefault="006D682C" w:rsidP="004333FC">
            <w:pPr>
              <w:spacing w:after="0" w:line="240" w:lineRule="auto"/>
              <w:ind w:left="-172" w:right="-10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4 370</w:t>
            </w:r>
          </w:p>
        </w:tc>
        <w:tc>
          <w:tcPr>
            <w:tcW w:w="993" w:type="dxa"/>
            <w:tcBorders>
              <w:top w:val="nil"/>
              <w:left w:val="nil"/>
              <w:bottom w:val="single" w:sz="8" w:space="0" w:color="808080"/>
              <w:right w:val="single" w:sz="8" w:space="0" w:color="808080"/>
            </w:tcBorders>
            <w:shd w:val="clear" w:color="000000" w:fill="DCE6F1"/>
            <w:vAlign w:val="center"/>
            <w:hideMark/>
          </w:tcPr>
          <w:p w:rsidR="004333FC" w:rsidRPr="00C35F55" w:rsidRDefault="006D682C" w:rsidP="004333FC">
            <w:pPr>
              <w:spacing w:after="0" w:line="240" w:lineRule="auto"/>
              <w:ind w:left="-172" w:right="-10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4 130</w:t>
            </w:r>
          </w:p>
        </w:tc>
      </w:tr>
    </w:tbl>
    <w:p w:rsidR="00BD252A" w:rsidRPr="00C35F55" w:rsidRDefault="00BD252A" w:rsidP="007D7F75">
      <w:pPr>
        <w:spacing w:before="300" w:after="150" w:line="240" w:lineRule="auto"/>
        <w:jc w:val="both"/>
        <w:outlineLvl w:val="1"/>
        <w:rPr>
          <w:rFonts w:ascii="Times New Roman" w:eastAsia="Times New Roman" w:hAnsi="Times New Roman" w:cs="Times New Roman"/>
          <w:sz w:val="24"/>
          <w:szCs w:val="24"/>
          <w:lang w:eastAsia="ru-RU"/>
        </w:rPr>
      </w:pPr>
      <w:bookmarkStart w:id="1" w:name="_GoBack"/>
      <w:bookmarkEnd w:id="1"/>
    </w:p>
    <w:p w:rsidR="00BD252A" w:rsidRPr="00C35F55" w:rsidRDefault="00BD252A" w:rsidP="007D7F75">
      <w:pPr>
        <w:spacing w:before="300" w:after="150" w:line="240" w:lineRule="auto"/>
        <w:jc w:val="both"/>
        <w:outlineLvl w:val="1"/>
        <w:rPr>
          <w:rFonts w:ascii="Times New Roman" w:eastAsia="Times New Roman" w:hAnsi="Times New Roman" w:cs="Times New Roman"/>
          <w:sz w:val="24"/>
          <w:szCs w:val="24"/>
          <w:lang w:eastAsia="ru-RU"/>
        </w:rPr>
      </w:pPr>
    </w:p>
    <w:p w:rsidR="00BD252A" w:rsidRPr="00C35F55" w:rsidRDefault="00BD252A" w:rsidP="007D7F75">
      <w:pPr>
        <w:spacing w:before="300" w:after="150" w:line="240" w:lineRule="auto"/>
        <w:jc w:val="both"/>
        <w:outlineLvl w:val="1"/>
        <w:rPr>
          <w:rFonts w:ascii="Times New Roman" w:eastAsia="Times New Roman" w:hAnsi="Times New Roman" w:cs="Times New Roman"/>
          <w:sz w:val="24"/>
          <w:szCs w:val="24"/>
          <w:lang w:eastAsia="ru-RU"/>
        </w:rPr>
      </w:pPr>
    </w:p>
    <w:p w:rsidR="00B36187" w:rsidRDefault="00B36187" w:rsidP="00B36187">
      <w:pPr>
        <w:spacing w:after="0" w:line="240" w:lineRule="auto"/>
        <w:jc w:val="both"/>
        <w:outlineLvl w:val="1"/>
        <w:rPr>
          <w:rFonts w:ascii="Times New Roman" w:eastAsia="Times New Roman" w:hAnsi="Times New Roman" w:cs="Times New Roman"/>
          <w:b/>
          <w:bCs/>
          <w:kern w:val="36"/>
          <w:sz w:val="24"/>
          <w:szCs w:val="24"/>
          <w:lang w:eastAsia="ru-RU"/>
        </w:rPr>
      </w:pPr>
      <w:r w:rsidRPr="00B36187">
        <w:rPr>
          <w:rFonts w:ascii="Times New Roman" w:eastAsia="Times New Roman" w:hAnsi="Times New Roman" w:cs="Times New Roman"/>
          <w:b/>
          <w:bCs/>
          <w:kern w:val="36"/>
          <w:sz w:val="24"/>
          <w:szCs w:val="24"/>
          <w:lang w:eastAsia="ru-RU"/>
        </w:rPr>
        <w:t>ИП «</w:t>
      </w:r>
      <w:proofErr w:type="spellStart"/>
      <w:r w:rsidRPr="00B36187">
        <w:rPr>
          <w:rFonts w:ascii="Times New Roman" w:eastAsia="Times New Roman" w:hAnsi="Times New Roman" w:cs="Times New Roman"/>
          <w:b/>
          <w:bCs/>
          <w:kern w:val="36"/>
          <w:sz w:val="24"/>
          <w:szCs w:val="24"/>
          <w:lang w:eastAsia="ru-RU"/>
        </w:rPr>
        <w:t>Жанасыл</w:t>
      </w:r>
      <w:proofErr w:type="spellEnd"/>
      <w:r w:rsidRPr="00B36187">
        <w:rPr>
          <w:rFonts w:ascii="Times New Roman" w:eastAsia="Times New Roman" w:hAnsi="Times New Roman" w:cs="Times New Roman"/>
          <w:b/>
          <w:bCs/>
          <w:kern w:val="36"/>
          <w:sz w:val="24"/>
          <w:szCs w:val="24"/>
          <w:lang w:eastAsia="ru-RU"/>
        </w:rPr>
        <w:t>»</w:t>
      </w:r>
      <w:r>
        <w:rPr>
          <w:rFonts w:ascii="Times New Roman" w:eastAsia="Times New Roman" w:hAnsi="Times New Roman" w:cs="Times New Roman"/>
          <w:b/>
          <w:bCs/>
          <w:kern w:val="36"/>
          <w:sz w:val="24"/>
          <w:szCs w:val="24"/>
          <w:lang w:eastAsia="ru-RU"/>
        </w:rPr>
        <w:t xml:space="preserve"> в лице </w:t>
      </w:r>
    </w:p>
    <w:p w:rsidR="00BD252A" w:rsidRPr="00C35F55" w:rsidRDefault="00B36187" w:rsidP="00B36187">
      <w:pPr>
        <w:spacing w:after="0" w:line="240" w:lineRule="auto"/>
        <w:jc w:val="both"/>
        <w:outlineLvl w:val="1"/>
        <w:rPr>
          <w:rFonts w:ascii="Times New Roman" w:eastAsia="Times New Roman" w:hAnsi="Times New Roman" w:cs="Times New Roman"/>
          <w:b/>
          <w:bCs/>
          <w:kern w:val="36"/>
          <w:sz w:val="24"/>
          <w:szCs w:val="24"/>
          <w:lang w:eastAsia="ru-RU"/>
        </w:rPr>
        <w:sectPr w:rsidR="00BD252A" w:rsidRPr="00C35F55" w:rsidSect="007D7F75">
          <w:headerReference w:type="default" r:id="rId35"/>
          <w:footerReference w:type="default" r:id="rId36"/>
          <w:pgSz w:w="11906" w:h="16838"/>
          <w:pgMar w:top="97" w:right="567" w:bottom="851" w:left="1134" w:header="113" w:footer="0" w:gutter="0"/>
          <w:cols w:space="708"/>
          <w:docGrid w:linePitch="360"/>
        </w:sectPr>
      </w:pPr>
      <w:proofErr w:type="spellStart"/>
      <w:r w:rsidRPr="00B36187">
        <w:rPr>
          <w:rFonts w:ascii="Times New Roman" w:eastAsia="Times New Roman" w:hAnsi="Times New Roman" w:cs="Times New Roman"/>
          <w:b/>
          <w:bCs/>
          <w:kern w:val="36"/>
          <w:sz w:val="24"/>
          <w:szCs w:val="24"/>
          <w:lang w:eastAsia="ru-RU"/>
        </w:rPr>
        <w:t>Ордабеков</w:t>
      </w:r>
      <w:proofErr w:type="spellEnd"/>
      <w:r w:rsidRPr="00B36187">
        <w:rPr>
          <w:rFonts w:ascii="Times New Roman" w:eastAsia="Times New Roman" w:hAnsi="Times New Roman" w:cs="Times New Roman"/>
          <w:b/>
          <w:bCs/>
          <w:kern w:val="36"/>
          <w:sz w:val="24"/>
          <w:szCs w:val="24"/>
          <w:lang w:eastAsia="ru-RU"/>
        </w:rPr>
        <w:t xml:space="preserve"> </w:t>
      </w:r>
      <w:proofErr w:type="spellStart"/>
      <w:r w:rsidRPr="00B36187">
        <w:rPr>
          <w:rFonts w:ascii="Times New Roman" w:eastAsia="Times New Roman" w:hAnsi="Times New Roman" w:cs="Times New Roman"/>
          <w:b/>
          <w:bCs/>
          <w:kern w:val="36"/>
          <w:sz w:val="24"/>
          <w:szCs w:val="24"/>
          <w:lang w:eastAsia="ru-RU"/>
        </w:rPr>
        <w:t>Таттимбет</w:t>
      </w:r>
      <w:proofErr w:type="spellEnd"/>
      <w:r w:rsidRPr="00B36187">
        <w:rPr>
          <w:rFonts w:ascii="Times New Roman" w:eastAsia="Times New Roman" w:hAnsi="Times New Roman" w:cs="Times New Roman"/>
          <w:b/>
          <w:bCs/>
          <w:kern w:val="36"/>
          <w:sz w:val="24"/>
          <w:szCs w:val="24"/>
          <w:lang w:eastAsia="ru-RU"/>
        </w:rPr>
        <w:t xml:space="preserve"> </w:t>
      </w:r>
      <w:proofErr w:type="spellStart"/>
      <w:r w:rsidRPr="00B36187">
        <w:rPr>
          <w:rFonts w:ascii="Times New Roman" w:eastAsia="Times New Roman" w:hAnsi="Times New Roman" w:cs="Times New Roman"/>
          <w:b/>
          <w:bCs/>
          <w:kern w:val="36"/>
          <w:sz w:val="24"/>
          <w:szCs w:val="24"/>
          <w:lang w:eastAsia="ru-RU"/>
        </w:rPr>
        <w:t>Панзарбекович</w:t>
      </w:r>
      <w:proofErr w:type="spellEnd"/>
      <w:r>
        <w:rPr>
          <w:rFonts w:ascii="Times New Roman" w:eastAsia="Times New Roman" w:hAnsi="Times New Roman" w:cs="Times New Roman"/>
          <w:b/>
          <w:bCs/>
          <w:kern w:val="36"/>
          <w:sz w:val="24"/>
          <w:szCs w:val="24"/>
          <w:lang w:eastAsia="ru-RU"/>
        </w:rPr>
        <w:t xml:space="preserve">                    _________________________________    </w:t>
      </w:r>
    </w:p>
    <w:p w:rsidR="0033026F" w:rsidRPr="00C35F55" w:rsidRDefault="0033026F" w:rsidP="009C67D1">
      <w:pPr>
        <w:jc w:val="both"/>
        <w:rPr>
          <w:rFonts w:ascii="Times New Roman" w:eastAsia="Times New Roman" w:hAnsi="Times New Roman" w:cs="Times New Roman"/>
          <w:bCs/>
          <w:kern w:val="36"/>
          <w:sz w:val="24"/>
          <w:szCs w:val="24"/>
          <w:lang w:eastAsia="ru-RU"/>
        </w:rPr>
      </w:pPr>
    </w:p>
    <w:sectPr w:rsidR="0033026F" w:rsidRPr="00C35F55" w:rsidSect="009C67D1">
      <w:footerReference w:type="default" r:id="rId37"/>
      <w:pgSz w:w="16838" w:h="11906" w:orient="landscape"/>
      <w:pgMar w:top="1134" w:right="851" w:bottom="567" w:left="851"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3EB" w:rsidRDefault="00E913EB" w:rsidP="003F1C01">
      <w:pPr>
        <w:spacing w:after="0" w:line="240" w:lineRule="auto"/>
      </w:pPr>
      <w:r>
        <w:separator/>
      </w:r>
    </w:p>
  </w:endnote>
  <w:endnote w:type="continuationSeparator" w:id="0">
    <w:p w:rsidR="00E913EB" w:rsidRDefault="00E913EB" w:rsidP="003F1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291" w:rsidRDefault="00A12291" w:rsidP="007D7F75">
    <w:pPr>
      <w:spacing w:after="0" w:line="240" w:lineRule="auto"/>
    </w:pPr>
    <w:r>
      <w:pict>
        <v:rect id="_x0000_i1027" style="width:0;height:.75pt" o:hralign="center" o:hrstd="t" o:hrnoshade="t" o:hr="t" fillcolor="black" stroked="f"/>
      </w:pict>
    </w:r>
  </w:p>
  <w:p w:rsidR="00A12291" w:rsidRDefault="00A12291" w:rsidP="007D7F75">
    <w:pPr>
      <w:jc w:val="right"/>
      <w:rPr>
        <w:sz w:val="18"/>
        <w:szCs w:val="18"/>
      </w:rPr>
    </w:pPr>
  </w:p>
  <w:p w:rsidR="00A12291" w:rsidRDefault="00A12291" w:rsidP="007D7F75">
    <w:pPr>
      <w:jc w:val="right"/>
    </w:pPr>
    <w:sdt>
      <w:sdtPr>
        <w:rPr>
          <w:sz w:val="18"/>
          <w:szCs w:val="18"/>
        </w:rPr>
        <w:id w:val="-905829342"/>
        <w:docPartObj>
          <w:docPartGallery w:val="Page Numbers (Bottom of Page)"/>
          <w:docPartUnique/>
        </w:docPartObj>
      </w:sdtPr>
      <w:sdtContent>
        <w:r w:rsidRPr="00F37C82">
          <w:rPr>
            <w:sz w:val="18"/>
            <w:szCs w:val="18"/>
          </w:rPr>
          <w:fldChar w:fldCharType="begin"/>
        </w:r>
        <w:r w:rsidRPr="00F37C82">
          <w:rPr>
            <w:sz w:val="18"/>
            <w:szCs w:val="18"/>
          </w:rPr>
          <w:instrText>PAGE   \* MERGEFORMAT</w:instrText>
        </w:r>
        <w:r w:rsidRPr="00F37C82">
          <w:rPr>
            <w:sz w:val="18"/>
            <w:szCs w:val="18"/>
          </w:rPr>
          <w:fldChar w:fldCharType="separate"/>
        </w:r>
        <w:r w:rsidR="00B36187">
          <w:rPr>
            <w:noProof/>
            <w:sz w:val="18"/>
            <w:szCs w:val="18"/>
          </w:rPr>
          <w:t>2</w:t>
        </w:r>
        <w:r w:rsidRPr="00F37C82">
          <w:rPr>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045820"/>
      <w:docPartObj>
        <w:docPartGallery w:val="Page Numbers (Bottom of Page)"/>
        <w:docPartUnique/>
      </w:docPartObj>
    </w:sdtPr>
    <w:sdtContent>
      <w:p w:rsidR="00A12291" w:rsidRDefault="00A12291">
        <w:pPr>
          <w:pStyle w:val="a7"/>
          <w:jc w:val="right"/>
        </w:pPr>
        <w:r>
          <w:fldChar w:fldCharType="begin"/>
        </w:r>
        <w:r>
          <w:instrText>PAGE   \* MERGEFORMAT</w:instrText>
        </w:r>
        <w:r>
          <w:fldChar w:fldCharType="separate"/>
        </w:r>
        <w:r w:rsidR="00B36187">
          <w:rPr>
            <w:noProof/>
          </w:rPr>
          <w:t>15</w:t>
        </w:r>
        <w:r>
          <w:fldChar w:fldCharType="end"/>
        </w:r>
      </w:p>
    </w:sdtContent>
  </w:sdt>
  <w:p w:rsidR="00A12291" w:rsidRDefault="00A122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3EB" w:rsidRDefault="00E913EB" w:rsidP="003F1C01">
      <w:pPr>
        <w:spacing w:after="0" w:line="240" w:lineRule="auto"/>
      </w:pPr>
      <w:r>
        <w:separator/>
      </w:r>
    </w:p>
  </w:footnote>
  <w:footnote w:type="continuationSeparator" w:id="0">
    <w:p w:rsidR="00E913EB" w:rsidRDefault="00E913EB" w:rsidP="003F1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291" w:rsidRDefault="00A12291" w:rsidP="007D7F75">
    <w:pPr>
      <w:tabs>
        <w:tab w:val="left" w:pos="5700"/>
      </w:tabs>
      <w:spacing w:after="0" w:line="240" w:lineRule="auto"/>
      <w:rPr>
        <w:rFonts w:ascii="Arial" w:hAnsi="Arial" w:cs="Arial"/>
        <w:b/>
        <w:bCs/>
        <w:color w:val="A6A6A6" w:themeColor="background1" w:themeShade="A6"/>
      </w:rPr>
    </w:pPr>
    <w:r>
      <w:rPr>
        <w:rFonts w:ascii="Arial" w:hAnsi="Arial" w:cs="Arial"/>
        <w:b/>
        <w:bCs/>
        <w:color w:val="A6A6A6" w:themeColor="background1" w:themeShade="A6"/>
      </w:rPr>
      <w:tab/>
    </w:r>
  </w:p>
  <w:p w:rsidR="00A12291" w:rsidRPr="006C23F6" w:rsidRDefault="00A12291" w:rsidP="007D7F75">
    <w:pPr>
      <w:spacing w:after="0" w:line="240" w:lineRule="auto"/>
      <w:jc w:val="center"/>
      <w:rPr>
        <w:rFonts w:ascii="Arial" w:hAnsi="Arial" w:cs="Arial"/>
        <w:b/>
        <w:color w:val="808080" w:themeColor="background1" w:themeShade="80"/>
      </w:rPr>
    </w:pPr>
    <w:r>
      <w:rPr>
        <w:b/>
        <w:color w:val="A6A6A6" w:themeColor="background1" w:themeShade="A6"/>
      </w:rPr>
      <w:pict>
        <v:rect id="_x0000_i1026" style="width:510.25pt;height:.75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1393"/>
    <w:multiLevelType w:val="hybridMultilevel"/>
    <w:tmpl w:val="5BB6D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F47EED"/>
    <w:multiLevelType w:val="hybridMultilevel"/>
    <w:tmpl w:val="F4B21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AF2E57"/>
    <w:multiLevelType w:val="hybridMultilevel"/>
    <w:tmpl w:val="EC38E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2C44F8"/>
    <w:multiLevelType w:val="hybridMultilevel"/>
    <w:tmpl w:val="561CE5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19B692F"/>
    <w:multiLevelType w:val="hybridMultilevel"/>
    <w:tmpl w:val="1D801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466E36"/>
    <w:multiLevelType w:val="hybridMultilevel"/>
    <w:tmpl w:val="9BDCAF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2D70641D"/>
    <w:multiLevelType w:val="hybridMultilevel"/>
    <w:tmpl w:val="0E982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6F5ED1"/>
    <w:multiLevelType w:val="hybridMultilevel"/>
    <w:tmpl w:val="9ADED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413C85"/>
    <w:multiLevelType w:val="multilevel"/>
    <w:tmpl w:val="E6F250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DC4E78"/>
    <w:multiLevelType w:val="hybridMultilevel"/>
    <w:tmpl w:val="8FE617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D67859"/>
    <w:multiLevelType w:val="hybridMultilevel"/>
    <w:tmpl w:val="8AB82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1719D5"/>
    <w:multiLevelType w:val="multilevel"/>
    <w:tmpl w:val="593495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1F1584"/>
    <w:multiLevelType w:val="hybridMultilevel"/>
    <w:tmpl w:val="18BEA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2"/>
  </w:num>
  <w:num w:numId="4">
    <w:abstractNumId w:val="7"/>
  </w:num>
  <w:num w:numId="5">
    <w:abstractNumId w:val="10"/>
  </w:num>
  <w:num w:numId="6">
    <w:abstractNumId w:val="6"/>
  </w:num>
  <w:num w:numId="7">
    <w:abstractNumId w:val="8"/>
  </w:num>
  <w:num w:numId="8">
    <w:abstractNumId w:val="11"/>
  </w:num>
  <w:num w:numId="9">
    <w:abstractNumId w:val="4"/>
  </w:num>
  <w:num w:numId="10">
    <w:abstractNumId w:val="2"/>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E57"/>
    <w:rsid w:val="00030C09"/>
    <w:rsid w:val="00035971"/>
    <w:rsid w:val="0004492B"/>
    <w:rsid w:val="00077ED7"/>
    <w:rsid w:val="0008041E"/>
    <w:rsid w:val="0008623A"/>
    <w:rsid w:val="001059F4"/>
    <w:rsid w:val="001177E4"/>
    <w:rsid w:val="00123BF9"/>
    <w:rsid w:val="001307DE"/>
    <w:rsid w:val="00145E04"/>
    <w:rsid w:val="0016578D"/>
    <w:rsid w:val="00173AE0"/>
    <w:rsid w:val="00194D85"/>
    <w:rsid w:val="001B7193"/>
    <w:rsid w:val="001C3897"/>
    <w:rsid w:val="001D28F3"/>
    <w:rsid w:val="001D33ED"/>
    <w:rsid w:val="001E53C2"/>
    <w:rsid w:val="001F349E"/>
    <w:rsid w:val="00203660"/>
    <w:rsid w:val="00234DC8"/>
    <w:rsid w:val="00243E01"/>
    <w:rsid w:val="00245FA2"/>
    <w:rsid w:val="00252794"/>
    <w:rsid w:val="00271DA9"/>
    <w:rsid w:val="00280043"/>
    <w:rsid w:val="00283608"/>
    <w:rsid w:val="002977B5"/>
    <w:rsid w:val="002A226D"/>
    <w:rsid w:val="002B0392"/>
    <w:rsid w:val="002B27D7"/>
    <w:rsid w:val="002C3B3B"/>
    <w:rsid w:val="002D0983"/>
    <w:rsid w:val="002E1FC9"/>
    <w:rsid w:val="002F7490"/>
    <w:rsid w:val="0030631C"/>
    <w:rsid w:val="0033026F"/>
    <w:rsid w:val="003451CF"/>
    <w:rsid w:val="00350A4A"/>
    <w:rsid w:val="003561F2"/>
    <w:rsid w:val="003610F0"/>
    <w:rsid w:val="00362CFF"/>
    <w:rsid w:val="00390815"/>
    <w:rsid w:val="003A56C5"/>
    <w:rsid w:val="003B49E1"/>
    <w:rsid w:val="003C0782"/>
    <w:rsid w:val="003C0DD7"/>
    <w:rsid w:val="003C6527"/>
    <w:rsid w:val="003D1632"/>
    <w:rsid w:val="003F1C01"/>
    <w:rsid w:val="004064CE"/>
    <w:rsid w:val="00416121"/>
    <w:rsid w:val="00417BA2"/>
    <w:rsid w:val="00430ADE"/>
    <w:rsid w:val="004333FC"/>
    <w:rsid w:val="00457592"/>
    <w:rsid w:val="0048679E"/>
    <w:rsid w:val="004A367A"/>
    <w:rsid w:val="004D6A74"/>
    <w:rsid w:val="004E1AA9"/>
    <w:rsid w:val="004E38AE"/>
    <w:rsid w:val="00540E57"/>
    <w:rsid w:val="005544FB"/>
    <w:rsid w:val="00572EBF"/>
    <w:rsid w:val="005C4161"/>
    <w:rsid w:val="005E326B"/>
    <w:rsid w:val="005F504C"/>
    <w:rsid w:val="006548ED"/>
    <w:rsid w:val="00664563"/>
    <w:rsid w:val="006746DB"/>
    <w:rsid w:val="00684B0D"/>
    <w:rsid w:val="00690320"/>
    <w:rsid w:val="006A426F"/>
    <w:rsid w:val="006C710D"/>
    <w:rsid w:val="006D2327"/>
    <w:rsid w:val="006D682C"/>
    <w:rsid w:val="00711A80"/>
    <w:rsid w:val="007C5443"/>
    <w:rsid w:val="007D609E"/>
    <w:rsid w:val="007D7F75"/>
    <w:rsid w:val="007E1D94"/>
    <w:rsid w:val="007F02C6"/>
    <w:rsid w:val="00816646"/>
    <w:rsid w:val="00823FA8"/>
    <w:rsid w:val="00875248"/>
    <w:rsid w:val="00885F84"/>
    <w:rsid w:val="008A33F8"/>
    <w:rsid w:val="008C216B"/>
    <w:rsid w:val="008C3483"/>
    <w:rsid w:val="008D4E21"/>
    <w:rsid w:val="008F31B8"/>
    <w:rsid w:val="008F37B1"/>
    <w:rsid w:val="0095506F"/>
    <w:rsid w:val="00990984"/>
    <w:rsid w:val="009B1891"/>
    <w:rsid w:val="009C67D1"/>
    <w:rsid w:val="00A12291"/>
    <w:rsid w:val="00A23781"/>
    <w:rsid w:val="00AB1B23"/>
    <w:rsid w:val="00B36187"/>
    <w:rsid w:val="00B37B96"/>
    <w:rsid w:val="00B435D5"/>
    <w:rsid w:val="00B43D12"/>
    <w:rsid w:val="00B43DF8"/>
    <w:rsid w:val="00B56DE1"/>
    <w:rsid w:val="00B95FBE"/>
    <w:rsid w:val="00BA16E2"/>
    <w:rsid w:val="00BC4D30"/>
    <w:rsid w:val="00BD2475"/>
    <w:rsid w:val="00BD252A"/>
    <w:rsid w:val="00BD45F3"/>
    <w:rsid w:val="00BD7D48"/>
    <w:rsid w:val="00BE3795"/>
    <w:rsid w:val="00BE69FC"/>
    <w:rsid w:val="00C11A92"/>
    <w:rsid w:val="00C20E52"/>
    <w:rsid w:val="00C25B52"/>
    <w:rsid w:val="00C35F55"/>
    <w:rsid w:val="00C5296F"/>
    <w:rsid w:val="00C6173F"/>
    <w:rsid w:val="00C73B51"/>
    <w:rsid w:val="00C8789C"/>
    <w:rsid w:val="00CB530F"/>
    <w:rsid w:val="00CC38A3"/>
    <w:rsid w:val="00CD3033"/>
    <w:rsid w:val="00D05E6A"/>
    <w:rsid w:val="00D2661A"/>
    <w:rsid w:val="00D26E64"/>
    <w:rsid w:val="00D3250F"/>
    <w:rsid w:val="00D4580B"/>
    <w:rsid w:val="00DC0F20"/>
    <w:rsid w:val="00DE0542"/>
    <w:rsid w:val="00E45434"/>
    <w:rsid w:val="00E5210D"/>
    <w:rsid w:val="00E613FA"/>
    <w:rsid w:val="00E83CA1"/>
    <w:rsid w:val="00E913EB"/>
    <w:rsid w:val="00E92B8F"/>
    <w:rsid w:val="00EA34E5"/>
    <w:rsid w:val="00EB3A36"/>
    <w:rsid w:val="00EC5956"/>
    <w:rsid w:val="00F10D80"/>
    <w:rsid w:val="00F40627"/>
    <w:rsid w:val="00F539EA"/>
    <w:rsid w:val="00F72B47"/>
    <w:rsid w:val="00F9207F"/>
    <w:rsid w:val="00FA6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57620D-266A-4427-AFA0-1DB4FD08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C01"/>
  </w:style>
  <w:style w:type="paragraph" w:styleId="1">
    <w:name w:val="heading 1"/>
    <w:basedOn w:val="a"/>
    <w:link w:val="10"/>
    <w:qFormat/>
    <w:rsid w:val="007D7F75"/>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qFormat/>
    <w:rsid w:val="007D7F75"/>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paragraph" w:styleId="3">
    <w:name w:val="heading 3"/>
    <w:basedOn w:val="a"/>
    <w:link w:val="30"/>
    <w:qFormat/>
    <w:rsid w:val="007D7F75"/>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paragraph" w:styleId="4">
    <w:name w:val="heading 4"/>
    <w:basedOn w:val="a"/>
    <w:link w:val="40"/>
    <w:qFormat/>
    <w:rsid w:val="007D7F75"/>
    <w:pPr>
      <w:spacing w:before="100" w:beforeAutospacing="1" w:after="100" w:afterAutospacing="1" w:line="240" w:lineRule="auto"/>
      <w:outlineLvl w:val="3"/>
    </w:pPr>
    <w:rPr>
      <w:rFonts w:ascii="Times New Roman" w:eastAsiaTheme="minorEastAsia" w:hAnsi="Times New Roman" w:cs="Times New Roman"/>
      <w:b/>
      <w:bCs/>
      <w:sz w:val="24"/>
      <w:szCs w:val="24"/>
      <w:lang w:eastAsia="ru-RU"/>
    </w:rPr>
  </w:style>
  <w:style w:type="paragraph" w:styleId="5">
    <w:name w:val="heading 5"/>
    <w:basedOn w:val="a"/>
    <w:link w:val="50"/>
    <w:qFormat/>
    <w:rsid w:val="007D7F75"/>
    <w:pPr>
      <w:spacing w:before="100" w:beforeAutospacing="1" w:after="100" w:afterAutospacing="1" w:line="240" w:lineRule="auto"/>
      <w:outlineLvl w:val="4"/>
    </w:pPr>
    <w:rPr>
      <w:rFonts w:ascii="Times New Roman" w:eastAsiaTheme="minorEastAsia" w:hAnsi="Times New Roman" w:cs="Times New Roman"/>
      <w:b/>
      <w:bCs/>
      <w:sz w:val="20"/>
      <w:szCs w:val="20"/>
      <w:lang w:eastAsia="ru-RU"/>
    </w:rPr>
  </w:style>
  <w:style w:type="paragraph" w:styleId="6">
    <w:name w:val="heading 6"/>
    <w:basedOn w:val="a"/>
    <w:link w:val="60"/>
    <w:qFormat/>
    <w:rsid w:val="007D7F75"/>
    <w:pPr>
      <w:spacing w:before="100" w:beforeAutospacing="1" w:after="100" w:afterAutospacing="1" w:line="240" w:lineRule="auto"/>
      <w:outlineLvl w:val="5"/>
    </w:pPr>
    <w:rPr>
      <w:rFonts w:ascii="Times New Roman" w:eastAsiaTheme="minorEastAsia"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F1C01"/>
    <w:pPr>
      <w:spacing w:after="0" w:line="240" w:lineRule="auto"/>
    </w:pPr>
    <w:rPr>
      <w:rFonts w:ascii="Tahoma" w:hAnsi="Tahoma" w:cs="Tahoma"/>
      <w:sz w:val="16"/>
      <w:szCs w:val="16"/>
    </w:rPr>
  </w:style>
  <w:style w:type="character" w:customStyle="1" w:styleId="a4">
    <w:name w:val="Текст выноски Знак"/>
    <w:basedOn w:val="a0"/>
    <w:link w:val="a3"/>
    <w:rsid w:val="003F1C01"/>
    <w:rPr>
      <w:rFonts w:ascii="Tahoma" w:hAnsi="Tahoma" w:cs="Tahoma"/>
      <w:sz w:val="16"/>
      <w:szCs w:val="16"/>
    </w:rPr>
  </w:style>
  <w:style w:type="paragraph" w:styleId="a5">
    <w:name w:val="header"/>
    <w:basedOn w:val="a"/>
    <w:link w:val="a6"/>
    <w:uiPriority w:val="99"/>
    <w:unhideWhenUsed/>
    <w:rsid w:val="003F1C0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F1C01"/>
  </w:style>
  <w:style w:type="paragraph" w:styleId="a7">
    <w:name w:val="footer"/>
    <w:basedOn w:val="a"/>
    <w:link w:val="a8"/>
    <w:unhideWhenUsed/>
    <w:rsid w:val="003F1C01"/>
    <w:pPr>
      <w:tabs>
        <w:tab w:val="center" w:pos="4677"/>
        <w:tab w:val="right" w:pos="9355"/>
      </w:tabs>
      <w:spacing w:after="0" w:line="240" w:lineRule="auto"/>
    </w:pPr>
  </w:style>
  <w:style w:type="character" w:customStyle="1" w:styleId="a8">
    <w:name w:val="Нижний колонтитул Знак"/>
    <w:basedOn w:val="a0"/>
    <w:link w:val="a7"/>
    <w:rsid w:val="003F1C01"/>
  </w:style>
  <w:style w:type="paragraph" w:styleId="a9">
    <w:name w:val="Normal (Web)"/>
    <w:basedOn w:val="a"/>
    <w:uiPriority w:val="99"/>
    <w:rsid w:val="003F1C0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a">
    <w:name w:val="No Spacing"/>
    <w:link w:val="ab"/>
    <w:uiPriority w:val="1"/>
    <w:qFormat/>
    <w:rsid w:val="003F1C01"/>
    <w:pPr>
      <w:spacing w:after="0"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3F1C01"/>
    <w:pPr>
      <w:spacing w:after="0" w:line="360" w:lineRule="auto"/>
      <w:ind w:left="720" w:firstLine="284"/>
      <w:contextualSpacing/>
      <w:jc w:val="both"/>
    </w:pPr>
    <w:rPr>
      <w:rFonts w:ascii="Arial" w:hAnsi="Arial"/>
      <w:bCs/>
      <w:iCs/>
    </w:rPr>
  </w:style>
  <w:style w:type="table" w:styleId="ad">
    <w:name w:val="Table Grid"/>
    <w:basedOn w:val="a1"/>
    <w:uiPriority w:val="59"/>
    <w:rsid w:val="003F1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Без интервала Знак"/>
    <w:basedOn w:val="a0"/>
    <w:link w:val="aa"/>
    <w:uiPriority w:val="1"/>
    <w:locked/>
    <w:rsid w:val="003F1C01"/>
    <w:rPr>
      <w:rFonts w:ascii="Times New Roman" w:eastAsia="Times New Roman" w:hAnsi="Times New Roman" w:cs="Times New Roman"/>
      <w:sz w:val="24"/>
      <w:szCs w:val="24"/>
      <w:lang w:eastAsia="ru-RU"/>
    </w:rPr>
  </w:style>
  <w:style w:type="paragraph" w:styleId="ae">
    <w:name w:val="caption"/>
    <w:basedOn w:val="a"/>
    <w:next w:val="a"/>
    <w:uiPriority w:val="35"/>
    <w:unhideWhenUsed/>
    <w:qFormat/>
    <w:rsid w:val="00077ED7"/>
    <w:pPr>
      <w:spacing w:after="0" w:line="240" w:lineRule="auto"/>
      <w:ind w:firstLine="284"/>
      <w:jc w:val="both"/>
    </w:pPr>
    <w:rPr>
      <w:rFonts w:ascii="Arial" w:hAnsi="Arial"/>
      <w:b/>
      <w:bCs/>
      <w:iCs/>
      <w:color w:val="4F81BD" w:themeColor="accent1"/>
      <w:sz w:val="18"/>
      <w:szCs w:val="18"/>
    </w:rPr>
  </w:style>
  <w:style w:type="character" w:customStyle="1" w:styleId="apple-converted-space">
    <w:name w:val="apple-converted-space"/>
    <w:basedOn w:val="a0"/>
    <w:rsid w:val="00C20E52"/>
  </w:style>
  <w:style w:type="character" w:styleId="af">
    <w:name w:val="Emphasis"/>
    <w:basedOn w:val="a0"/>
    <w:uiPriority w:val="20"/>
    <w:qFormat/>
    <w:rsid w:val="00C20E52"/>
    <w:rPr>
      <w:i/>
      <w:iCs/>
    </w:rPr>
  </w:style>
  <w:style w:type="character" w:customStyle="1" w:styleId="10">
    <w:name w:val="Заголовок 1 Знак"/>
    <w:basedOn w:val="a0"/>
    <w:link w:val="1"/>
    <w:rsid w:val="007D7F75"/>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rsid w:val="007D7F75"/>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rsid w:val="007D7F75"/>
    <w:rPr>
      <w:rFonts w:ascii="Times New Roman" w:eastAsiaTheme="minorEastAsia" w:hAnsi="Times New Roman" w:cs="Times New Roman"/>
      <w:b/>
      <w:bCs/>
      <w:sz w:val="27"/>
      <w:szCs w:val="27"/>
      <w:lang w:eastAsia="ru-RU"/>
    </w:rPr>
  </w:style>
  <w:style w:type="character" w:customStyle="1" w:styleId="40">
    <w:name w:val="Заголовок 4 Знак"/>
    <w:basedOn w:val="a0"/>
    <w:link w:val="4"/>
    <w:rsid w:val="007D7F75"/>
    <w:rPr>
      <w:rFonts w:ascii="Times New Roman" w:eastAsiaTheme="minorEastAsia" w:hAnsi="Times New Roman" w:cs="Times New Roman"/>
      <w:b/>
      <w:bCs/>
      <w:sz w:val="24"/>
      <w:szCs w:val="24"/>
      <w:lang w:eastAsia="ru-RU"/>
    </w:rPr>
  </w:style>
  <w:style w:type="character" w:customStyle="1" w:styleId="50">
    <w:name w:val="Заголовок 5 Знак"/>
    <w:basedOn w:val="a0"/>
    <w:link w:val="5"/>
    <w:rsid w:val="007D7F75"/>
    <w:rPr>
      <w:rFonts w:ascii="Times New Roman" w:eastAsiaTheme="minorEastAsia" w:hAnsi="Times New Roman" w:cs="Times New Roman"/>
      <w:b/>
      <w:bCs/>
      <w:sz w:val="20"/>
      <w:szCs w:val="20"/>
      <w:lang w:eastAsia="ru-RU"/>
    </w:rPr>
  </w:style>
  <w:style w:type="character" w:customStyle="1" w:styleId="60">
    <w:name w:val="Заголовок 6 Знак"/>
    <w:basedOn w:val="a0"/>
    <w:link w:val="6"/>
    <w:rsid w:val="007D7F75"/>
    <w:rPr>
      <w:rFonts w:ascii="Times New Roman" w:eastAsiaTheme="minorEastAsia" w:hAnsi="Times New Roman" w:cs="Times New Roman"/>
      <w:b/>
      <w:bCs/>
      <w:sz w:val="15"/>
      <w:szCs w:val="15"/>
      <w:lang w:eastAsia="ru-RU"/>
    </w:rPr>
  </w:style>
  <w:style w:type="numbering" w:customStyle="1" w:styleId="11">
    <w:name w:val="Нет списка1"/>
    <w:next w:val="a2"/>
    <w:uiPriority w:val="99"/>
    <w:semiHidden/>
    <w:unhideWhenUsed/>
    <w:rsid w:val="007D7F75"/>
  </w:style>
  <w:style w:type="paragraph" w:customStyle="1" w:styleId="report">
    <w:name w:val="report"/>
    <w:basedOn w:val="a"/>
    <w:rsid w:val="007D7F75"/>
    <w:pPr>
      <w:spacing w:before="100" w:beforeAutospacing="1" w:after="100" w:afterAutospacing="1" w:line="240" w:lineRule="auto"/>
    </w:pPr>
    <w:rPr>
      <w:rFonts w:ascii="Arial" w:eastAsiaTheme="minorEastAsia" w:hAnsi="Arial" w:cs="Arial"/>
      <w:sz w:val="20"/>
      <w:szCs w:val="20"/>
      <w:lang w:eastAsia="ru-RU"/>
    </w:rPr>
  </w:style>
  <w:style w:type="paragraph" w:customStyle="1" w:styleId="itemblock">
    <w:name w:val="itemblock"/>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openedblock">
    <w:name w:val="openedblock"/>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losedblock">
    <w:name w:val="closedblock"/>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headeritem">
    <w:name w:val="headeritem"/>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intable">
    <w:name w:val="fintable"/>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intabledelimeter">
    <w:name w:val="fintabledelimeter"/>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editblock">
    <w:name w:val="editblock"/>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
    <w:name w:val="businessmodel"/>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table">
    <w:name w:val="businessmodeltable"/>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headeritem">
    <w:name w:val="businessmodelheaderitem"/>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image">
    <w:name w:val="businessmodelimage"/>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item">
    <w:name w:val="businessmodelitem"/>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header">
    <w:name w:val="businessmodelheader"/>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comment">
    <w:name w:val="businessmodelcomment"/>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profittext">
    <w:name w:val="businessmodelprofittext"/>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profit">
    <w:name w:val="businessmodelprofit"/>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totally">
    <w:name w:val="businessmodeltotally"/>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itemvalue">
    <w:name w:val="businessmodelitemvalue"/>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itemvalueg">
    <w:name w:val="businessmodelitemvalueg"/>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itemvalueh">
    <w:name w:val="businessmodelitemvalueh"/>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itemvaluei">
    <w:name w:val="businessmodelitemvaluei"/>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ganttindicator">
    <w:name w:val="ganttindicator"/>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ganttindicatorvalue">
    <w:name w:val="ganttindicatorvalue"/>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reporttext">
    <w:name w:val="reporttext"/>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reporttextdisabled">
    <w:name w:val="reporttextdisabled"/>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reporttextpanelbutton">
    <w:name w:val="reporttextpanelbutton"/>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reporttexteditbuttons">
    <w:name w:val="reporttexteditbuttons"/>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reporttexteditbutton">
    <w:name w:val="reporttexteditbutton"/>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reporttexteditbuttonspan">
    <w:name w:val="reporttexteditbuttonspan"/>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editheaderitem">
    <w:name w:val="editheaderitem"/>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tablesettings">
    <w:name w:val="tablesettings"/>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itemblock-disabled">
    <w:name w:val="itemblock-disabled"/>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itemblock1">
    <w:name w:val="itemblock1"/>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itemblock-disabled1">
    <w:name w:val="itemblock-disabled1"/>
    <w:basedOn w:val="a"/>
    <w:rsid w:val="007D7F75"/>
    <w:pPr>
      <w:spacing w:before="100" w:beforeAutospacing="1" w:after="100" w:afterAutospacing="1" w:line="240" w:lineRule="auto"/>
    </w:pPr>
    <w:rPr>
      <w:rFonts w:ascii="Times New Roman" w:eastAsiaTheme="minorEastAsia" w:hAnsi="Times New Roman" w:cs="Times New Roman"/>
      <w:color w:val="D2D2D2"/>
      <w:sz w:val="24"/>
      <w:szCs w:val="24"/>
      <w:lang w:eastAsia="ru-RU"/>
    </w:rPr>
  </w:style>
  <w:style w:type="paragraph" w:customStyle="1" w:styleId="openedblock1">
    <w:name w:val="openedblock1"/>
    <w:basedOn w:val="a"/>
    <w:rsid w:val="007D7F75"/>
    <w:pPr>
      <w:spacing w:before="75" w:after="100" w:afterAutospacing="1" w:line="240" w:lineRule="auto"/>
      <w:textAlignment w:val="top"/>
    </w:pPr>
    <w:rPr>
      <w:rFonts w:ascii="Times New Roman" w:eastAsiaTheme="minorEastAsia" w:hAnsi="Times New Roman" w:cs="Times New Roman"/>
      <w:sz w:val="24"/>
      <w:szCs w:val="24"/>
      <w:lang w:eastAsia="ru-RU"/>
    </w:rPr>
  </w:style>
  <w:style w:type="paragraph" w:customStyle="1" w:styleId="closedblock1">
    <w:name w:val="closedblock1"/>
    <w:basedOn w:val="a"/>
    <w:rsid w:val="007D7F75"/>
    <w:pPr>
      <w:spacing w:before="75" w:after="100" w:afterAutospacing="1" w:line="240" w:lineRule="auto"/>
      <w:textAlignment w:val="top"/>
    </w:pPr>
    <w:rPr>
      <w:rFonts w:ascii="Times New Roman" w:eastAsiaTheme="minorEastAsia" w:hAnsi="Times New Roman" w:cs="Times New Roman"/>
      <w:sz w:val="24"/>
      <w:szCs w:val="24"/>
      <w:lang w:eastAsia="ru-RU"/>
    </w:rPr>
  </w:style>
  <w:style w:type="paragraph" w:customStyle="1" w:styleId="headeritem1">
    <w:name w:val="headeritem1"/>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intable1">
    <w:name w:val="fintable1"/>
    <w:basedOn w:val="a"/>
    <w:rsid w:val="007D7F75"/>
    <w:pPr>
      <w:pBdr>
        <w:top w:val="single" w:sz="6" w:space="0" w:color="808080"/>
        <w:left w:val="single" w:sz="6" w:space="0" w:color="808080"/>
        <w:bottom w:val="single" w:sz="6" w:space="0" w:color="808080"/>
        <w:right w:val="single" w:sz="6" w:space="0" w:color="808080"/>
      </w:pBdr>
      <w:spacing w:before="45" w:after="45" w:line="240" w:lineRule="auto"/>
    </w:pPr>
    <w:rPr>
      <w:rFonts w:ascii="Times New Roman" w:eastAsiaTheme="minorEastAsia" w:hAnsi="Times New Roman" w:cs="Times New Roman"/>
      <w:sz w:val="24"/>
      <w:szCs w:val="24"/>
      <w:lang w:eastAsia="ru-RU"/>
    </w:rPr>
  </w:style>
  <w:style w:type="paragraph" w:customStyle="1" w:styleId="fintabledelimeter1">
    <w:name w:val="fintabledelimeter1"/>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editblock1">
    <w:name w:val="editblock1"/>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1">
    <w:name w:val="businessmodel1"/>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table1">
    <w:name w:val="businessmodeltable1"/>
    <w:basedOn w:val="a"/>
    <w:rsid w:val="007D7F75"/>
    <w:pPr>
      <w:spacing w:before="150" w:after="150" w:line="240" w:lineRule="auto"/>
      <w:ind w:left="300"/>
    </w:pPr>
    <w:rPr>
      <w:rFonts w:ascii="Times New Roman" w:eastAsiaTheme="minorEastAsia" w:hAnsi="Times New Roman" w:cs="Times New Roman"/>
      <w:sz w:val="24"/>
      <w:szCs w:val="24"/>
      <w:lang w:eastAsia="ru-RU"/>
    </w:rPr>
  </w:style>
  <w:style w:type="paragraph" w:customStyle="1" w:styleId="businessmodelheaderitem1">
    <w:name w:val="businessmodelheaderitem1"/>
    <w:basedOn w:val="a"/>
    <w:rsid w:val="007D7F75"/>
    <w:pPr>
      <w:pBdr>
        <w:bottom w:val="single" w:sz="12" w:space="0" w:color="C7C5C6"/>
      </w:pBdr>
      <w:spacing w:before="100" w:beforeAutospacing="1" w:after="100" w:afterAutospacing="1" w:line="180" w:lineRule="atLeast"/>
    </w:pPr>
    <w:rPr>
      <w:rFonts w:ascii="Arial" w:eastAsiaTheme="minorEastAsia" w:hAnsi="Arial" w:cs="Arial"/>
      <w:b/>
      <w:bCs/>
      <w:sz w:val="17"/>
      <w:szCs w:val="17"/>
      <w:lang w:eastAsia="ru-RU"/>
    </w:rPr>
  </w:style>
  <w:style w:type="paragraph" w:customStyle="1" w:styleId="businessmodelimage1">
    <w:name w:val="businessmodelimage1"/>
    <w:basedOn w:val="a"/>
    <w:rsid w:val="007D7F75"/>
    <w:pPr>
      <w:spacing w:after="100" w:afterAutospacing="1" w:line="240" w:lineRule="auto"/>
      <w:ind w:right="-45"/>
    </w:pPr>
    <w:rPr>
      <w:rFonts w:ascii="Times New Roman" w:eastAsiaTheme="minorEastAsia" w:hAnsi="Times New Roman" w:cs="Times New Roman"/>
      <w:sz w:val="24"/>
      <w:szCs w:val="24"/>
      <w:lang w:eastAsia="ru-RU"/>
    </w:rPr>
  </w:style>
  <w:style w:type="paragraph" w:customStyle="1" w:styleId="businessmodelitem1">
    <w:name w:val="businessmodelitem1"/>
    <w:basedOn w:val="a"/>
    <w:rsid w:val="007D7F75"/>
    <w:pPr>
      <w:spacing w:before="100" w:beforeAutospacing="1" w:after="100" w:afterAutospacing="1" w:line="240" w:lineRule="auto"/>
    </w:pPr>
    <w:rPr>
      <w:rFonts w:ascii="Arial" w:eastAsiaTheme="minorEastAsia" w:hAnsi="Arial" w:cs="Arial"/>
      <w:b/>
      <w:bCs/>
      <w:sz w:val="17"/>
      <w:szCs w:val="17"/>
      <w:lang w:eastAsia="ru-RU"/>
    </w:rPr>
  </w:style>
  <w:style w:type="paragraph" w:customStyle="1" w:styleId="businessmodelheader1">
    <w:name w:val="businessmodelheader1"/>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comment1">
    <w:name w:val="businessmodelcomment1"/>
    <w:basedOn w:val="a"/>
    <w:rsid w:val="007D7F75"/>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customStyle="1" w:styleId="businessmodelprofittext1">
    <w:name w:val="businessmodelprofittext1"/>
    <w:basedOn w:val="a"/>
    <w:rsid w:val="007D7F75"/>
    <w:pPr>
      <w:spacing w:before="100" w:beforeAutospacing="1" w:after="100" w:afterAutospacing="1" w:line="240" w:lineRule="auto"/>
    </w:pPr>
    <w:rPr>
      <w:rFonts w:ascii="Arial" w:eastAsiaTheme="minorEastAsia" w:hAnsi="Arial" w:cs="Arial"/>
      <w:b/>
      <w:bCs/>
      <w:color w:val="7C7C7C"/>
      <w:sz w:val="17"/>
      <w:szCs w:val="17"/>
      <w:lang w:eastAsia="ru-RU"/>
    </w:rPr>
  </w:style>
  <w:style w:type="paragraph" w:customStyle="1" w:styleId="businessmodelprofit1">
    <w:name w:val="businessmodelprofit1"/>
    <w:basedOn w:val="a"/>
    <w:rsid w:val="007D7F75"/>
    <w:pPr>
      <w:spacing w:before="100" w:beforeAutospacing="1" w:after="100" w:afterAutospacing="1" w:line="240" w:lineRule="auto"/>
    </w:pPr>
    <w:rPr>
      <w:rFonts w:ascii="Arial" w:eastAsiaTheme="minorEastAsia" w:hAnsi="Arial" w:cs="Arial"/>
      <w:b/>
      <w:bCs/>
      <w:color w:val="59A5DC"/>
      <w:sz w:val="17"/>
      <w:szCs w:val="17"/>
      <w:lang w:eastAsia="ru-RU"/>
    </w:rPr>
  </w:style>
  <w:style w:type="paragraph" w:customStyle="1" w:styleId="businessmodeltotally1">
    <w:name w:val="businessmodeltotally1"/>
    <w:basedOn w:val="a"/>
    <w:rsid w:val="007D7F75"/>
    <w:pPr>
      <w:spacing w:before="100" w:beforeAutospacing="1" w:after="100" w:afterAutospacing="1" w:line="240" w:lineRule="auto"/>
    </w:pPr>
    <w:rPr>
      <w:rFonts w:ascii="Times New Roman" w:eastAsiaTheme="minorEastAsia" w:hAnsi="Times New Roman" w:cs="Times New Roman"/>
      <w:color w:val="7C7C7C"/>
      <w:sz w:val="24"/>
      <w:szCs w:val="24"/>
      <w:lang w:eastAsia="ru-RU"/>
    </w:rPr>
  </w:style>
  <w:style w:type="paragraph" w:customStyle="1" w:styleId="businessmodelitemvalue1">
    <w:name w:val="businessmodelitemvalue1"/>
    <w:basedOn w:val="a"/>
    <w:rsid w:val="007D7F75"/>
    <w:pPr>
      <w:spacing w:before="100" w:beforeAutospacing="1" w:after="100" w:afterAutospacing="1" w:line="240" w:lineRule="auto"/>
    </w:pPr>
    <w:rPr>
      <w:rFonts w:ascii="Times New Roman" w:eastAsiaTheme="minorEastAsia" w:hAnsi="Times New Roman" w:cs="Times New Roman"/>
      <w:color w:val="FFFFFF"/>
      <w:sz w:val="24"/>
      <w:szCs w:val="24"/>
      <w:lang w:eastAsia="ru-RU"/>
    </w:rPr>
  </w:style>
  <w:style w:type="paragraph" w:customStyle="1" w:styleId="businessmodelitemvalueg1">
    <w:name w:val="businessmodelitemvalueg1"/>
    <w:basedOn w:val="a"/>
    <w:rsid w:val="007D7F75"/>
    <w:pPr>
      <w:shd w:val="clear" w:color="auto" w:fill="28A0A1"/>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itemvalueh1">
    <w:name w:val="businessmodelitemvalueh1"/>
    <w:basedOn w:val="a"/>
    <w:rsid w:val="007D7F75"/>
    <w:pPr>
      <w:shd w:val="clear" w:color="auto" w:fill="97000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itemvaluei1">
    <w:name w:val="businessmodelitemvaluei1"/>
    <w:basedOn w:val="a"/>
    <w:rsid w:val="007D7F75"/>
    <w:pPr>
      <w:shd w:val="clear" w:color="auto" w:fill="00981F"/>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ganttindicator1">
    <w:name w:val="ganttindicator1"/>
    <w:basedOn w:val="a"/>
    <w:rsid w:val="007D7F75"/>
    <w:pPr>
      <w:spacing w:before="100" w:beforeAutospacing="1" w:after="100" w:afterAutospacing="1" w:line="240" w:lineRule="auto"/>
    </w:pPr>
    <w:rPr>
      <w:rFonts w:ascii="Arial" w:eastAsiaTheme="minorEastAsia" w:hAnsi="Arial" w:cs="Arial"/>
      <w:b/>
      <w:bCs/>
      <w:color w:val="727272"/>
      <w:sz w:val="18"/>
      <w:szCs w:val="18"/>
      <w:lang w:eastAsia="ru-RU"/>
    </w:rPr>
  </w:style>
  <w:style w:type="paragraph" w:customStyle="1" w:styleId="ganttindicatorvalue1">
    <w:name w:val="ganttindicatorvalue1"/>
    <w:basedOn w:val="a"/>
    <w:rsid w:val="007D7F75"/>
    <w:pPr>
      <w:spacing w:before="100" w:beforeAutospacing="1" w:after="100" w:afterAutospacing="1" w:line="240" w:lineRule="auto"/>
    </w:pPr>
    <w:rPr>
      <w:rFonts w:ascii="Times New Roman" w:eastAsiaTheme="minorEastAsia" w:hAnsi="Times New Roman" w:cs="Times New Roman"/>
      <w:color w:val="B31A1C"/>
      <w:sz w:val="24"/>
      <w:szCs w:val="24"/>
      <w:lang w:eastAsia="ru-RU"/>
    </w:rPr>
  </w:style>
  <w:style w:type="paragraph" w:customStyle="1" w:styleId="reporttext1">
    <w:name w:val="reporttext1"/>
    <w:basedOn w:val="a"/>
    <w:rsid w:val="007D7F75"/>
    <w:pPr>
      <w:pBdr>
        <w:top w:val="single" w:sz="6" w:space="4" w:color="FFFFFF"/>
        <w:left w:val="single" w:sz="6" w:space="4" w:color="FFFFFF"/>
        <w:bottom w:val="single" w:sz="6" w:space="4" w:color="FFFFFF"/>
        <w:right w:val="single" w:sz="6" w:space="4" w:color="FFFFFF"/>
      </w:pBd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reporttext2">
    <w:name w:val="reporttext2"/>
    <w:basedOn w:val="a"/>
    <w:rsid w:val="007D7F75"/>
    <w:pPr>
      <w:pBdr>
        <w:top w:val="single" w:sz="6" w:space="4" w:color="CCCCCC"/>
        <w:left w:val="single" w:sz="6" w:space="4" w:color="CCCCCC"/>
        <w:bottom w:val="single" w:sz="6" w:space="4" w:color="CCCCCC"/>
        <w:right w:val="single" w:sz="6" w:space="4" w:color="CCCCCC"/>
      </w:pBd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reporttextdisabled1">
    <w:name w:val="reporttextdisabled1"/>
    <w:basedOn w:val="a"/>
    <w:rsid w:val="007D7F75"/>
    <w:pPr>
      <w:pBdr>
        <w:top w:val="single" w:sz="6" w:space="4" w:color="FFFFFF"/>
        <w:left w:val="single" w:sz="6" w:space="4" w:color="FFFFFF"/>
        <w:bottom w:val="single" w:sz="6" w:space="4" w:color="FFFFFF"/>
        <w:right w:val="single" w:sz="6" w:space="4" w:color="FFFFFF"/>
      </w:pBd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reporttextpanelbutton1">
    <w:name w:val="reporttextpanelbutton1"/>
    <w:basedOn w:val="a"/>
    <w:rsid w:val="007D7F75"/>
    <w:pPr>
      <w:pBdr>
        <w:left w:val="single" w:sz="6" w:space="2" w:color="CCCCCC"/>
        <w:bottom w:val="single" w:sz="6" w:space="2" w:color="CCCCCC"/>
        <w:right w:val="single" w:sz="6" w:space="2" w:color="CCCCCC"/>
      </w:pBdr>
      <w:shd w:val="clear" w:color="auto" w:fill="F0F0F0"/>
      <w:spacing w:before="100" w:beforeAutospacing="1" w:after="100" w:afterAutospacing="1" w:line="240" w:lineRule="auto"/>
    </w:pPr>
    <w:rPr>
      <w:rFonts w:ascii="Times New Roman" w:eastAsiaTheme="minorEastAsia" w:hAnsi="Times New Roman" w:cs="Times New Roman"/>
      <w:sz w:val="2"/>
      <w:szCs w:val="2"/>
      <w:lang w:eastAsia="ru-RU"/>
    </w:rPr>
  </w:style>
  <w:style w:type="paragraph" w:customStyle="1" w:styleId="reporttexteditbuttons1">
    <w:name w:val="reporttexteditbuttons1"/>
    <w:basedOn w:val="a"/>
    <w:rsid w:val="007D7F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reporttexteditbutton1">
    <w:name w:val="reporttexteditbutton1"/>
    <w:basedOn w:val="a"/>
    <w:rsid w:val="007D7F75"/>
    <w:pPr>
      <w:pBdr>
        <w:top w:val="single" w:sz="6" w:space="3" w:color="CCCCCC"/>
        <w:left w:val="single" w:sz="6" w:space="3" w:color="CCCCCC"/>
        <w:bottom w:val="single" w:sz="6" w:space="3" w:color="CCCCCC"/>
        <w:right w:val="single" w:sz="6" w:space="3" w:color="CCCCCC"/>
      </w:pBdr>
      <w:spacing w:before="100" w:beforeAutospacing="1" w:after="100" w:afterAutospacing="1" w:line="240" w:lineRule="auto"/>
      <w:textAlignment w:val="baseline"/>
    </w:pPr>
    <w:rPr>
      <w:rFonts w:ascii="Times New Roman" w:eastAsiaTheme="minorEastAsia" w:hAnsi="Times New Roman" w:cs="Times New Roman"/>
      <w:sz w:val="24"/>
      <w:szCs w:val="24"/>
      <w:lang w:eastAsia="ru-RU"/>
    </w:rPr>
  </w:style>
  <w:style w:type="paragraph" w:customStyle="1" w:styleId="reporttexteditbutton2">
    <w:name w:val="reporttexteditbutton2"/>
    <w:basedOn w:val="a"/>
    <w:rsid w:val="007D7F75"/>
    <w:pPr>
      <w:pBdr>
        <w:top w:val="single" w:sz="6" w:space="3" w:color="999999"/>
        <w:left w:val="single" w:sz="6" w:space="3" w:color="999999"/>
        <w:bottom w:val="single" w:sz="6" w:space="3" w:color="999999"/>
        <w:right w:val="single" w:sz="6" w:space="3" w:color="999999"/>
      </w:pBdr>
      <w:spacing w:before="100" w:beforeAutospacing="1" w:after="100" w:afterAutospacing="1" w:line="240" w:lineRule="auto"/>
      <w:textAlignment w:val="baseline"/>
    </w:pPr>
    <w:rPr>
      <w:rFonts w:ascii="Times New Roman" w:eastAsiaTheme="minorEastAsia" w:hAnsi="Times New Roman" w:cs="Times New Roman"/>
      <w:color w:val="000000"/>
      <w:sz w:val="24"/>
      <w:szCs w:val="24"/>
      <w:lang w:eastAsia="ru-RU"/>
    </w:rPr>
  </w:style>
  <w:style w:type="paragraph" w:customStyle="1" w:styleId="reporttexteditbuttonspan1">
    <w:name w:val="reporttexteditbuttonspan1"/>
    <w:basedOn w:val="a"/>
    <w:rsid w:val="007D7F75"/>
    <w:pPr>
      <w:spacing w:after="0" w:line="240" w:lineRule="auto"/>
    </w:pPr>
    <w:rPr>
      <w:rFonts w:ascii="Times New Roman" w:eastAsiaTheme="minorEastAsia" w:hAnsi="Times New Roman" w:cs="Times New Roman"/>
      <w:sz w:val="24"/>
      <w:szCs w:val="24"/>
      <w:lang w:eastAsia="ru-RU"/>
    </w:rPr>
  </w:style>
  <w:style w:type="paragraph" w:customStyle="1" w:styleId="editheaderitem1">
    <w:name w:val="editheaderitem1"/>
    <w:basedOn w:val="a"/>
    <w:rsid w:val="007D7F75"/>
    <w:pPr>
      <w:spacing w:before="15" w:after="15" w:line="240" w:lineRule="auto"/>
      <w:ind w:left="15" w:right="15"/>
    </w:pPr>
    <w:rPr>
      <w:rFonts w:ascii="Times New Roman" w:eastAsiaTheme="minorEastAsia" w:hAnsi="Times New Roman" w:cs="Times New Roman"/>
      <w:sz w:val="24"/>
      <w:szCs w:val="24"/>
      <w:lang w:eastAsia="ru-RU"/>
    </w:rPr>
  </w:style>
  <w:style w:type="paragraph" w:customStyle="1" w:styleId="tablesettings1">
    <w:name w:val="tablesettings1"/>
    <w:basedOn w:val="a"/>
    <w:rsid w:val="007D7F75"/>
    <w:pPr>
      <w:pBdr>
        <w:top w:val="single" w:sz="6" w:space="8" w:color="CCCCCC"/>
        <w:left w:val="single" w:sz="6" w:space="8" w:color="CCCCCC"/>
        <w:bottom w:val="single" w:sz="6" w:space="8" w:color="CCCCCC"/>
        <w:right w:val="single" w:sz="6" w:space="8" w:color="CCCCCC"/>
      </w:pBdr>
      <w:spacing w:after="0" w:line="240" w:lineRule="auto"/>
      <w:ind w:right="15"/>
    </w:pPr>
    <w:rPr>
      <w:rFonts w:ascii="Times New Roman" w:eastAsiaTheme="minorEastAsia" w:hAnsi="Times New Roman" w:cs="Times New Roman"/>
      <w:sz w:val="24"/>
      <w:szCs w:val="24"/>
      <w:lang w:eastAsia="ru-RU"/>
    </w:rPr>
  </w:style>
  <w:style w:type="character" w:styleId="af0">
    <w:name w:val="Strong"/>
    <w:basedOn w:val="a0"/>
    <w:uiPriority w:val="22"/>
    <w:qFormat/>
    <w:rsid w:val="007D7F75"/>
    <w:rPr>
      <w:b/>
      <w:bCs/>
    </w:rPr>
  </w:style>
  <w:style w:type="character" w:customStyle="1" w:styleId="grame">
    <w:name w:val="grame"/>
    <w:basedOn w:val="a0"/>
    <w:rsid w:val="007D7F75"/>
  </w:style>
  <w:style w:type="character" w:styleId="af1">
    <w:name w:val="Hyperlink"/>
    <w:basedOn w:val="a0"/>
    <w:unhideWhenUsed/>
    <w:rsid w:val="007D7F75"/>
    <w:rPr>
      <w:color w:val="0000FF" w:themeColor="hyperlink"/>
      <w:u w:val="single"/>
    </w:rPr>
  </w:style>
  <w:style w:type="paragraph" w:customStyle="1" w:styleId="Default">
    <w:name w:val="Default"/>
    <w:uiPriority w:val="99"/>
    <w:rsid w:val="007D7F7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seudo-link">
    <w:name w:val="pseudo-link"/>
    <w:basedOn w:val="a0"/>
    <w:rsid w:val="007D7F75"/>
  </w:style>
  <w:style w:type="character" w:customStyle="1" w:styleId="pseudo-linkc-1tooltip-trigger-hover">
    <w:name w:val="pseudo-link c-1 tooltip-trigger-hover"/>
    <w:basedOn w:val="a0"/>
    <w:rsid w:val="007D7F75"/>
  </w:style>
  <w:style w:type="paragraph" w:customStyle="1" w:styleId="ptext">
    <w:name w:val="ptext"/>
    <w:basedOn w:val="a"/>
    <w:rsid w:val="007D7F7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7D7F75"/>
  </w:style>
  <w:style w:type="numbering" w:customStyle="1" w:styleId="31">
    <w:name w:val="Нет списка3"/>
    <w:next w:val="a2"/>
    <w:uiPriority w:val="99"/>
    <w:semiHidden/>
    <w:unhideWhenUsed/>
    <w:rsid w:val="007D7F75"/>
  </w:style>
  <w:style w:type="numbering" w:customStyle="1" w:styleId="41">
    <w:name w:val="Нет списка4"/>
    <w:next w:val="a2"/>
    <w:uiPriority w:val="99"/>
    <w:semiHidden/>
    <w:unhideWhenUsed/>
    <w:rsid w:val="007D7F75"/>
  </w:style>
  <w:style w:type="numbering" w:customStyle="1" w:styleId="51">
    <w:name w:val="Нет списка5"/>
    <w:next w:val="a2"/>
    <w:uiPriority w:val="99"/>
    <w:semiHidden/>
    <w:unhideWhenUsed/>
    <w:rsid w:val="007D7F75"/>
  </w:style>
  <w:style w:type="numbering" w:customStyle="1" w:styleId="110">
    <w:name w:val="Нет списка11"/>
    <w:next w:val="a2"/>
    <w:uiPriority w:val="99"/>
    <w:semiHidden/>
    <w:unhideWhenUsed/>
    <w:rsid w:val="007D7F75"/>
  </w:style>
  <w:style w:type="table" w:customStyle="1" w:styleId="12">
    <w:name w:val="Сетка таблицы1"/>
    <w:basedOn w:val="a1"/>
    <w:next w:val="ad"/>
    <w:uiPriority w:val="59"/>
    <w:rsid w:val="007D7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7D7F75"/>
  </w:style>
  <w:style w:type="numbering" w:customStyle="1" w:styleId="310">
    <w:name w:val="Нет списка31"/>
    <w:next w:val="a2"/>
    <w:uiPriority w:val="99"/>
    <w:semiHidden/>
    <w:unhideWhenUsed/>
    <w:rsid w:val="007D7F75"/>
  </w:style>
  <w:style w:type="numbering" w:customStyle="1" w:styleId="410">
    <w:name w:val="Нет списка41"/>
    <w:next w:val="a2"/>
    <w:uiPriority w:val="99"/>
    <w:semiHidden/>
    <w:unhideWhenUsed/>
    <w:rsid w:val="007D7F75"/>
  </w:style>
  <w:style w:type="numbering" w:customStyle="1" w:styleId="510">
    <w:name w:val="Нет списка51"/>
    <w:next w:val="a2"/>
    <w:uiPriority w:val="99"/>
    <w:semiHidden/>
    <w:unhideWhenUsed/>
    <w:rsid w:val="007D7F75"/>
  </w:style>
  <w:style w:type="numbering" w:customStyle="1" w:styleId="111">
    <w:name w:val="Нет списка111"/>
    <w:next w:val="a2"/>
    <w:uiPriority w:val="99"/>
    <w:semiHidden/>
    <w:unhideWhenUsed/>
    <w:rsid w:val="007D7F75"/>
  </w:style>
  <w:style w:type="numbering" w:customStyle="1" w:styleId="211">
    <w:name w:val="Нет списка211"/>
    <w:next w:val="a2"/>
    <w:uiPriority w:val="99"/>
    <w:semiHidden/>
    <w:unhideWhenUsed/>
    <w:rsid w:val="007D7F75"/>
  </w:style>
  <w:style w:type="numbering" w:customStyle="1" w:styleId="311">
    <w:name w:val="Нет списка311"/>
    <w:next w:val="a2"/>
    <w:uiPriority w:val="99"/>
    <w:semiHidden/>
    <w:unhideWhenUsed/>
    <w:rsid w:val="007D7F75"/>
  </w:style>
  <w:style w:type="numbering" w:customStyle="1" w:styleId="411">
    <w:name w:val="Нет списка411"/>
    <w:next w:val="a2"/>
    <w:uiPriority w:val="99"/>
    <w:semiHidden/>
    <w:unhideWhenUsed/>
    <w:rsid w:val="007D7F75"/>
  </w:style>
  <w:style w:type="table" w:customStyle="1" w:styleId="22">
    <w:name w:val="Сетка таблицы2"/>
    <w:basedOn w:val="a1"/>
    <w:next w:val="ad"/>
    <w:uiPriority w:val="59"/>
    <w:rsid w:val="007D7F75"/>
    <w:pPr>
      <w:spacing w:after="0" w:line="240" w:lineRule="auto"/>
    </w:pPr>
    <w:rPr>
      <w:rFonts w:ascii="Times New Roman" w:eastAsiaTheme="minorEastAsia"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0"/>
    <w:rsid w:val="00BD2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9338">
      <w:bodyDiv w:val="1"/>
      <w:marLeft w:val="0"/>
      <w:marRight w:val="0"/>
      <w:marTop w:val="0"/>
      <w:marBottom w:val="0"/>
      <w:divBdr>
        <w:top w:val="none" w:sz="0" w:space="0" w:color="auto"/>
        <w:left w:val="none" w:sz="0" w:space="0" w:color="auto"/>
        <w:bottom w:val="none" w:sz="0" w:space="0" w:color="auto"/>
        <w:right w:val="none" w:sz="0" w:space="0" w:color="auto"/>
      </w:divBdr>
    </w:div>
    <w:div w:id="54937275">
      <w:bodyDiv w:val="1"/>
      <w:marLeft w:val="0"/>
      <w:marRight w:val="0"/>
      <w:marTop w:val="0"/>
      <w:marBottom w:val="0"/>
      <w:divBdr>
        <w:top w:val="none" w:sz="0" w:space="0" w:color="auto"/>
        <w:left w:val="none" w:sz="0" w:space="0" w:color="auto"/>
        <w:bottom w:val="none" w:sz="0" w:space="0" w:color="auto"/>
        <w:right w:val="none" w:sz="0" w:space="0" w:color="auto"/>
      </w:divBdr>
    </w:div>
    <w:div w:id="63770749">
      <w:bodyDiv w:val="1"/>
      <w:marLeft w:val="0"/>
      <w:marRight w:val="0"/>
      <w:marTop w:val="0"/>
      <w:marBottom w:val="0"/>
      <w:divBdr>
        <w:top w:val="none" w:sz="0" w:space="0" w:color="auto"/>
        <w:left w:val="none" w:sz="0" w:space="0" w:color="auto"/>
        <w:bottom w:val="none" w:sz="0" w:space="0" w:color="auto"/>
        <w:right w:val="none" w:sz="0" w:space="0" w:color="auto"/>
      </w:divBdr>
    </w:div>
    <w:div w:id="292909722">
      <w:bodyDiv w:val="1"/>
      <w:marLeft w:val="0"/>
      <w:marRight w:val="0"/>
      <w:marTop w:val="0"/>
      <w:marBottom w:val="0"/>
      <w:divBdr>
        <w:top w:val="none" w:sz="0" w:space="0" w:color="auto"/>
        <w:left w:val="none" w:sz="0" w:space="0" w:color="auto"/>
        <w:bottom w:val="none" w:sz="0" w:space="0" w:color="auto"/>
        <w:right w:val="none" w:sz="0" w:space="0" w:color="auto"/>
      </w:divBdr>
    </w:div>
    <w:div w:id="416096815">
      <w:bodyDiv w:val="1"/>
      <w:marLeft w:val="0"/>
      <w:marRight w:val="0"/>
      <w:marTop w:val="0"/>
      <w:marBottom w:val="0"/>
      <w:divBdr>
        <w:top w:val="none" w:sz="0" w:space="0" w:color="auto"/>
        <w:left w:val="none" w:sz="0" w:space="0" w:color="auto"/>
        <w:bottom w:val="none" w:sz="0" w:space="0" w:color="auto"/>
        <w:right w:val="none" w:sz="0" w:space="0" w:color="auto"/>
      </w:divBdr>
    </w:div>
    <w:div w:id="434132259">
      <w:bodyDiv w:val="1"/>
      <w:marLeft w:val="0"/>
      <w:marRight w:val="0"/>
      <w:marTop w:val="0"/>
      <w:marBottom w:val="0"/>
      <w:divBdr>
        <w:top w:val="none" w:sz="0" w:space="0" w:color="auto"/>
        <w:left w:val="none" w:sz="0" w:space="0" w:color="auto"/>
        <w:bottom w:val="none" w:sz="0" w:space="0" w:color="auto"/>
        <w:right w:val="none" w:sz="0" w:space="0" w:color="auto"/>
      </w:divBdr>
    </w:div>
    <w:div w:id="449056255">
      <w:bodyDiv w:val="1"/>
      <w:marLeft w:val="0"/>
      <w:marRight w:val="0"/>
      <w:marTop w:val="0"/>
      <w:marBottom w:val="0"/>
      <w:divBdr>
        <w:top w:val="none" w:sz="0" w:space="0" w:color="auto"/>
        <w:left w:val="none" w:sz="0" w:space="0" w:color="auto"/>
        <w:bottom w:val="none" w:sz="0" w:space="0" w:color="auto"/>
        <w:right w:val="none" w:sz="0" w:space="0" w:color="auto"/>
      </w:divBdr>
    </w:div>
    <w:div w:id="521358261">
      <w:bodyDiv w:val="1"/>
      <w:marLeft w:val="0"/>
      <w:marRight w:val="0"/>
      <w:marTop w:val="0"/>
      <w:marBottom w:val="0"/>
      <w:divBdr>
        <w:top w:val="none" w:sz="0" w:space="0" w:color="auto"/>
        <w:left w:val="none" w:sz="0" w:space="0" w:color="auto"/>
        <w:bottom w:val="none" w:sz="0" w:space="0" w:color="auto"/>
        <w:right w:val="none" w:sz="0" w:space="0" w:color="auto"/>
      </w:divBdr>
    </w:div>
    <w:div w:id="533274007">
      <w:bodyDiv w:val="1"/>
      <w:marLeft w:val="0"/>
      <w:marRight w:val="0"/>
      <w:marTop w:val="0"/>
      <w:marBottom w:val="0"/>
      <w:divBdr>
        <w:top w:val="none" w:sz="0" w:space="0" w:color="auto"/>
        <w:left w:val="none" w:sz="0" w:space="0" w:color="auto"/>
        <w:bottom w:val="none" w:sz="0" w:space="0" w:color="auto"/>
        <w:right w:val="none" w:sz="0" w:space="0" w:color="auto"/>
      </w:divBdr>
    </w:div>
    <w:div w:id="534273291">
      <w:bodyDiv w:val="1"/>
      <w:marLeft w:val="0"/>
      <w:marRight w:val="0"/>
      <w:marTop w:val="0"/>
      <w:marBottom w:val="0"/>
      <w:divBdr>
        <w:top w:val="none" w:sz="0" w:space="0" w:color="auto"/>
        <w:left w:val="none" w:sz="0" w:space="0" w:color="auto"/>
        <w:bottom w:val="none" w:sz="0" w:space="0" w:color="auto"/>
        <w:right w:val="none" w:sz="0" w:space="0" w:color="auto"/>
      </w:divBdr>
    </w:div>
    <w:div w:id="552347550">
      <w:bodyDiv w:val="1"/>
      <w:marLeft w:val="0"/>
      <w:marRight w:val="0"/>
      <w:marTop w:val="0"/>
      <w:marBottom w:val="0"/>
      <w:divBdr>
        <w:top w:val="none" w:sz="0" w:space="0" w:color="auto"/>
        <w:left w:val="none" w:sz="0" w:space="0" w:color="auto"/>
        <w:bottom w:val="none" w:sz="0" w:space="0" w:color="auto"/>
        <w:right w:val="none" w:sz="0" w:space="0" w:color="auto"/>
      </w:divBdr>
    </w:div>
    <w:div w:id="553664114">
      <w:bodyDiv w:val="1"/>
      <w:marLeft w:val="0"/>
      <w:marRight w:val="0"/>
      <w:marTop w:val="0"/>
      <w:marBottom w:val="0"/>
      <w:divBdr>
        <w:top w:val="none" w:sz="0" w:space="0" w:color="auto"/>
        <w:left w:val="none" w:sz="0" w:space="0" w:color="auto"/>
        <w:bottom w:val="none" w:sz="0" w:space="0" w:color="auto"/>
        <w:right w:val="none" w:sz="0" w:space="0" w:color="auto"/>
      </w:divBdr>
    </w:div>
    <w:div w:id="553738052">
      <w:bodyDiv w:val="1"/>
      <w:marLeft w:val="0"/>
      <w:marRight w:val="0"/>
      <w:marTop w:val="0"/>
      <w:marBottom w:val="0"/>
      <w:divBdr>
        <w:top w:val="none" w:sz="0" w:space="0" w:color="auto"/>
        <w:left w:val="none" w:sz="0" w:space="0" w:color="auto"/>
        <w:bottom w:val="none" w:sz="0" w:space="0" w:color="auto"/>
        <w:right w:val="none" w:sz="0" w:space="0" w:color="auto"/>
      </w:divBdr>
    </w:div>
    <w:div w:id="561135647">
      <w:bodyDiv w:val="1"/>
      <w:marLeft w:val="0"/>
      <w:marRight w:val="0"/>
      <w:marTop w:val="0"/>
      <w:marBottom w:val="0"/>
      <w:divBdr>
        <w:top w:val="none" w:sz="0" w:space="0" w:color="auto"/>
        <w:left w:val="none" w:sz="0" w:space="0" w:color="auto"/>
        <w:bottom w:val="none" w:sz="0" w:space="0" w:color="auto"/>
        <w:right w:val="none" w:sz="0" w:space="0" w:color="auto"/>
      </w:divBdr>
    </w:div>
    <w:div w:id="663976919">
      <w:bodyDiv w:val="1"/>
      <w:marLeft w:val="0"/>
      <w:marRight w:val="0"/>
      <w:marTop w:val="0"/>
      <w:marBottom w:val="0"/>
      <w:divBdr>
        <w:top w:val="none" w:sz="0" w:space="0" w:color="auto"/>
        <w:left w:val="none" w:sz="0" w:space="0" w:color="auto"/>
        <w:bottom w:val="none" w:sz="0" w:space="0" w:color="auto"/>
        <w:right w:val="none" w:sz="0" w:space="0" w:color="auto"/>
      </w:divBdr>
    </w:div>
    <w:div w:id="683436862">
      <w:bodyDiv w:val="1"/>
      <w:marLeft w:val="0"/>
      <w:marRight w:val="0"/>
      <w:marTop w:val="0"/>
      <w:marBottom w:val="0"/>
      <w:divBdr>
        <w:top w:val="none" w:sz="0" w:space="0" w:color="auto"/>
        <w:left w:val="none" w:sz="0" w:space="0" w:color="auto"/>
        <w:bottom w:val="none" w:sz="0" w:space="0" w:color="auto"/>
        <w:right w:val="none" w:sz="0" w:space="0" w:color="auto"/>
      </w:divBdr>
    </w:div>
    <w:div w:id="692730922">
      <w:bodyDiv w:val="1"/>
      <w:marLeft w:val="0"/>
      <w:marRight w:val="0"/>
      <w:marTop w:val="0"/>
      <w:marBottom w:val="0"/>
      <w:divBdr>
        <w:top w:val="none" w:sz="0" w:space="0" w:color="auto"/>
        <w:left w:val="none" w:sz="0" w:space="0" w:color="auto"/>
        <w:bottom w:val="none" w:sz="0" w:space="0" w:color="auto"/>
        <w:right w:val="none" w:sz="0" w:space="0" w:color="auto"/>
      </w:divBdr>
    </w:div>
    <w:div w:id="760832572">
      <w:bodyDiv w:val="1"/>
      <w:marLeft w:val="0"/>
      <w:marRight w:val="0"/>
      <w:marTop w:val="0"/>
      <w:marBottom w:val="0"/>
      <w:divBdr>
        <w:top w:val="none" w:sz="0" w:space="0" w:color="auto"/>
        <w:left w:val="none" w:sz="0" w:space="0" w:color="auto"/>
        <w:bottom w:val="none" w:sz="0" w:space="0" w:color="auto"/>
        <w:right w:val="none" w:sz="0" w:space="0" w:color="auto"/>
      </w:divBdr>
    </w:div>
    <w:div w:id="762534465">
      <w:bodyDiv w:val="1"/>
      <w:marLeft w:val="0"/>
      <w:marRight w:val="0"/>
      <w:marTop w:val="0"/>
      <w:marBottom w:val="0"/>
      <w:divBdr>
        <w:top w:val="none" w:sz="0" w:space="0" w:color="auto"/>
        <w:left w:val="none" w:sz="0" w:space="0" w:color="auto"/>
        <w:bottom w:val="none" w:sz="0" w:space="0" w:color="auto"/>
        <w:right w:val="none" w:sz="0" w:space="0" w:color="auto"/>
      </w:divBdr>
    </w:div>
    <w:div w:id="840311251">
      <w:bodyDiv w:val="1"/>
      <w:marLeft w:val="0"/>
      <w:marRight w:val="0"/>
      <w:marTop w:val="0"/>
      <w:marBottom w:val="0"/>
      <w:divBdr>
        <w:top w:val="none" w:sz="0" w:space="0" w:color="auto"/>
        <w:left w:val="none" w:sz="0" w:space="0" w:color="auto"/>
        <w:bottom w:val="none" w:sz="0" w:space="0" w:color="auto"/>
        <w:right w:val="none" w:sz="0" w:space="0" w:color="auto"/>
      </w:divBdr>
    </w:div>
    <w:div w:id="904145683">
      <w:bodyDiv w:val="1"/>
      <w:marLeft w:val="0"/>
      <w:marRight w:val="0"/>
      <w:marTop w:val="0"/>
      <w:marBottom w:val="0"/>
      <w:divBdr>
        <w:top w:val="none" w:sz="0" w:space="0" w:color="auto"/>
        <w:left w:val="none" w:sz="0" w:space="0" w:color="auto"/>
        <w:bottom w:val="none" w:sz="0" w:space="0" w:color="auto"/>
        <w:right w:val="none" w:sz="0" w:space="0" w:color="auto"/>
      </w:divBdr>
    </w:div>
    <w:div w:id="997029981">
      <w:bodyDiv w:val="1"/>
      <w:marLeft w:val="0"/>
      <w:marRight w:val="0"/>
      <w:marTop w:val="0"/>
      <w:marBottom w:val="0"/>
      <w:divBdr>
        <w:top w:val="none" w:sz="0" w:space="0" w:color="auto"/>
        <w:left w:val="none" w:sz="0" w:space="0" w:color="auto"/>
        <w:bottom w:val="none" w:sz="0" w:space="0" w:color="auto"/>
        <w:right w:val="none" w:sz="0" w:space="0" w:color="auto"/>
      </w:divBdr>
    </w:div>
    <w:div w:id="1000617685">
      <w:bodyDiv w:val="1"/>
      <w:marLeft w:val="0"/>
      <w:marRight w:val="0"/>
      <w:marTop w:val="0"/>
      <w:marBottom w:val="0"/>
      <w:divBdr>
        <w:top w:val="none" w:sz="0" w:space="0" w:color="auto"/>
        <w:left w:val="none" w:sz="0" w:space="0" w:color="auto"/>
        <w:bottom w:val="none" w:sz="0" w:space="0" w:color="auto"/>
        <w:right w:val="none" w:sz="0" w:space="0" w:color="auto"/>
      </w:divBdr>
    </w:div>
    <w:div w:id="1077478105">
      <w:bodyDiv w:val="1"/>
      <w:marLeft w:val="0"/>
      <w:marRight w:val="0"/>
      <w:marTop w:val="0"/>
      <w:marBottom w:val="0"/>
      <w:divBdr>
        <w:top w:val="none" w:sz="0" w:space="0" w:color="auto"/>
        <w:left w:val="none" w:sz="0" w:space="0" w:color="auto"/>
        <w:bottom w:val="none" w:sz="0" w:space="0" w:color="auto"/>
        <w:right w:val="none" w:sz="0" w:space="0" w:color="auto"/>
      </w:divBdr>
    </w:div>
    <w:div w:id="1104959798">
      <w:bodyDiv w:val="1"/>
      <w:marLeft w:val="0"/>
      <w:marRight w:val="0"/>
      <w:marTop w:val="0"/>
      <w:marBottom w:val="0"/>
      <w:divBdr>
        <w:top w:val="none" w:sz="0" w:space="0" w:color="auto"/>
        <w:left w:val="none" w:sz="0" w:space="0" w:color="auto"/>
        <w:bottom w:val="none" w:sz="0" w:space="0" w:color="auto"/>
        <w:right w:val="none" w:sz="0" w:space="0" w:color="auto"/>
      </w:divBdr>
    </w:div>
    <w:div w:id="1145508457">
      <w:bodyDiv w:val="1"/>
      <w:marLeft w:val="0"/>
      <w:marRight w:val="0"/>
      <w:marTop w:val="0"/>
      <w:marBottom w:val="0"/>
      <w:divBdr>
        <w:top w:val="none" w:sz="0" w:space="0" w:color="auto"/>
        <w:left w:val="none" w:sz="0" w:space="0" w:color="auto"/>
        <w:bottom w:val="none" w:sz="0" w:space="0" w:color="auto"/>
        <w:right w:val="none" w:sz="0" w:space="0" w:color="auto"/>
      </w:divBdr>
    </w:div>
    <w:div w:id="1190952360">
      <w:bodyDiv w:val="1"/>
      <w:marLeft w:val="0"/>
      <w:marRight w:val="0"/>
      <w:marTop w:val="0"/>
      <w:marBottom w:val="0"/>
      <w:divBdr>
        <w:top w:val="none" w:sz="0" w:space="0" w:color="auto"/>
        <w:left w:val="none" w:sz="0" w:space="0" w:color="auto"/>
        <w:bottom w:val="none" w:sz="0" w:space="0" w:color="auto"/>
        <w:right w:val="none" w:sz="0" w:space="0" w:color="auto"/>
      </w:divBdr>
    </w:div>
    <w:div w:id="1198932820">
      <w:bodyDiv w:val="1"/>
      <w:marLeft w:val="0"/>
      <w:marRight w:val="0"/>
      <w:marTop w:val="0"/>
      <w:marBottom w:val="0"/>
      <w:divBdr>
        <w:top w:val="none" w:sz="0" w:space="0" w:color="auto"/>
        <w:left w:val="none" w:sz="0" w:space="0" w:color="auto"/>
        <w:bottom w:val="none" w:sz="0" w:space="0" w:color="auto"/>
        <w:right w:val="none" w:sz="0" w:space="0" w:color="auto"/>
      </w:divBdr>
    </w:div>
    <w:div w:id="1205631786">
      <w:bodyDiv w:val="1"/>
      <w:marLeft w:val="0"/>
      <w:marRight w:val="0"/>
      <w:marTop w:val="0"/>
      <w:marBottom w:val="0"/>
      <w:divBdr>
        <w:top w:val="none" w:sz="0" w:space="0" w:color="auto"/>
        <w:left w:val="none" w:sz="0" w:space="0" w:color="auto"/>
        <w:bottom w:val="none" w:sz="0" w:space="0" w:color="auto"/>
        <w:right w:val="none" w:sz="0" w:space="0" w:color="auto"/>
      </w:divBdr>
    </w:div>
    <w:div w:id="1252545715">
      <w:bodyDiv w:val="1"/>
      <w:marLeft w:val="0"/>
      <w:marRight w:val="0"/>
      <w:marTop w:val="0"/>
      <w:marBottom w:val="0"/>
      <w:divBdr>
        <w:top w:val="none" w:sz="0" w:space="0" w:color="auto"/>
        <w:left w:val="none" w:sz="0" w:space="0" w:color="auto"/>
        <w:bottom w:val="none" w:sz="0" w:space="0" w:color="auto"/>
        <w:right w:val="none" w:sz="0" w:space="0" w:color="auto"/>
      </w:divBdr>
    </w:div>
    <w:div w:id="1272277073">
      <w:bodyDiv w:val="1"/>
      <w:marLeft w:val="0"/>
      <w:marRight w:val="0"/>
      <w:marTop w:val="0"/>
      <w:marBottom w:val="0"/>
      <w:divBdr>
        <w:top w:val="none" w:sz="0" w:space="0" w:color="auto"/>
        <w:left w:val="none" w:sz="0" w:space="0" w:color="auto"/>
        <w:bottom w:val="none" w:sz="0" w:space="0" w:color="auto"/>
        <w:right w:val="none" w:sz="0" w:space="0" w:color="auto"/>
      </w:divBdr>
    </w:div>
    <w:div w:id="1296445675">
      <w:bodyDiv w:val="1"/>
      <w:marLeft w:val="0"/>
      <w:marRight w:val="0"/>
      <w:marTop w:val="0"/>
      <w:marBottom w:val="0"/>
      <w:divBdr>
        <w:top w:val="none" w:sz="0" w:space="0" w:color="auto"/>
        <w:left w:val="none" w:sz="0" w:space="0" w:color="auto"/>
        <w:bottom w:val="none" w:sz="0" w:space="0" w:color="auto"/>
        <w:right w:val="none" w:sz="0" w:space="0" w:color="auto"/>
      </w:divBdr>
    </w:div>
    <w:div w:id="1362632079">
      <w:bodyDiv w:val="1"/>
      <w:marLeft w:val="0"/>
      <w:marRight w:val="0"/>
      <w:marTop w:val="0"/>
      <w:marBottom w:val="0"/>
      <w:divBdr>
        <w:top w:val="none" w:sz="0" w:space="0" w:color="auto"/>
        <w:left w:val="none" w:sz="0" w:space="0" w:color="auto"/>
        <w:bottom w:val="none" w:sz="0" w:space="0" w:color="auto"/>
        <w:right w:val="none" w:sz="0" w:space="0" w:color="auto"/>
      </w:divBdr>
    </w:div>
    <w:div w:id="1397241626">
      <w:bodyDiv w:val="1"/>
      <w:marLeft w:val="0"/>
      <w:marRight w:val="0"/>
      <w:marTop w:val="0"/>
      <w:marBottom w:val="0"/>
      <w:divBdr>
        <w:top w:val="none" w:sz="0" w:space="0" w:color="auto"/>
        <w:left w:val="none" w:sz="0" w:space="0" w:color="auto"/>
        <w:bottom w:val="none" w:sz="0" w:space="0" w:color="auto"/>
        <w:right w:val="none" w:sz="0" w:space="0" w:color="auto"/>
      </w:divBdr>
    </w:div>
    <w:div w:id="1437797769">
      <w:bodyDiv w:val="1"/>
      <w:marLeft w:val="0"/>
      <w:marRight w:val="0"/>
      <w:marTop w:val="0"/>
      <w:marBottom w:val="0"/>
      <w:divBdr>
        <w:top w:val="none" w:sz="0" w:space="0" w:color="auto"/>
        <w:left w:val="none" w:sz="0" w:space="0" w:color="auto"/>
        <w:bottom w:val="none" w:sz="0" w:space="0" w:color="auto"/>
        <w:right w:val="none" w:sz="0" w:space="0" w:color="auto"/>
      </w:divBdr>
    </w:div>
    <w:div w:id="1464621019">
      <w:bodyDiv w:val="1"/>
      <w:marLeft w:val="0"/>
      <w:marRight w:val="0"/>
      <w:marTop w:val="0"/>
      <w:marBottom w:val="0"/>
      <w:divBdr>
        <w:top w:val="none" w:sz="0" w:space="0" w:color="auto"/>
        <w:left w:val="none" w:sz="0" w:space="0" w:color="auto"/>
        <w:bottom w:val="none" w:sz="0" w:space="0" w:color="auto"/>
        <w:right w:val="none" w:sz="0" w:space="0" w:color="auto"/>
      </w:divBdr>
    </w:div>
    <w:div w:id="1523545911">
      <w:bodyDiv w:val="1"/>
      <w:marLeft w:val="0"/>
      <w:marRight w:val="0"/>
      <w:marTop w:val="0"/>
      <w:marBottom w:val="0"/>
      <w:divBdr>
        <w:top w:val="none" w:sz="0" w:space="0" w:color="auto"/>
        <w:left w:val="none" w:sz="0" w:space="0" w:color="auto"/>
        <w:bottom w:val="none" w:sz="0" w:space="0" w:color="auto"/>
        <w:right w:val="none" w:sz="0" w:space="0" w:color="auto"/>
      </w:divBdr>
    </w:div>
    <w:div w:id="1558590954">
      <w:bodyDiv w:val="1"/>
      <w:marLeft w:val="0"/>
      <w:marRight w:val="0"/>
      <w:marTop w:val="0"/>
      <w:marBottom w:val="0"/>
      <w:divBdr>
        <w:top w:val="none" w:sz="0" w:space="0" w:color="auto"/>
        <w:left w:val="none" w:sz="0" w:space="0" w:color="auto"/>
        <w:bottom w:val="none" w:sz="0" w:space="0" w:color="auto"/>
        <w:right w:val="none" w:sz="0" w:space="0" w:color="auto"/>
      </w:divBdr>
    </w:div>
    <w:div w:id="1631015779">
      <w:bodyDiv w:val="1"/>
      <w:marLeft w:val="0"/>
      <w:marRight w:val="0"/>
      <w:marTop w:val="0"/>
      <w:marBottom w:val="0"/>
      <w:divBdr>
        <w:top w:val="none" w:sz="0" w:space="0" w:color="auto"/>
        <w:left w:val="none" w:sz="0" w:space="0" w:color="auto"/>
        <w:bottom w:val="none" w:sz="0" w:space="0" w:color="auto"/>
        <w:right w:val="none" w:sz="0" w:space="0" w:color="auto"/>
      </w:divBdr>
    </w:div>
    <w:div w:id="1722359997">
      <w:bodyDiv w:val="1"/>
      <w:marLeft w:val="0"/>
      <w:marRight w:val="0"/>
      <w:marTop w:val="0"/>
      <w:marBottom w:val="0"/>
      <w:divBdr>
        <w:top w:val="none" w:sz="0" w:space="0" w:color="auto"/>
        <w:left w:val="none" w:sz="0" w:space="0" w:color="auto"/>
        <w:bottom w:val="none" w:sz="0" w:space="0" w:color="auto"/>
        <w:right w:val="none" w:sz="0" w:space="0" w:color="auto"/>
      </w:divBdr>
    </w:div>
    <w:div w:id="1734086487">
      <w:bodyDiv w:val="1"/>
      <w:marLeft w:val="0"/>
      <w:marRight w:val="0"/>
      <w:marTop w:val="0"/>
      <w:marBottom w:val="0"/>
      <w:divBdr>
        <w:top w:val="none" w:sz="0" w:space="0" w:color="auto"/>
        <w:left w:val="none" w:sz="0" w:space="0" w:color="auto"/>
        <w:bottom w:val="none" w:sz="0" w:space="0" w:color="auto"/>
        <w:right w:val="none" w:sz="0" w:space="0" w:color="auto"/>
      </w:divBdr>
    </w:div>
    <w:div w:id="1787774513">
      <w:bodyDiv w:val="1"/>
      <w:marLeft w:val="0"/>
      <w:marRight w:val="0"/>
      <w:marTop w:val="0"/>
      <w:marBottom w:val="0"/>
      <w:divBdr>
        <w:top w:val="none" w:sz="0" w:space="0" w:color="auto"/>
        <w:left w:val="none" w:sz="0" w:space="0" w:color="auto"/>
        <w:bottom w:val="none" w:sz="0" w:space="0" w:color="auto"/>
        <w:right w:val="none" w:sz="0" w:space="0" w:color="auto"/>
      </w:divBdr>
    </w:div>
    <w:div w:id="1814833043">
      <w:bodyDiv w:val="1"/>
      <w:marLeft w:val="0"/>
      <w:marRight w:val="0"/>
      <w:marTop w:val="0"/>
      <w:marBottom w:val="0"/>
      <w:divBdr>
        <w:top w:val="none" w:sz="0" w:space="0" w:color="auto"/>
        <w:left w:val="none" w:sz="0" w:space="0" w:color="auto"/>
        <w:bottom w:val="none" w:sz="0" w:space="0" w:color="auto"/>
        <w:right w:val="none" w:sz="0" w:space="0" w:color="auto"/>
      </w:divBdr>
    </w:div>
    <w:div w:id="1833983780">
      <w:bodyDiv w:val="1"/>
      <w:marLeft w:val="0"/>
      <w:marRight w:val="0"/>
      <w:marTop w:val="0"/>
      <w:marBottom w:val="0"/>
      <w:divBdr>
        <w:top w:val="none" w:sz="0" w:space="0" w:color="auto"/>
        <w:left w:val="none" w:sz="0" w:space="0" w:color="auto"/>
        <w:bottom w:val="none" w:sz="0" w:space="0" w:color="auto"/>
        <w:right w:val="none" w:sz="0" w:space="0" w:color="auto"/>
      </w:divBdr>
    </w:div>
    <w:div w:id="1844977798">
      <w:bodyDiv w:val="1"/>
      <w:marLeft w:val="0"/>
      <w:marRight w:val="0"/>
      <w:marTop w:val="0"/>
      <w:marBottom w:val="0"/>
      <w:divBdr>
        <w:top w:val="none" w:sz="0" w:space="0" w:color="auto"/>
        <w:left w:val="none" w:sz="0" w:space="0" w:color="auto"/>
        <w:bottom w:val="none" w:sz="0" w:space="0" w:color="auto"/>
        <w:right w:val="none" w:sz="0" w:space="0" w:color="auto"/>
      </w:divBdr>
    </w:div>
    <w:div w:id="1890341312">
      <w:bodyDiv w:val="1"/>
      <w:marLeft w:val="0"/>
      <w:marRight w:val="0"/>
      <w:marTop w:val="0"/>
      <w:marBottom w:val="0"/>
      <w:divBdr>
        <w:top w:val="none" w:sz="0" w:space="0" w:color="auto"/>
        <w:left w:val="none" w:sz="0" w:space="0" w:color="auto"/>
        <w:bottom w:val="none" w:sz="0" w:space="0" w:color="auto"/>
        <w:right w:val="none" w:sz="0" w:space="0" w:color="auto"/>
      </w:divBdr>
    </w:div>
    <w:div w:id="1906798502">
      <w:bodyDiv w:val="1"/>
      <w:marLeft w:val="0"/>
      <w:marRight w:val="0"/>
      <w:marTop w:val="0"/>
      <w:marBottom w:val="0"/>
      <w:divBdr>
        <w:top w:val="none" w:sz="0" w:space="0" w:color="auto"/>
        <w:left w:val="none" w:sz="0" w:space="0" w:color="auto"/>
        <w:bottom w:val="none" w:sz="0" w:space="0" w:color="auto"/>
        <w:right w:val="none" w:sz="0" w:space="0" w:color="auto"/>
      </w:divBdr>
    </w:div>
    <w:div w:id="202258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MAN" TargetMode="External"/><Relationship Id="rId18" Type="http://schemas.openxmlformats.org/officeDocument/2006/relationships/hyperlink" Target="https://ru.wikipedia.org/wiki/1980-%D0%B5" TargetMode="External"/><Relationship Id="rId26" Type="http://schemas.openxmlformats.org/officeDocument/2006/relationships/hyperlink" Target="https://ru.wikipedia.org/wiki/%D0%9A%D0%B8%D1%82%D0%B0%D0%B9"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u.wikipedia.org/wiki/%D0%98%D1%82%D0%B0%D0%BB%D0%B8%D1%8F" TargetMode="External"/><Relationship Id="rId34" Type="http://schemas.openxmlformats.org/officeDocument/2006/relationships/hyperlink" Target="https://ru.wikipedia.org/wiki/1990-%D0%B5" TargetMode="External"/><Relationship Id="rId7" Type="http://schemas.openxmlformats.org/officeDocument/2006/relationships/endnotes" Target="endnotes.xml"/><Relationship Id="rId12" Type="http://schemas.openxmlformats.org/officeDocument/2006/relationships/hyperlink" Target="https://ru.wikipedia.org/wiki/1920_%D0%B3%D0%BE%D0%B4" TargetMode="External"/><Relationship Id="rId17" Type="http://schemas.openxmlformats.org/officeDocument/2006/relationships/hyperlink" Target="https://ru.wikipedia.org/wiki/%D0%AD%D1%82%D0%B0%D0%BD%D0%BE%D0%BB" TargetMode="External"/><Relationship Id="rId25" Type="http://schemas.openxmlformats.org/officeDocument/2006/relationships/hyperlink" Target="https://ru.wikipedia.org/wiki/%D0%9C%D0%B0%D0%B4%D1%80%D0%B8%D0%B4" TargetMode="External"/><Relationship Id="rId33" Type="http://schemas.openxmlformats.org/officeDocument/2006/relationships/hyperlink" Target="https://ru.wikipedia.org/wiki/%D0%91%D0%B8%D0%BE%D0%B3%D0%B0%D0%B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90%D0%B2%D1%82%D0%BE%D0%B1%D1%83%D1%81" TargetMode="External"/><Relationship Id="rId20" Type="http://schemas.openxmlformats.org/officeDocument/2006/relationships/hyperlink" Target="https://ru.wikipedia.org/wiki/%D0%AD%D1%82%D0%B0%D0%BD%D0%BE%D0%BB" TargetMode="External"/><Relationship Id="rId29" Type="http://schemas.openxmlformats.org/officeDocument/2006/relationships/hyperlink" Target="https://ru.wikipedia.org/wiki/%D0%91%D1%80%D0%B0%D0%B7%D0%B8%D0%BB%D0%B8%D1%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0%D0%B2%D1%82%D0%BE%D0%B1%D1%83%D1%81" TargetMode="External"/><Relationship Id="rId24" Type="http://schemas.openxmlformats.org/officeDocument/2006/relationships/hyperlink" Target="https://ru.wikipedia.org/wiki/%D0%94%D1%83%D0%B1%D0%BB%D0%B8%D0%BD" TargetMode="External"/><Relationship Id="rId32" Type="http://schemas.openxmlformats.org/officeDocument/2006/relationships/hyperlink" Target="https://ru.wikipedia.org/wiki/%D0%9F%D1%80%D0%B8%D1%80%D0%BE%D0%B4%D0%BD%D1%8B%D0%B9_%D0%B3%D0%B0%D0%B7"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u.wikipedia.org/wiki/%D0%9F%D1%80%D0%BE%D0%B8%D0%B7%D0%B2%D0%BE%D0%B4%D0%B8%D1%82%D0%B5%D0%BB%D0%B8_%D0%B0%D0%B2%D1%82%D0%BE%D0%B1%D1%83%D1%81%D0%BE%D0%B2" TargetMode="External"/><Relationship Id="rId23" Type="http://schemas.openxmlformats.org/officeDocument/2006/relationships/hyperlink" Target="https://ru.wikipedia.org/wiki/%D0%A0%D0%BE%D1%82%D1%82%D0%B5%D1%80%D0%B4%D0%B0%D0%BC" TargetMode="External"/><Relationship Id="rId28" Type="http://schemas.openxmlformats.org/officeDocument/2006/relationships/hyperlink" Target="https://ru.wikipedia.org/wiki/%D0%A1%D0%B0%D0%BD-%D0%9F%D0%B0%D1%83%D0%BB%D0%BE" TargetMode="External"/><Relationship Id="rId36" Type="http://schemas.openxmlformats.org/officeDocument/2006/relationships/footer" Target="footer1.xml"/><Relationship Id="rId10" Type="http://schemas.openxmlformats.org/officeDocument/2006/relationships/hyperlink" Target="https://ru.wikipedia.org/wiki/%D0%93%D1%80%D1%83%D0%B7%D0%BE%D0%B2%D0%BE%D0%B9_%D0%B0%D0%B2%D1%82%D0%BE%D0%BC%D0%BE%D0%B1%D0%B8%D0%BB%D1%8C" TargetMode="External"/><Relationship Id="rId19" Type="http://schemas.openxmlformats.org/officeDocument/2006/relationships/hyperlink" Target="https://ru.wikipedia.org/wiki/%D0%AD%D1%82%D0%B0%D0%BD%D0%BE%D0%BB" TargetMode="External"/><Relationship Id="rId31" Type="http://schemas.openxmlformats.org/officeDocument/2006/relationships/hyperlink" Target="https://ru.wikipedia.org/wiki/%D0%A0%D0%B0%D0%BF%D1%81" TargetMode="External"/><Relationship Id="rId4" Type="http://schemas.openxmlformats.org/officeDocument/2006/relationships/settings" Target="settings.xml"/><Relationship Id="rId9" Type="http://schemas.openxmlformats.org/officeDocument/2006/relationships/hyperlink" Target="https://ru.wikipedia.org/wiki/%D0%A8%D0%B2%D0%B5%D1%86%D0%B8%D1%8F" TargetMode="External"/><Relationship Id="rId14" Type="http://schemas.openxmlformats.org/officeDocument/2006/relationships/hyperlink" Target="https://ru.wikipedia.org/wiki/Scania" TargetMode="External"/><Relationship Id="rId22" Type="http://schemas.openxmlformats.org/officeDocument/2006/relationships/hyperlink" Target="https://ru.wikipedia.org/wiki/%D0%A1%D1%82%D0%BE%D0%BA%D0%B3%D0%BE%D0%BB%D1%8C%D0%BC" TargetMode="External"/><Relationship Id="rId27" Type="http://schemas.openxmlformats.org/officeDocument/2006/relationships/hyperlink" Target="https://ru.wikipedia.org/wiki/%D0%98%D1%81%D0%BF%D0%B0%D0%BD%D0%B8%D1%8F" TargetMode="External"/><Relationship Id="rId30" Type="http://schemas.openxmlformats.org/officeDocument/2006/relationships/hyperlink" Target="https://ru.wikipedia.org/wiki/%D0%9B%D0%BE%D0%BD%D0%B4%D0%BE%D0%BD"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DEAE3-878D-450F-B03A-A32595BA5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15</Pages>
  <Words>3751</Words>
  <Characters>21384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Сапаргали Жапбаралиулы</cp:lastModifiedBy>
  <cp:revision>6</cp:revision>
  <cp:lastPrinted>2018-06-06T06:37:00Z</cp:lastPrinted>
  <dcterms:created xsi:type="dcterms:W3CDTF">2019-12-20T05:53:00Z</dcterms:created>
  <dcterms:modified xsi:type="dcterms:W3CDTF">2019-12-20T06:55:00Z</dcterms:modified>
</cp:coreProperties>
</file>